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136" coordsize="21600,21600" o:spt="136.0"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o:connectangles="270,180,90,0" o:connectlocs="@9,0;@10,10800;@11,21600;@12,10800" o:connecttype="custom" textpathok="t"/>
            <v:textpath fitshape="t" on="t"/>
            <v:handles/>
            <o:lock v:ext="edit" shapetype="t" text="t"/>
          </v:shapetype>
          <v:shapetype id="_x0000_t136" coordsize="21600,21600" o:spt="136.0"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o:connectangles="270,180,90,0" o:connectlocs="@9,0;@10,10800;@11,21600;@12,10800" o:connecttype="custom" textpathok="t"/>
            <v:textpath fitshape="t" on="t"/>
            <v:handles/>
            <o:lock v:ext="edit" shapetype="t" text="t"/>
          </v:shapetype>
          <v:shapetype id="_x0000_t136" coordsize="21600,21600" o:spt="136.0"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o:connectangles="270,180,90,0" o:connectlocs="@9,0;@10,10800;@11,21600;@12,10800" o:connecttype="custom" textpathok="t"/>
            <v:textpath fitshape="t" on="t"/>
            <v:handles/>
            <o:lock v:ext="edit" shapetype="t" text="t"/>
          </v:shapetype>
        </w:pict>
      </w:r>
    </w:p>
    <w:p w:rsidR="00000000" w:rsidDel="00000000" w:rsidP="00000000" w:rsidRDefault="00000000" w:rsidRPr="00000000" w14:paraId="00000002">
      <w:pPr>
        <w:pageBreakBefore w:val="1"/>
        <w:tabs>
          <w:tab w:val="left" w:leader="none" w:pos="1701"/>
          <w:tab w:val="left" w:leader="none" w:pos="1843"/>
        </w:tabs>
        <w:spacing w:after="120" w:before="120" w:line="360" w:lineRule="auto"/>
        <w:ind w:left="1134" w:firstLine="0"/>
        <w:jc w:val="center"/>
        <w:rPr>
          <w:rFonts w:ascii="Calibri" w:cs="Calibri" w:eastAsia="Calibri" w:hAnsi="Calibri"/>
        </w:rPr>
      </w:pPr>
      <w:r w:rsidDel="00000000" w:rsidR="00000000" w:rsidRPr="00000000">
        <w:rPr>
          <w:rFonts w:ascii="Calibri" w:cs="Calibri" w:eastAsia="Calibri" w:hAnsi="Calibri"/>
          <w:b w:val="1"/>
          <w:rtl w:val="0"/>
        </w:rPr>
        <w:t xml:space="preserve">ANEXO VII</w:t>
        <w:br w:type="textWrapping"/>
        <w:t xml:space="preserve">MINUTA DO CONTRATO </w:t>
        <w:br w:type="textWrapping"/>
      </w:r>
      <w:r w:rsidDel="00000000" w:rsidR="00000000" w:rsidRPr="00000000">
        <w:rPr>
          <w:rtl w:val="0"/>
        </w:rPr>
      </w:r>
    </w:p>
    <w:p w:rsidR="00000000" w:rsidDel="00000000" w:rsidP="00000000" w:rsidRDefault="00000000" w:rsidRPr="00000000" w14:paraId="00000003">
      <w:pPr>
        <w:tabs>
          <w:tab w:val="left" w:leader="none" w:pos="1701"/>
          <w:tab w:val="left" w:leader="none" w:pos="1843"/>
        </w:tabs>
        <w:spacing w:after="120" w:before="120" w:line="360" w:lineRule="auto"/>
        <w:ind w:left="1134" w:firstLine="0"/>
        <w:jc w:val="both"/>
        <w:rPr>
          <w:rFonts w:ascii="Calibri" w:cs="Calibri" w:eastAsia="Calibri" w:hAnsi="Calibri"/>
        </w:rPr>
      </w:pPr>
      <w:r w:rsidDel="00000000" w:rsidR="00000000" w:rsidRPr="00000000">
        <w:rPr>
          <w:rFonts w:ascii="Calibri" w:cs="Calibri" w:eastAsia="Calibri" w:hAnsi="Calibri"/>
          <w:b w:val="1"/>
          <w:rtl w:val="0"/>
        </w:rPr>
        <w:t xml:space="preserve">PREGÃO ELETRÔNICO Nº 002/SMSUB/COGEL/2025</w:t>
      </w:r>
      <w:r w:rsidDel="00000000" w:rsidR="00000000" w:rsidRPr="00000000">
        <w:rPr>
          <w:rtl w:val="0"/>
        </w:rPr>
      </w:r>
    </w:p>
    <w:p w:rsidR="00000000" w:rsidDel="00000000" w:rsidP="00000000" w:rsidRDefault="00000000" w:rsidRPr="00000000" w14:paraId="00000004">
      <w:pPr>
        <w:spacing w:after="120" w:before="120" w:line="259" w:lineRule="auto"/>
        <w:ind w:left="1134" w:firstLine="0"/>
        <w:jc w:val="both"/>
        <w:rPr>
          <w:rFonts w:ascii="Calibri" w:cs="Calibri" w:eastAsia="Calibri" w:hAnsi="Calibri"/>
          <w:color w:val="000000"/>
        </w:rPr>
      </w:pPr>
      <w:r w:rsidDel="00000000" w:rsidR="00000000" w:rsidRPr="00000000">
        <w:rPr>
          <w:rFonts w:ascii="Calibri" w:cs="Calibri" w:eastAsia="Calibri" w:hAnsi="Calibri"/>
          <w:b w:val="1"/>
          <w:rtl w:val="0"/>
        </w:rPr>
        <w:t xml:space="preserve">PROCESSO SEI Nº: </w:t>
      </w:r>
      <w:r w:rsidDel="00000000" w:rsidR="00000000" w:rsidRPr="00000000">
        <w:rPr>
          <w:rFonts w:ascii="Calibri" w:cs="Calibri" w:eastAsia="Calibri" w:hAnsi="Calibri"/>
          <w:b w:val="1"/>
          <w:color w:val="000000"/>
          <w:rtl w:val="0"/>
        </w:rPr>
        <w:t xml:space="preserve">6012.2023/0009493-1</w:t>
      </w:r>
      <w:r w:rsidDel="00000000" w:rsidR="00000000" w:rsidRPr="00000000">
        <w:rPr>
          <w:rtl w:val="0"/>
        </w:rPr>
      </w:r>
    </w:p>
    <w:p w:rsidR="00000000" w:rsidDel="00000000" w:rsidP="00000000" w:rsidRDefault="00000000" w:rsidRPr="00000000" w14:paraId="00000005">
      <w:pPr>
        <w:tabs>
          <w:tab w:val="left" w:leader="none" w:pos="1701"/>
          <w:tab w:val="left" w:leader="none" w:pos="1843"/>
        </w:tabs>
        <w:spacing w:after="120" w:before="120" w:line="360" w:lineRule="auto"/>
        <w:ind w:left="1134" w:firstLine="0"/>
        <w:jc w:val="both"/>
        <w:rPr>
          <w:rFonts w:ascii="Calibri" w:cs="Calibri" w:eastAsia="Calibri" w:hAnsi="Calibri"/>
          <w:b w:val="1"/>
        </w:rPr>
      </w:pPr>
      <w:r w:rsidDel="00000000" w:rsidR="00000000" w:rsidRPr="00000000">
        <w:rPr>
          <w:rFonts w:ascii="Calibri" w:cs="Calibri" w:eastAsia="Calibri" w:hAnsi="Calibri"/>
          <w:b w:val="1"/>
          <w:rtl w:val="0"/>
        </w:rPr>
        <w:t xml:space="preserve">TIPO</w:t>
        <w:tab/>
        <w:t xml:space="preserve">:</w:t>
        <w:tab/>
        <w:t xml:space="preserve">MENOR PREÇO </w:t>
      </w:r>
    </w:p>
    <w:p w:rsidR="00000000" w:rsidDel="00000000" w:rsidP="00000000" w:rsidRDefault="00000000" w:rsidRPr="00000000" w14:paraId="00000006">
      <w:pPr>
        <w:spacing w:after="120" w:before="120" w:lineRule="auto"/>
        <w:ind w:left="1134" w:firstLine="0"/>
        <w:jc w:val="both"/>
        <w:rPr>
          <w:rFonts w:ascii="Calibri" w:cs="Calibri" w:eastAsia="Calibri" w:hAnsi="Calibri"/>
        </w:rPr>
      </w:pPr>
      <w:r w:rsidDel="00000000" w:rsidR="00000000" w:rsidRPr="00000000">
        <w:rPr>
          <w:rFonts w:ascii="Calibri" w:cs="Calibri" w:eastAsia="Calibri" w:hAnsi="Calibri"/>
          <w:b w:val="1"/>
          <w:rtl w:val="0"/>
        </w:rPr>
        <w:t xml:space="preserve">OBJETO: </w:t>
      </w:r>
      <w:r w:rsidDel="00000000" w:rsidR="00000000" w:rsidRPr="00000000">
        <w:rPr>
          <w:rFonts w:ascii="Calibri" w:cs="Calibri" w:eastAsia="Calibri" w:hAnsi="Calibri"/>
          <w:rtl w:val="0"/>
        </w:rPr>
        <w:t xml:space="preserve">Registro de preços para o fornecimento de Insumos/Materiais à Prefeitura do Município de São Paulo.</w:t>
      </w:r>
    </w:p>
    <w:p w:rsidR="00000000" w:rsidDel="00000000" w:rsidP="00000000" w:rsidRDefault="00000000" w:rsidRPr="00000000" w14:paraId="00000007">
      <w:pPr>
        <w:spacing w:after="120" w:before="120" w:line="360" w:lineRule="auto"/>
        <w:jc w:val="both"/>
        <w:rPr>
          <w:rFonts w:ascii="Calibri" w:cs="Calibri" w:eastAsia="Calibri" w:hAnsi="Calibri"/>
          <w:b w:val="1"/>
          <w:highlight w:val="yellow"/>
        </w:rPr>
      </w:pPr>
      <w:r w:rsidDel="00000000" w:rsidR="00000000" w:rsidRPr="00000000">
        <w:rPr>
          <w:rtl w:val="0"/>
        </w:rPr>
      </w:r>
    </w:p>
    <w:p w:rsidR="00000000" w:rsidDel="00000000" w:rsidP="00000000" w:rsidRDefault="00000000" w:rsidRPr="00000000" w14:paraId="00000008">
      <w:pPr>
        <w:spacing w:after="120" w:before="120" w:line="360" w:lineRule="auto"/>
        <w:ind w:left="1134" w:firstLine="0"/>
        <w:jc w:val="both"/>
        <w:rPr>
          <w:rFonts w:ascii="Calibri" w:cs="Calibri" w:eastAsia="Calibri" w:hAnsi="Calibri"/>
        </w:rPr>
      </w:pPr>
      <w:r w:rsidDel="00000000" w:rsidR="00000000" w:rsidRPr="00000000">
        <w:rPr>
          <w:rFonts w:ascii="Calibri" w:cs="Calibri" w:eastAsia="Calibri" w:hAnsi="Calibri"/>
          <w:b w:val="1"/>
          <w:color w:val="000000"/>
          <w:rtl w:val="0"/>
        </w:rPr>
        <w:t xml:space="preserve">TERMO DE CONTRATO Nº</w:t>
      </w:r>
      <w:r w:rsidDel="00000000" w:rsidR="00000000" w:rsidRPr="00000000">
        <w:rPr>
          <w:rtl w:val="0"/>
        </w:rPr>
      </w:r>
    </w:p>
    <w:p w:rsidR="00000000" w:rsidDel="00000000" w:rsidP="00000000" w:rsidRDefault="00000000" w:rsidRPr="00000000" w14:paraId="00000009">
      <w:pPr>
        <w:spacing w:after="120" w:before="120" w:line="360" w:lineRule="auto"/>
        <w:ind w:left="1134" w:firstLine="0"/>
        <w:jc w:val="both"/>
        <w:rPr>
          <w:rFonts w:ascii="Calibri" w:cs="Calibri" w:eastAsia="Calibri" w:hAnsi="Calibri"/>
        </w:rPr>
      </w:pPr>
      <w:r w:rsidDel="00000000" w:rsidR="00000000" w:rsidRPr="00000000">
        <w:rPr>
          <w:rFonts w:ascii="Calibri" w:cs="Calibri" w:eastAsia="Calibri" w:hAnsi="Calibri"/>
          <w:b w:val="1"/>
          <w:rtl w:val="0"/>
        </w:rPr>
        <w:t xml:space="preserve">PROCESSO: .........</w:t>
      </w:r>
      <w:r w:rsidDel="00000000" w:rsidR="00000000" w:rsidRPr="00000000">
        <w:rPr>
          <w:rtl w:val="0"/>
        </w:rPr>
      </w:r>
    </w:p>
    <w:p w:rsidR="00000000" w:rsidDel="00000000" w:rsidP="00000000" w:rsidRDefault="00000000" w:rsidRPr="00000000" w14:paraId="0000000A">
      <w:pPr>
        <w:spacing w:after="120" w:before="120" w:line="360" w:lineRule="auto"/>
        <w:ind w:left="1134" w:firstLine="0"/>
        <w:jc w:val="both"/>
        <w:rPr>
          <w:rFonts w:ascii="Calibri" w:cs="Calibri" w:eastAsia="Calibri" w:hAnsi="Calibri"/>
          <w:highlight w:val="yellow"/>
        </w:rPr>
      </w:pPr>
      <w:r w:rsidDel="00000000" w:rsidR="00000000" w:rsidRPr="00000000">
        <w:rPr>
          <w:rFonts w:ascii="Calibri" w:cs="Calibri" w:eastAsia="Calibri" w:hAnsi="Calibri"/>
          <w:b w:val="1"/>
          <w:rtl w:val="0"/>
        </w:rPr>
        <w:t xml:space="preserve">OBJETO:</w:t>
      </w:r>
      <w:r w:rsidDel="00000000" w:rsidR="00000000" w:rsidRPr="00000000">
        <w:rPr>
          <w:rFonts w:ascii="Calibri" w:cs="Calibri" w:eastAsia="Calibri" w:hAnsi="Calibri"/>
          <w:rtl w:val="0"/>
        </w:rPr>
        <w:t xml:space="preserve"> Fornecimento de Insumos/Materiais à Prefeitura de São Paulo.</w:t>
      </w:r>
      <w:r w:rsidDel="00000000" w:rsidR="00000000" w:rsidRPr="00000000">
        <w:rPr>
          <w:rtl w:val="0"/>
        </w:rPr>
      </w:r>
    </w:p>
    <w:p w:rsidR="00000000" w:rsidDel="00000000" w:rsidP="00000000" w:rsidRDefault="00000000" w:rsidRPr="00000000" w14:paraId="0000000B">
      <w:pPr>
        <w:tabs>
          <w:tab w:val="left" w:leader="none" w:pos="1701"/>
        </w:tabs>
        <w:spacing w:after="120" w:before="120" w:line="360" w:lineRule="auto"/>
        <w:ind w:left="1134" w:firstLine="0"/>
        <w:jc w:val="both"/>
        <w:rPr>
          <w:rFonts w:ascii="Calibri" w:cs="Calibri" w:eastAsia="Calibri" w:hAnsi="Calibri"/>
          <w:highlight w:val="yellow"/>
        </w:rPr>
      </w:pPr>
      <w:r w:rsidDel="00000000" w:rsidR="00000000" w:rsidRPr="00000000">
        <w:rPr>
          <w:rtl w:val="0"/>
        </w:rPr>
      </w:r>
    </w:p>
    <w:p w:rsidR="00000000" w:rsidDel="00000000" w:rsidP="00000000" w:rsidRDefault="00000000" w:rsidRPr="00000000" w14:paraId="0000000C">
      <w:pPr>
        <w:spacing w:after="120" w:before="120" w:line="360" w:lineRule="auto"/>
        <w:ind w:left="1134" w:firstLine="0"/>
        <w:jc w:val="both"/>
        <w:rPr>
          <w:rFonts w:ascii="Calibri" w:cs="Calibri" w:eastAsia="Calibri" w:hAnsi="Calibri"/>
        </w:rPr>
      </w:pPr>
      <w:r w:rsidDel="00000000" w:rsidR="00000000" w:rsidRPr="00000000">
        <w:rPr>
          <w:rFonts w:ascii="Calibri" w:cs="Calibri" w:eastAsia="Calibri" w:hAnsi="Calibri"/>
          <w:b w:val="1"/>
          <w:rtl w:val="0"/>
        </w:rPr>
        <w:t xml:space="preserve">CONTRATANTE:</w:t>
        <w:tab/>
        <w:t xml:space="preserve">Prefeitura do Município de São Paulo – ........................................</w:t>
      </w:r>
      <w:r w:rsidDel="00000000" w:rsidR="00000000" w:rsidRPr="00000000">
        <w:rPr>
          <w:rtl w:val="0"/>
        </w:rPr>
      </w:r>
    </w:p>
    <w:p w:rsidR="00000000" w:rsidDel="00000000" w:rsidP="00000000" w:rsidRDefault="00000000" w:rsidRPr="00000000" w14:paraId="0000000D">
      <w:pPr>
        <w:spacing w:after="120" w:before="120" w:line="360" w:lineRule="auto"/>
        <w:ind w:left="1134" w:firstLine="0"/>
        <w:jc w:val="both"/>
        <w:rPr>
          <w:rFonts w:ascii="Calibri" w:cs="Calibri" w:eastAsia="Calibri" w:hAnsi="Calibri"/>
        </w:rPr>
      </w:pPr>
      <w:r w:rsidDel="00000000" w:rsidR="00000000" w:rsidRPr="00000000">
        <w:rPr>
          <w:rFonts w:ascii="Calibri" w:cs="Calibri" w:eastAsia="Calibri" w:hAnsi="Calibri"/>
          <w:b w:val="1"/>
          <w:rtl w:val="0"/>
        </w:rPr>
        <w:t xml:space="preserve">CONTRATADA:</w:t>
        <w:tab/>
      </w:r>
      <w:r w:rsidDel="00000000" w:rsidR="00000000" w:rsidRPr="00000000">
        <w:rPr>
          <w:rtl w:val="0"/>
        </w:rPr>
      </w:r>
    </w:p>
    <w:p w:rsidR="00000000" w:rsidDel="00000000" w:rsidP="00000000" w:rsidRDefault="00000000" w:rsidRPr="00000000" w14:paraId="0000000E">
      <w:pPr>
        <w:spacing w:after="120" w:before="120" w:line="360" w:lineRule="auto"/>
        <w:ind w:left="1134" w:firstLine="0"/>
        <w:jc w:val="both"/>
        <w:rPr>
          <w:rFonts w:ascii="Calibri" w:cs="Calibri" w:eastAsia="Calibri" w:hAnsi="Calibri"/>
        </w:rPr>
      </w:pPr>
      <w:r w:rsidDel="00000000" w:rsidR="00000000" w:rsidRPr="00000000">
        <w:rPr>
          <w:rFonts w:ascii="Calibri" w:cs="Calibri" w:eastAsia="Calibri" w:hAnsi="Calibri"/>
          <w:b w:val="1"/>
          <w:rtl w:val="0"/>
        </w:rPr>
        <w:t xml:space="preserve">VALOR DO CONTRATO:</w:t>
      </w:r>
      <w:r w:rsidDel="00000000" w:rsidR="00000000" w:rsidRPr="00000000">
        <w:rPr>
          <w:rtl w:val="0"/>
        </w:rPr>
      </w:r>
    </w:p>
    <w:p w:rsidR="00000000" w:rsidDel="00000000" w:rsidP="00000000" w:rsidRDefault="00000000" w:rsidRPr="00000000" w14:paraId="0000000F">
      <w:pPr>
        <w:spacing w:after="120" w:before="120" w:line="360" w:lineRule="auto"/>
        <w:ind w:left="1134" w:firstLine="0"/>
        <w:jc w:val="both"/>
        <w:rPr>
          <w:rFonts w:ascii="Calibri" w:cs="Calibri" w:eastAsia="Calibri" w:hAnsi="Calibri"/>
        </w:rPr>
      </w:pPr>
      <w:r w:rsidDel="00000000" w:rsidR="00000000" w:rsidRPr="00000000">
        <w:rPr>
          <w:rFonts w:ascii="Calibri" w:cs="Calibri" w:eastAsia="Calibri" w:hAnsi="Calibri"/>
          <w:b w:val="1"/>
          <w:rtl w:val="0"/>
        </w:rPr>
        <w:t xml:space="preserve">DOTAÇÃO A SER ONERADA: </w:t>
      </w:r>
      <w:r w:rsidDel="00000000" w:rsidR="00000000" w:rsidRPr="00000000">
        <w:rPr>
          <w:rtl w:val="0"/>
        </w:rPr>
      </w:r>
    </w:p>
    <w:p w:rsidR="00000000" w:rsidDel="00000000" w:rsidP="00000000" w:rsidRDefault="00000000" w:rsidRPr="00000000" w14:paraId="00000010">
      <w:pPr>
        <w:spacing w:after="120" w:before="120" w:line="360" w:lineRule="auto"/>
        <w:ind w:left="1134" w:firstLine="0"/>
        <w:jc w:val="both"/>
        <w:rPr>
          <w:rFonts w:ascii="Calibri" w:cs="Calibri" w:eastAsia="Calibri" w:hAnsi="Calibri"/>
          <w:highlight w:val="yellow"/>
        </w:rPr>
      </w:pPr>
      <w:r w:rsidDel="00000000" w:rsidR="00000000" w:rsidRPr="00000000">
        <w:rPr>
          <w:rtl w:val="0"/>
        </w:rPr>
      </w:r>
    </w:p>
    <w:p w:rsidR="00000000" w:rsidDel="00000000" w:rsidP="00000000" w:rsidRDefault="00000000" w:rsidRPr="00000000" w14:paraId="00000011">
      <w:pPr>
        <w:spacing w:after="120" w:before="120" w:line="360" w:lineRule="auto"/>
        <w:ind w:left="1134" w:firstLine="0"/>
        <w:jc w:val="both"/>
        <w:rPr>
          <w:rFonts w:ascii="Calibri" w:cs="Calibri" w:eastAsia="Calibri" w:hAnsi="Calibri"/>
        </w:rPr>
      </w:pPr>
      <w:r w:rsidDel="00000000" w:rsidR="00000000" w:rsidRPr="00000000">
        <w:rPr>
          <w:rFonts w:ascii="Calibri" w:cs="Calibri" w:eastAsia="Calibri" w:hAnsi="Calibri"/>
          <w:rtl w:val="0"/>
        </w:rPr>
        <w:t xml:space="preserve">O </w:t>
      </w:r>
      <w:r w:rsidDel="00000000" w:rsidR="00000000" w:rsidRPr="00000000">
        <w:rPr>
          <w:rFonts w:ascii="Calibri" w:cs="Calibri" w:eastAsia="Calibri" w:hAnsi="Calibri"/>
          <w:b w:val="1"/>
          <w:rtl w:val="0"/>
        </w:rPr>
        <w:t xml:space="preserve">Município de São Paulo</w:t>
      </w:r>
      <w:r w:rsidDel="00000000" w:rsidR="00000000" w:rsidRPr="00000000">
        <w:rPr>
          <w:rFonts w:ascii="Calibri" w:cs="Calibri" w:eastAsia="Calibri" w:hAnsi="Calibri"/>
          <w:rtl w:val="0"/>
        </w:rPr>
        <w:t xml:space="preserve">, por meio da Secretaria Municipal das Subprefeituras, neste ato representada pela Senhora Chefe de Gabinete </w:t>
      </w:r>
      <w:r w:rsidDel="00000000" w:rsidR="00000000" w:rsidRPr="00000000">
        <w:rPr>
          <w:rFonts w:ascii="Calibri" w:cs="Calibri" w:eastAsia="Calibri" w:hAnsi="Calibri"/>
          <w:b w:val="1"/>
          <w:rtl w:val="0"/>
        </w:rPr>
        <w:t xml:space="preserve">Rode Felipe Bezerra</w:t>
      </w:r>
      <w:r w:rsidDel="00000000" w:rsidR="00000000" w:rsidRPr="00000000">
        <w:rPr>
          <w:rFonts w:ascii="Calibri" w:cs="Calibri" w:eastAsia="Calibri" w:hAnsi="Calibri"/>
          <w:rtl w:val="0"/>
        </w:rPr>
        <w:t xml:space="preserve">, adiante denominada simplesmente </w:t>
      </w:r>
      <w:r w:rsidDel="00000000" w:rsidR="00000000" w:rsidRPr="00000000">
        <w:rPr>
          <w:rFonts w:ascii="Calibri" w:cs="Calibri" w:eastAsia="Calibri" w:hAnsi="Calibri"/>
          <w:b w:val="1"/>
          <w:rtl w:val="0"/>
        </w:rPr>
        <w:t xml:space="preserve">CONTRATANTE</w:t>
      </w:r>
      <w:r w:rsidDel="00000000" w:rsidR="00000000" w:rsidRPr="00000000">
        <w:rPr>
          <w:rFonts w:ascii="Calibri" w:cs="Calibri" w:eastAsia="Calibri" w:hAnsi="Calibri"/>
          <w:rtl w:val="0"/>
        </w:rPr>
        <w:t xml:space="preserve">, e a empresa...................., com sede na ..............................., nº ....................., Bairro: ................... Cidade: ...................,  inscrita no Cadastro Nacional de Pessoas Jurídicas sob nº ....................................................., neste ato representada por seu representante legal ....................................... (qualificação completa, RG e CPF), adiante simplesmente designada </w:t>
      </w:r>
      <w:r w:rsidDel="00000000" w:rsidR="00000000" w:rsidRPr="00000000">
        <w:rPr>
          <w:rFonts w:ascii="Calibri" w:cs="Calibri" w:eastAsia="Calibri" w:hAnsi="Calibri"/>
          <w:b w:val="1"/>
          <w:rtl w:val="0"/>
        </w:rPr>
        <w:t xml:space="preserve">CONTRATADA</w:t>
      </w:r>
      <w:r w:rsidDel="00000000" w:rsidR="00000000" w:rsidRPr="00000000">
        <w:rPr>
          <w:rFonts w:ascii="Calibri" w:cs="Calibri" w:eastAsia="Calibri" w:hAnsi="Calibri"/>
          <w:rtl w:val="0"/>
        </w:rPr>
        <w:t xml:space="preserve">, nos termos da autorização contida no despacho de fls. ....... , do processo citado na epígrafe, têm entre si, justo e acordado o presente contrato, na conformidade das condições e cláusulas seguintes:</w:t>
      </w:r>
    </w:p>
    <w:p w:rsidR="00000000" w:rsidDel="00000000" w:rsidP="00000000" w:rsidRDefault="00000000" w:rsidRPr="00000000" w14:paraId="00000012">
      <w:pPr>
        <w:spacing w:after="120" w:before="120" w:line="360" w:lineRule="auto"/>
        <w:ind w:left="1134" w:firstLine="0"/>
        <w:jc w:val="center"/>
        <w:rPr>
          <w:rFonts w:ascii="Calibri" w:cs="Calibri" w:eastAsia="Calibri" w:hAnsi="Calibri"/>
        </w:rPr>
      </w:pPr>
      <w:r w:rsidDel="00000000" w:rsidR="00000000" w:rsidRPr="00000000">
        <w:rPr>
          <w:rFonts w:ascii="Calibri" w:cs="Calibri" w:eastAsia="Calibri" w:hAnsi="Calibri"/>
          <w:b w:val="1"/>
          <w:color w:val="000000"/>
          <w:rtl w:val="0"/>
        </w:rPr>
        <w:t xml:space="preserve">CLÁUSULA PRIMEIRA</w:t>
      </w:r>
      <w:r w:rsidDel="00000000" w:rsidR="00000000" w:rsidRPr="00000000">
        <w:rPr>
          <w:rtl w:val="0"/>
        </w:rPr>
      </w:r>
    </w:p>
    <w:p w:rsidR="00000000" w:rsidDel="00000000" w:rsidP="00000000" w:rsidRDefault="00000000" w:rsidRPr="00000000" w14:paraId="00000013">
      <w:pPr>
        <w:spacing w:after="120" w:before="120" w:line="360" w:lineRule="auto"/>
        <w:ind w:left="1134" w:firstLine="0"/>
        <w:jc w:val="center"/>
        <w:rPr>
          <w:rFonts w:ascii="Calibri" w:cs="Calibri" w:eastAsia="Calibri" w:hAnsi="Calibri"/>
        </w:rPr>
      </w:pPr>
      <w:r w:rsidDel="00000000" w:rsidR="00000000" w:rsidRPr="00000000">
        <w:rPr>
          <w:rFonts w:ascii="Calibri" w:cs="Calibri" w:eastAsia="Calibri" w:hAnsi="Calibri"/>
          <w:b w:val="1"/>
          <w:color w:val="000000"/>
          <w:rtl w:val="0"/>
        </w:rPr>
        <w:t xml:space="preserve">DO OBJETO DO CONTRATO</w:t>
      </w:r>
      <w:r w:rsidDel="00000000" w:rsidR="00000000" w:rsidRPr="00000000">
        <w:rPr>
          <w:rtl w:val="0"/>
        </w:rPr>
      </w:r>
    </w:p>
    <w:p w:rsidR="00000000" w:rsidDel="00000000" w:rsidP="00000000" w:rsidRDefault="00000000" w:rsidRPr="00000000" w14:paraId="00000014">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s>
        <w:spacing w:after="120" w:before="120" w:line="360" w:lineRule="auto"/>
        <w:ind w:left="1134"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Fornecimento de insumos/materiais </w:t>
      </w:r>
      <w:r w:rsidDel="00000000" w:rsidR="00000000" w:rsidRPr="00000000">
        <w:rPr>
          <w:rFonts w:ascii="Calibri" w:cs="Calibri" w:eastAsia="Calibri" w:hAnsi="Calibri"/>
          <w:b w:val="0"/>
          <w:i w:val="1"/>
          <w:smallCaps w:val="0"/>
          <w:strike w:val="0"/>
          <w:color w:val="000000"/>
          <w:sz w:val="24"/>
          <w:szCs w:val="24"/>
          <w:u w:val="none"/>
          <w:shd w:fill="auto" w:val="clear"/>
          <w:vertAlign w:val="baseline"/>
          <w:rtl w:val="0"/>
        </w:rPr>
        <w:t xml:space="preserve">(preencher conforme a contratação)</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à Prefeitura do Município de São Paulo.</w:t>
      </w:r>
    </w:p>
    <w:p w:rsidR="00000000" w:rsidDel="00000000" w:rsidP="00000000" w:rsidRDefault="00000000" w:rsidRPr="00000000" w14:paraId="00000015">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s>
        <w:spacing w:after="120" w:before="120" w:line="360" w:lineRule="auto"/>
        <w:ind w:left="1134"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Deverão ser observadas as especificações e condições de prestação de serviços constantes do Termo de Referência – Anexo I, parte integrante deste contrato.</w:t>
      </w:r>
    </w:p>
    <w:p w:rsidR="00000000" w:rsidDel="00000000" w:rsidP="00000000" w:rsidRDefault="00000000" w:rsidRPr="00000000" w14:paraId="00000016">
      <w:pPr>
        <w:spacing w:after="120" w:before="120" w:line="360" w:lineRule="auto"/>
        <w:ind w:left="1134" w:firstLine="0"/>
        <w:jc w:val="center"/>
        <w:rPr>
          <w:rFonts w:ascii="Calibri" w:cs="Calibri" w:eastAsia="Calibri" w:hAnsi="Calibri"/>
        </w:rPr>
      </w:pPr>
      <w:r w:rsidDel="00000000" w:rsidR="00000000" w:rsidRPr="00000000">
        <w:rPr>
          <w:rFonts w:ascii="Calibri" w:cs="Calibri" w:eastAsia="Calibri" w:hAnsi="Calibri"/>
          <w:b w:val="1"/>
          <w:color w:val="000000"/>
          <w:rtl w:val="0"/>
        </w:rPr>
        <w:t xml:space="preserve">CLÁUSULA SEGUNDA</w:t>
      </w: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120" w:before="120" w:line="360" w:lineRule="auto"/>
        <w:ind w:left="1134" w:right="0" w:firstLine="0"/>
        <w:jc w:val="center"/>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DO PREÇO E DOTAÇÃO ORÇAMENTÁRIA</w:t>
      </w:r>
    </w:p>
    <w:p w:rsidR="00000000" w:rsidDel="00000000" w:rsidP="00000000" w:rsidRDefault="00000000" w:rsidRPr="00000000" w14:paraId="00000018">
      <w:pPr>
        <w:keepNext w:val="0"/>
        <w:keepLines w:val="0"/>
        <w:pageBreakBefore w:val="0"/>
        <w:widowControl w:val="1"/>
        <w:numPr>
          <w:ilvl w:val="1"/>
          <w:numId w:val="6"/>
        </w:numPr>
        <w:pBdr>
          <w:top w:space="0" w:sz="0" w:val="nil"/>
          <w:left w:space="0" w:sz="0" w:val="nil"/>
          <w:bottom w:space="0" w:sz="0" w:val="nil"/>
          <w:right w:space="0" w:sz="0" w:val="nil"/>
          <w:between w:space="0" w:sz="0" w:val="nil"/>
        </w:pBdr>
        <w:shd w:fill="auto" w:val="clear"/>
        <w:tabs>
          <w:tab w:val="left" w:leader="none" w:pos="1134"/>
        </w:tabs>
        <w:spacing w:after="120" w:before="120" w:line="360" w:lineRule="auto"/>
        <w:ind w:left="1134"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Serão fornecidos os materiais nas seguintes condições:</w:t>
      </w:r>
    </w:p>
    <w:tbl>
      <w:tblPr>
        <w:tblStyle w:val="Table1"/>
        <w:tblW w:w="9427.0" w:type="dxa"/>
        <w:jc w:val="left"/>
        <w:tblInd w:w="454.00000000000006"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565"/>
        <w:gridCol w:w="1767"/>
        <w:gridCol w:w="1361"/>
        <w:gridCol w:w="1606"/>
        <w:gridCol w:w="1565"/>
        <w:gridCol w:w="1563"/>
        <w:tblGridChange w:id="0">
          <w:tblGrid>
            <w:gridCol w:w="1565"/>
            <w:gridCol w:w="1767"/>
            <w:gridCol w:w="1361"/>
            <w:gridCol w:w="1606"/>
            <w:gridCol w:w="1565"/>
            <w:gridCol w:w="1563"/>
          </w:tblGrid>
        </w:tblGridChange>
      </w:tblGrid>
      <w:tr>
        <w:trPr>
          <w:cantSplit w:val="0"/>
          <w:trHeight w:val="454" w:hRule="atLeast"/>
          <w:tblHeader w:val="0"/>
        </w:trPr>
        <w:tc>
          <w:tcPr>
            <w:tcBorders>
              <w:top w:color="000000" w:space="0" w:sz="4" w:val="single"/>
              <w:left w:color="000000" w:space="0" w:sz="4" w:val="single"/>
              <w:bottom w:color="000000" w:space="0" w:sz="4" w:val="single"/>
              <w:right w:color="000000" w:space="0" w:sz="4" w:val="single"/>
            </w:tcBorders>
            <w:shd w:fill="e7e6e6" w:val="clear"/>
            <w:vAlign w:val="center"/>
          </w:tcPr>
          <w:p w:rsidR="00000000" w:rsidDel="00000000" w:rsidP="00000000" w:rsidRDefault="00000000" w:rsidRPr="00000000" w14:paraId="00000019">
            <w:pPr>
              <w:keepNext w:val="0"/>
              <w:keepLines w:val="0"/>
              <w:widowControl w:val="1"/>
              <w:pBdr>
                <w:top w:space="0" w:sz="0" w:val="nil"/>
                <w:left w:space="0" w:sz="0" w:val="nil"/>
                <w:bottom w:space="0" w:sz="0" w:val="nil"/>
                <w:right w:space="0" w:sz="0" w:val="nil"/>
                <w:between w:space="0" w:sz="0" w:val="nil"/>
              </w:pBdr>
              <w:shd w:fill="auto" w:val="clear"/>
              <w:tabs>
                <w:tab w:val="left" w:leader="none" w:pos="993"/>
              </w:tabs>
              <w:spacing w:after="120" w:before="120" w:line="240" w:lineRule="auto"/>
              <w:ind w:left="0" w:right="0" w:firstLine="0"/>
              <w:jc w:val="center"/>
              <w:rPr>
                <w:rFonts w:ascii="Calibri" w:cs="Calibri" w:eastAsia="Calibri" w:hAnsi="Calibri"/>
                <w:b w:val="1"/>
                <w:i w:val="0"/>
                <w:smallCaps w:val="0"/>
                <w:strike w:val="0"/>
                <w:color w:val="000000"/>
                <w:sz w:val="20"/>
                <w:szCs w:val="20"/>
                <w:highlight w:val="red"/>
                <w:u w:val="none"/>
                <w:vertAlign w:val="baseline"/>
              </w:rPr>
            </w:pPr>
            <w:r w:rsidDel="00000000" w:rsidR="00000000" w:rsidRPr="00000000">
              <w:rPr>
                <w:rFonts w:ascii="Calibri" w:cs="Calibri" w:eastAsia="Calibri" w:hAnsi="Calibri"/>
                <w:b w:val="1"/>
                <w:i w:val="0"/>
                <w:smallCaps w:val="0"/>
                <w:strike w:val="0"/>
                <w:color w:val="000000"/>
                <w:sz w:val="20"/>
                <w:szCs w:val="20"/>
                <w:highlight w:val="red"/>
                <w:u w:val="none"/>
                <w:vertAlign w:val="baseline"/>
                <w:rtl w:val="0"/>
              </w:rPr>
              <w:t xml:space="preserve">LOTE (  ) – ITEM</w:t>
            </w:r>
          </w:p>
        </w:tc>
        <w:tc>
          <w:tcPr>
            <w:tcBorders>
              <w:top w:color="000000" w:space="0" w:sz="4" w:val="single"/>
              <w:left w:color="000000" w:space="0" w:sz="4" w:val="single"/>
              <w:bottom w:color="000000" w:space="0" w:sz="4" w:val="single"/>
              <w:right w:color="000000" w:space="0" w:sz="4" w:val="single"/>
            </w:tcBorders>
            <w:shd w:fill="e7e6e6" w:val="clear"/>
            <w:vAlign w:val="center"/>
          </w:tcPr>
          <w:p w:rsidR="00000000" w:rsidDel="00000000" w:rsidP="00000000" w:rsidRDefault="00000000" w:rsidRPr="00000000" w14:paraId="0000001A">
            <w:pPr>
              <w:keepNext w:val="0"/>
              <w:keepLines w:val="0"/>
              <w:widowControl w:val="1"/>
              <w:pBdr>
                <w:top w:space="0" w:sz="0" w:val="nil"/>
                <w:left w:space="0" w:sz="0" w:val="nil"/>
                <w:bottom w:space="0" w:sz="0" w:val="nil"/>
                <w:right w:space="0" w:sz="0" w:val="nil"/>
                <w:between w:space="0" w:sz="0" w:val="nil"/>
              </w:pBdr>
              <w:shd w:fill="auto" w:val="clear"/>
              <w:tabs>
                <w:tab w:val="left" w:leader="none" w:pos="993"/>
              </w:tabs>
              <w:spacing w:after="120" w:before="120" w:line="240" w:lineRule="auto"/>
              <w:ind w:left="0" w:right="0" w:firstLine="0"/>
              <w:jc w:val="center"/>
              <w:rPr>
                <w:rFonts w:ascii="Calibri" w:cs="Calibri" w:eastAsia="Calibri" w:hAnsi="Calibri"/>
                <w:b w:val="1"/>
                <w:i w:val="0"/>
                <w:smallCaps w:val="0"/>
                <w:strike w:val="0"/>
                <w:color w:val="000000"/>
                <w:sz w:val="20"/>
                <w:szCs w:val="20"/>
                <w:highlight w:val="red"/>
                <w:u w:val="none"/>
                <w:vertAlign w:val="baseline"/>
              </w:rPr>
            </w:pPr>
            <w:r w:rsidDel="00000000" w:rsidR="00000000" w:rsidRPr="00000000">
              <w:rPr>
                <w:rFonts w:ascii="Calibri" w:cs="Calibri" w:eastAsia="Calibri" w:hAnsi="Calibri"/>
                <w:b w:val="1"/>
                <w:i w:val="0"/>
                <w:smallCaps w:val="0"/>
                <w:strike w:val="0"/>
                <w:color w:val="000000"/>
                <w:sz w:val="20"/>
                <w:szCs w:val="20"/>
                <w:highlight w:val="red"/>
                <w:u w:val="none"/>
                <w:vertAlign w:val="baseline"/>
                <w:rtl w:val="0"/>
              </w:rPr>
              <w:t xml:space="preserve">DESCRIÇÃO</w:t>
            </w:r>
          </w:p>
        </w:tc>
        <w:tc>
          <w:tcPr>
            <w:tcBorders>
              <w:top w:color="000000" w:space="0" w:sz="4" w:val="single"/>
              <w:left w:color="000000" w:space="0" w:sz="4" w:val="single"/>
              <w:bottom w:color="000000" w:space="0" w:sz="4" w:val="single"/>
              <w:right w:color="000000" w:space="0" w:sz="4" w:val="single"/>
            </w:tcBorders>
            <w:shd w:fill="e7e6e6" w:val="clear"/>
            <w:vAlign w:val="center"/>
          </w:tcPr>
          <w:p w:rsidR="00000000" w:rsidDel="00000000" w:rsidP="00000000" w:rsidRDefault="00000000" w:rsidRPr="00000000" w14:paraId="0000001B">
            <w:pPr>
              <w:keepNext w:val="0"/>
              <w:keepLines w:val="0"/>
              <w:widowControl w:val="1"/>
              <w:pBdr>
                <w:top w:space="0" w:sz="0" w:val="nil"/>
                <w:left w:space="0" w:sz="0" w:val="nil"/>
                <w:bottom w:space="0" w:sz="0" w:val="nil"/>
                <w:right w:space="0" w:sz="0" w:val="nil"/>
                <w:between w:space="0" w:sz="0" w:val="nil"/>
              </w:pBdr>
              <w:shd w:fill="auto" w:val="clear"/>
              <w:tabs>
                <w:tab w:val="left" w:leader="none" w:pos="993"/>
              </w:tabs>
              <w:spacing w:after="120" w:before="120" w:line="240" w:lineRule="auto"/>
              <w:ind w:left="0" w:right="0" w:firstLine="0"/>
              <w:jc w:val="center"/>
              <w:rPr>
                <w:rFonts w:ascii="Calibri" w:cs="Calibri" w:eastAsia="Calibri" w:hAnsi="Calibri"/>
                <w:b w:val="1"/>
                <w:i w:val="0"/>
                <w:smallCaps w:val="0"/>
                <w:strike w:val="0"/>
                <w:color w:val="000000"/>
                <w:sz w:val="20"/>
                <w:szCs w:val="20"/>
                <w:highlight w:val="red"/>
                <w:u w:val="none"/>
                <w:vertAlign w:val="baseline"/>
              </w:rPr>
            </w:pPr>
            <w:r w:rsidDel="00000000" w:rsidR="00000000" w:rsidRPr="00000000">
              <w:rPr>
                <w:rFonts w:ascii="Calibri" w:cs="Calibri" w:eastAsia="Calibri" w:hAnsi="Calibri"/>
                <w:b w:val="1"/>
                <w:i w:val="0"/>
                <w:smallCaps w:val="0"/>
                <w:strike w:val="0"/>
                <w:color w:val="000000"/>
                <w:sz w:val="20"/>
                <w:szCs w:val="20"/>
                <w:highlight w:val="red"/>
                <w:u w:val="none"/>
                <w:vertAlign w:val="baseline"/>
                <w:rtl w:val="0"/>
              </w:rPr>
              <w:t xml:space="preserve">UNIDADE</w:t>
            </w:r>
          </w:p>
        </w:tc>
        <w:tc>
          <w:tcPr>
            <w:tcBorders>
              <w:top w:color="000000" w:space="0" w:sz="4" w:val="single"/>
              <w:left w:color="000000" w:space="0" w:sz="4" w:val="single"/>
              <w:bottom w:color="000000" w:space="0" w:sz="4" w:val="single"/>
              <w:right w:color="000000" w:space="0" w:sz="4" w:val="single"/>
            </w:tcBorders>
            <w:shd w:fill="e7e6e6" w:val="clear"/>
            <w:vAlign w:val="center"/>
          </w:tcPr>
          <w:p w:rsidR="00000000" w:rsidDel="00000000" w:rsidP="00000000" w:rsidRDefault="00000000" w:rsidRPr="00000000" w14:paraId="0000001C">
            <w:pPr>
              <w:keepNext w:val="0"/>
              <w:keepLines w:val="0"/>
              <w:widowControl w:val="1"/>
              <w:pBdr>
                <w:top w:space="0" w:sz="0" w:val="nil"/>
                <w:left w:space="0" w:sz="0" w:val="nil"/>
                <w:bottom w:space="0" w:sz="0" w:val="nil"/>
                <w:right w:space="0" w:sz="0" w:val="nil"/>
                <w:between w:space="0" w:sz="0" w:val="nil"/>
              </w:pBdr>
              <w:shd w:fill="auto" w:val="clear"/>
              <w:tabs>
                <w:tab w:val="left" w:leader="none" w:pos="993"/>
              </w:tabs>
              <w:spacing w:after="120" w:before="120" w:line="240" w:lineRule="auto"/>
              <w:ind w:left="0" w:right="0" w:firstLine="0"/>
              <w:jc w:val="center"/>
              <w:rPr>
                <w:rFonts w:ascii="Calibri" w:cs="Calibri" w:eastAsia="Calibri" w:hAnsi="Calibri"/>
                <w:b w:val="1"/>
                <w:i w:val="0"/>
                <w:smallCaps w:val="0"/>
                <w:strike w:val="0"/>
                <w:color w:val="000000"/>
                <w:sz w:val="20"/>
                <w:szCs w:val="20"/>
                <w:highlight w:val="red"/>
                <w:u w:val="none"/>
                <w:vertAlign w:val="baseline"/>
              </w:rPr>
            </w:pPr>
            <w:r w:rsidDel="00000000" w:rsidR="00000000" w:rsidRPr="00000000">
              <w:rPr>
                <w:rFonts w:ascii="Calibri" w:cs="Calibri" w:eastAsia="Calibri" w:hAnsi="Calibri"/>
                <w:b w:val="1"/>
                <w:i w:val="0"/>
                <w:smallCaps w:val="0"/>
                <w:strike w:val="0"/>
                <w:color w:val="000000"/>
                <w:sz w:val="20"/>
                <w:szCs w:val="20"/>
                <w:highlight w:val="red"/>
                <w:u w:val="none"/>
                <w:vertAlign w:val="baseline"/>
                <w:rtl w:val="0"/>
              </w:rPr>
              <w:t xml:space="preserve">QUANTIDADE</w:t>
            </w:r>
          </w:p>
        </w:tc>
        <w:tc>
          <w:tcPr>
            <w:tcBorders>
              <w:top w:color="000000" w:space="0" w:sz="4" w:val="single"/>
              <w:left w:color="000000" w:space="0" w:sz="4" w:val="single"/>
              <w:bottom w:color="000000" w:space="0" w:sz="4" w:val="single"/>
              <w:right w:color="000000" w:space="0" w:sz="4" w:val="single"/>
            </w:tcBorders>
            <w:shd w:fill="e7e6e6" w:val="clear"/>
          </w:tcPr>
          <w:p w:rsidR="00000000" w:rsidDel="00000000" w:rsidP="00000000" w:rsidRDefault="00000000" w:rsidRPr="00000000" w14:paraId="0000001D">
            <w:pPr>
              <w:keepNext w:val="0"/>
              <w:keepLines w:val="0"/>
              <w:widowControl w:val="1"/>
              <w:pBdr>
                <w:top w:space="0" w:sz="0" w:val="nil"/>
                <w:left w:space="0" w:sz="0" w:val="nil"/>
                <w:bottom w:space="0" w:sz="0" w:val="nil"/>
                <w:right w:space="0" w:sz="0" w:val="nil"/>
                <w:between w:space="0" w:sz="0" w:val="nil"/>
              </w:pBdr>
              <w:shd w:fill="auto" w:val="clear"/>
              <w:tabs>
                <w:tab w:val="left" w:leader="none" w:pos="993"/>
              </w:tabs>
              <w:spacing w:after="120" w:before="120" w:line="240" w:lineRule="auto"/>
              <w:ind w:left="0" w:right="0" w:firstLine="0"/>
              <w:jc w:val="center"/>
              <w:rPr>
                <w:rFonts w:ascii="Calibri" w:cs="Calibri" w:eastAsia="Calibri" w:hAnsi="Calibri"/>
                <w:b w:val="1"/>
                <w:i w:val="0"/>
                <w:smallCaps w:val="0"/>
                <w:strike w:val="0"/>
                <w:color w:val="000000"/>
                <w:sz w:val="20"/>
                <w:szCs w:val="20"/>
                <w:highlight w:val="red"/>
                <w:u w:val="none"/>
                <w:vertAlign w:val="baseline"/>
              </w:rPr>
            </w:pPr>
            <w:r w:rsidDel="00000000" w:rsidR="00000000" w:rsidRPr="00000000">
              <w:rPr>
                <w:rFonts w:ascii="Calibri" w:cs="Calibri" w:eastAsia="Calibri" w:hAnsi="Calibri"/>
                <w:b w:val="1"/>
                <w:i w:val="0"/>
                <w:smallCaps w:val="0"/>
                <w:strike w:val="0"/>
                <w:color w:val="000000"/>
                <w:sz w:val="20"/>
                <w:szCs w:val="20"/>
                <w:highlight w:val="red"/>
                <w:u w:val="none"/>
                <w:vertAlign w:val="baseline"/>
                <w:rtl w:val="0"/>
              </w:rPr>
              <w:t xml:space="preserve">VALOR UNITÁRIO</w:t>
            </w:r>
          </w:p>
        </w:tc>
        <w:tc>
          <w:tcPr>
            <w:tcBorders>
              <w:top w:color="000000" w:space="0" w:sz="4" w:val="single"/>
              <w:left w:color="000000" w:space="0" w:sz="4" w:val="single"/>
              <w:bottom w:color="000000" w:space="0" w:sz="4" w:val="single"/>
              <w:right w:color="000000" w:space="0" w:sz="4" w:val="single"/>
            </w:tcBorders>
            <w:shd w:fill="e7e6e6" w:val="clear"/>
          </w:tcPr>
          <w:p w:rsidR="00000000" w:rsidDel="00000000" w:rsidP="00000000" w:rsidRDefault="00000000" w:rsidRPr="00000000" w14:paraId="0000001E">
            <w:pPr>
              <w:keepNext w:val="0"/>
              <w:keepLines w:val="0"/>
              <w:widowControl w:val="1"/>
              <w:pBdr>
                <w:top w:space="0" w:sz="0" w:val="nil"/>
                <w:left w:space="0" w:sz="0" w:val="nil"/>
                <w:bottom w:space="0" w:sz="0" w:val="nil"/>
                <w:right w:space="0" w:sz="0" w:val="nil"/>
                <w:between w:space="0" w:sz="0" w:val="nil"/>
              </w:pBdr>
              <w:shd w:fill="auto" w:val="clear"/>
              <w:tabs>
                <w:tab w:val="left" w:leader="none" w:pos="993"/>
              </w:tabs>
              <w:spacing w:after="120" w:before="120" w:line="240" w:lineRule="auto"/>
              <w:ind w:left="0" w:right="0" w:firstLine="0"/>
              <w:jc w:val="center"/>
              <w:rPr>
                <w:rFonts w:ascii="Calibri" w:cs="Calibri" w:eastAsia="Calibri" w:hAnsi="Calibri"/>
                <w:b w:val="1"/>
                <w:i w:val="0"/>
                <w:smallCaps w:val="0"/>
                <w:strike w:val="0"/>
                <w:color w:val="000000"/>
                <w:sz w:val="20"/>
                <w:szCs w:val="20"/>
                <w:highlight w:val="red"/>
                <w:u w:val="none"/>
                <w:vertAlign w:val="baseline"/>
              </w:rPr>
            </w:pPr>
            <w:r w:rsidDel="00000000" w:rsidR="00000000" w:rsidRPr="00000000">
              <w:rPr>
                <w:rFonts w:ascii="Calibri" w:cs="Calibri" w:eastAsia="Calibri" w:hAnsi="Calibri"/>
                <w:b w:val="1"/>
                <w:i w:val="0"/>
                <w:smallCaps w:val="0"/>
                <w:strike w:val="0"/>
                <w:color w:val="000000"/>
                <w:sz w:val="20"/>
                <w:szCs w:val="20"/>
                <w:highlight w:val="red"/>
                <w:u w:val="none"/>
                <w:vertAlign w:val="baseline"/>
                <w:rtl w:val="0"/>
              </w:rPr>
              <w:t xml:space="preserve">VALOR TOTAL</w:t>
            </w:r>
          </w:p>
        </w:tc>
      </w:tr>
      <w:tr>
        <w:trPr>
          <w:cantSplit w:val="0"/>
          <w:trHeight w:val="454"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1F">
            <w:pPr>
              <w:keepNext w:val="0"/>
              <w:keepLines w:val="0"/>
              <w:widowControl w:val="1"/>
              <w:pBdr>
                <w:top w:space="0" w:sz="0" w:val="nil"/>
                <w:left w:space="0" w:sz="0" w:val="nil"/>
                <w:bottom w:space="0" w:sz="0" w:val="nil"/>
                <w:right w:space="0" w:sz="0" w:val="nil"/>
                <w:between w:space="0" w:sz="0" w:val="nil"/>
              </w:pBdr>
              <w:shd w:fill="auto" w:val="clear"/>
              <w:tabs>
                <w:tab w:val="left" w:leader="none" w:pos="993"/>
              </w:tabs>
              <w:spacing w:after="120" w:before="120" w:line="240" w:lineRule="auto"/>
              <w:ind w:left="0" w:right="0" w:firstLine="0"/>
              <w:jc w:val="center"/>
              <w:rPr>
                <w:rFonts w:ascii="Calibri" w:cs="Calibri" w:eastAsia="Calibri" w:hAnsi="Calibri"/>
                <w:b w:val="0"/>
                <w:i w:val="0"/>
                <w:smallCaps w:val="0"/>
                <w:strike w:val="0"/>
                <w:color w:val="000000"/>
                <w:sz w:val="20"/>
                <w:szCs w:val="20"/>
                <w:highlight w:val="red"/>
                <w:u w:val="none"/>
                <w:vertAlign w:val="baseline"/>
              </w:rPr>
            </w:pPr>
            <w:r w:rsidDel="00000000" w:rsidR="00000000" w:rsidRPr="00000000">
              <w:rPr>
                <w:rFonts w:ascii="Calibri" w:cs="Calibri" w:eastAsia="Calibri" w:hAnsi="Calibri"/>
                <w:b w:val="0"/>
                <w:i w:val="0"/>
                <w:smallCaps w:val="0"/>
                <w:strike w:val="0"/>
                <w:color w:val="000000"/>
                <w:sz w:val="20"/>
                <w:szCs w:val="20"/>
                <w:highlight w:val="red"/>
                <w:u w:val="none"/>
                <w:vertAlign w:val="baseline"/>
                <w:rtl w:val="0"/>
              </w:rPr>
              <w:t xml:space="preserve">X</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20">
            <w:pPr>
              <w:keepNext w:val="0"/>
              <w:keepLines w:val="0"/>
              <w:widowControl w:val="1"/>
              <w:pBdr>
                <w:top w:space="0" w:sz="0" w:val="nil"/>
                <w:left w:space="0" w:sz="0" w:val="nil"/>
                <w:bottom w:space="0" w:sz="0" w:val="nil"/>
                <w:right w:space="0" w:sz="0" w:val="nil"/>
                <w:between w:space="0" w:sz="0" w:val="nil"/>
              </w:pBdr>
              <w:shd w:fill="auto" w:val="clear"/>
              <w:tabs>
                <w:tab w:val="left" w:leader="none" w:pos="993"/>
              </w:tabs>
              <w:spacing w:after="120" w:before="120" w:line="240" w:lineRule="auto"/>
              <w:ind w:left="0" w:right="0" w:firstLine="0"/>
              <w:jc w:val="center"/>
              <w:rPr>
                <w:rFonts w:ascii="Calibri" w:cs="Calibri" w:eastAsia="Calibri" w:hAnsi="Calibri"/>
                <w:b w:val="0"/>
                <w:i w:val="0"/>
                <w:smallCaps w:val="0"/>
                <w:strike w:val="0"/>
                <w:color w:val="000000"/>
                <w:sz w:val="20"/>
                <w:szCs w:val="20"/>
                <w:highlight w:val="red"/>
                <w:u w:val="none"/>
                <w:vertAlign w:val="baseline"/>
              </w:rPr>
            </w:pPr>
            <w:r w:rsidDel="00000000" w:rsidR="00000000" w:rsidRPr="00000000">
              <w:rPr>
                <w:rFonts w:ascii="Calibri" w:cs="Calibri" w:eastAsia="Calibri" w:hAnsi="Calibri"/>
                <w:b w:val="0"/>
                <w:i w:val="0"/>
                <w:smallCaps w:val="0"/>
                <w:strike w:val="0"/>
                <w:color w:val="000000"/>
                <w:sz w:val="20"/>
                <w:szCs w:val="20"/>
                <w:highlight w:val="red"/>
                <w:u w:val="none"/>
                <w:vertAlign w:val="baseline"/>
                <w:rtl w:val="0"/>
              </w:rPr>
              <w:t xml:space="preserve">XXXX</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21">
            <w:pPr>
              <w:keepNext w:val="0"/>
              <w:keepLines w:val="0"/>
              <w:widowControl w:val="1"/>
              <w:pBdr>
                <w:top w:space="0" w:sz="0" w:val="nil"/>
                <w:left w:space="0" w:sz="0" w:val="nil"/>
                <w:bottom w:space="0" w:sz="0" w:val="nil"/>
                <w:right w:space="0" w:sz="0" w:val="nil"/>
                <w:between w:space="0" w:sz="0" w:val="nil"/>
              </w:pBdr>
              <w:shd w:fill="auto" w:val="clear"/>
              <w:tabs>
                <w:tab w:val="left" w:leader="none" w:pos="993"/>
              </w:tabs>
              <w:spacing w:after="120" w:before="120" w:line="240" w:lineRule="auto"/>
              <w:ind w:left="0" w:right="0" w:firstLine="0"/>
              <w:jc w:val="center"/>
              <w:rPr>
                <w:rFonts w:ascii="Calibri" w:cs="Calibri" w:eastAsia="Calibri" w:hAnsi="Calibri"/>
                <w:b w:val="0"/>
                <w:i w:val="0"/>
                <w:smallCaps w:val="0"/>
                <w:strike w:val="0"/>
                <w:color w:val="000000"/>
                <w:sz w:val="20"/>
                <w:szCs w:val="20"/>
                <w:highlight w:val="red"/>
                <w:u w:val="none"/>
                <w:vertAlign w:val="baseline"/>
              </w:rPr>
            </w:pPr>
            <w:r w:rsidDel="00000000" w:rsidR="00000000" w:rsidRPr="00000000">
              <w:rPr>
                <w:rFonts w:ascii="Calibri" w:cs="Calibri" w:eastAsia="Calibri" w:hAnsi="Calibri"/>
                <w:b w:val="0"/>
                <w:i w:val="0"/>
                <w:smallCaps w:val="0"/>
                <w:strike w:val="0"/>
                <w:color w:val="000000"/>
                <w:sz w:val="20"/>
                <w:szCs w:val="20"/>
                <w:highlight w:val="red"/>
                <w:u w:val="none"/>
                <w:vertAlign w:val="baseline"/>
                <w:rtl w:val="0"/>
              </w:rPr>
              <w:t xml:space="preserve">XXXX</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22">
            <w:pPr>
              <w:keepNext w:val="0"/>
              <w:keepLines w:val="0"/>
              <w:widowControl w:val="1"/>
              <w:pBdr>
                <w:top w:space="0" w:sz="0" w:val="nil"/>
                <w:left w:space="0" w:sz="0" w:val="nil"/>
                <w:bottom w:space="0" w:sz="0" w:val="nil"/>
                <w:right w:space="0" w:sz="0" w:val="nil"/>
                <w:between w:space="0" w:sz="0" w:val="nil"/>
              </w:pBdr>
              <w:shd w:fill="auto" w:val="clear"/>
              <w:tabs>
                <w:tab w:val="left" w:leader="none" w:pos="993"/>
              </w:tabs>
              <w:spacing w:after="120" w:before="120" w:line="240" w:lineRule="auto"/>
              <w:ind w:left="0" w:right="0" w:firstLine="0"/>
              <w:jc w:val="center"/>
              <w:rPr>
                <w:rFonts w:ascii="Calibri" w:cs="Calibri" w:eastAsia="Calibri" w:hAnsi="Calibri"/>
                <w:b w:val="0"/>
                <w:i w:val="0"/>
                <w:smallCaps w:val="0"/>
                <w:strike w:val="0"/>
                <w:color w:val="000000"/>
                <w:sz w:val="20"/>
                <w:szCs w:val="20"/>
                <w:highlight w:val="red"/>
                <w:u w:val="none"/>
                <w:vertAlign w:val="baseline"/>
              </w:rPr>
            </w:pPr>
            <w:r w:rsidDel="00000000" w:rsidR="00000000" w:rsidRPr="00000000">
              <w:rPr>
                <w:rFonts w:ascii="Calibri" w:cs="Calibri" w:eastAsia="Calibri" w:hAnsi="Calibri"/>
                <w:b w:val="0"/>
                <w:i w:val="0"/>
                <w:smallCaps w:val="0"/>
                <w:strike w:val="0"/>
                <w:color w:val="000000"/>
                <w:sz w:val="20"/>
                <w:szCs w:val="20"/>
                <w:highlight w:val="red"/>
                <w:u w:val="none"/>
                <w:vertAlign w:val="baseline"/>
                <w:rtl w:val="0"/>
              </w:rPr>
              <w:t xml:space="preserve">XXXX</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23">
            <w:pPr>
              <w:keepNext w:val="0"/>
              <w:keepLines w:val="0"/>
              <w:widowControl w:val="1"/>
              <w:pBdr>
                <w:top w:space="0" w:sz="0" w:val="nil"/>
                <w:left w:space="0" w:sz="0" w:val="nil"/>
                <w:bottom w:space="0" w:sz="0" w:val="nil"/>
                <w:right w:space="0" w:sz="0" w:val="nil"/>
                <w:between w:space="0" w:sz="0" w:val="nil"/>
              </w:pBdr>
              <w:shd w:fill="auto" w:val="clear"/>
              <w:tabs>
                <w:tab w:val="left" w:leader="none" w:pos="993"/>
              </w:tabs>
              <w:spacing w:after="0" w:before="120" w:line="240" w:lineRule="auto"/>
              <w:ind w:left="0" w:right="0" w:firstLine="0"/>
              <w:jc w:val="center"/>
              <w:rPr>
                <w:rFonts w:ascii="Calibri" w:cs="Calibri" w:eastAsia="Calibri" w:hAnsi="Calibri"/>
                <w:b w:val="0"/>
                <w:i w:val="0"/>
                <w:smallCaps w:val="0"/>
                <w:strike w:val="0"/>
                <w:color w:val="000000"/>
                <w:sz w:val="20"/>
                <w:szCs w:val="20"/>
                <w:highlight w:val="red"/>
                <w:u w:val="none"/>
                <w:vertAlign w:val="baseline"/>
              </w:rPr>
            </w:pPr>
            <w:r w:rsidDel="00000000" w:rsidR="00000000" w:rsidRPr="00000000">
              <w:rPr>
                <w:rFonts w:ascii="Calibri" w:cs="Calibri" w:eastAsia="Calibri" w:hAnsi="Calibri"/>
                <w:b w:val="0"/>
                <w:i w:val="0"/>
                <w:smallCaps w:val="0"/>
                <w:strike w:val="0"/>
                <w:color w:val="000000"/>
                <w:sz w:val="20"/>
                <w:szCs w:val="20"/>
                <w:highlight w:val="red"/>
                <w:u w:val="none"/>
                <w:vertAlign w:val="baseline"/>
                <w:rtl w:val="0"/>
              </w:rPr>
              <w:t xml:space="preserve">R$________</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24">
            <w:pPr>
              <w:keepNext w:val="0"/>
              <w:keepLines w:val="0"/>
              <w:widowControl w:val="1"/>
              <w:pBdr>
                <w:top w:space="0" w:sz="0" w:val="nil"/>
                <w:left w:space="0" w:sz="0" w:val="nil"/>
                <w:bottom w:space="0" w:sz="0" w:val="nil"/>
                <w:right w:space="0" w:sz="0" w:val="nil"/>
                <w:between w:space="0" w:sz="0" w:val="nil"/>
              </w:pBdr>
              <w:shd w:fill="auto" w:val="clear"/>
              <w:tabs>
                <w:tab w:val="left" w:leader="none" w:pos="993"/>
              </w:tabs>
              <w:spacing w:after="0" w:before="120" w:line="240" w:lineRule="auto"/>
              <w:ind w:left="0" w:right="0" w:firstLine="0"/>
              <w:jc w:val="center"/>
              <w:rPr>
                <w:rFonts w:ascii="Calibri" w:cs="Calibri" w:eastAsia="Calibri" w:hAnsi="Calibri"/>
                <w:b w:val="0"/>
                <w:i w:val="0"/>
                <w:smallCaps w:val="0"/>
                <w:strike w:val="0"/>
                <w:color w:val="000000"/>
                <w:sz w:val="20"/>
                <w:szCs w:val="20"/>
                <w:highlight w:val="red"/>
                <w:u w:val="none"/>
                <w:vertAlign w:val="baseline"/>
              </w:rPr>
            </w:pPr>
            <w:r w:rsidDel="00000000" w:rsidR="00000000" w:rsidRPr="00000000">
              <w:rPr>
                <w:rFonts w:ascii="Calibri" w:cs="Calibri" w:eastAsia="Calibri" w:hAnsi="Calibri"/>
                <w:b w:val="0"/>
                <w:i w:val="0"/>
                <w:smallCaps w:val="0"/>
                <w:strike w:val="0"/>
                <w:color w:val="000000"/>
                <w:sz w:val="20"/>
                <w:szCs w:val="20"/>
                <w:highlight w:val="red"/>
                <w:u w:val="none"/>
                <w:vertAlign w:val="baseline"/>
                <w:rtl w:val="0"/>
              </w:rPr>
              <w:t xml:space="preserve">R$________</w:t>
            </w:r>
          </w:p>
        </w:tc>
      </w:tr>
    </w:tbl>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120" w:before="120" w:line="360" w:lineRule="auto"/>
        <w:ind w:left="1134" w:right="0" w:firstLine="0"/>
        <w:jc w:val="both"/>
        <w:rPr>
          <w:rFonts w:ascii="Calibri" w:cs="Calibri" w:eastAsia="Calibri" w:hAnsi="Calibri"/>
          <w:b w:val="0"/>
          <w:i w:val="0"/>
          <w:smallCaps w:val="0"/>
          <w:strike w:val="0"/>
          <w:color w:val="000000"/>
          <w:sz w:val="24"/>
          <w:szCs w:val="24"/>
          <w:highlight w:val="yellow"/>
          <w:u w:val="none"/>
          <w:vertAlign w:val="baseline"/>
        </w:rPr>
      </w:pPr>
      <w:r w:rsidDel="00000000" w:rsidR="00000000" w:rsidRPr="00000000">
        <w:rPr>
          <w:rtl w:val="0"/>
        </w:rPr>
      </w:r>
    </w:p>
    <w:p w:rsidR="00000000" w:rsidDel="00000000" w:rsidP="00000000" w:rsidRDefault="00000000" w:rsidRPr="00000000" w14:paraId="00000026">
      <w:pPr>
        <w:keepNext w:val="0"/>
        <w:keepLines w:val="0"/>
        <w:pageBreakBefore w:val="0"/>
        <w:widowControl w:val="1"/>
        <w:numPr>
          <w:ilvl w:val="2"/>
          <w:numId w:val="6"/>
        </w:numPr>
        <w:pBdr>
          <w:top w:space="0" w:sz="0" w:val="nil"/>
          <w:left w:space="0" w:sz="0" w:val="nil"/>
          <w:bottom w:space="0" w:sz="0" w:val="nil"/>
          <w:right w:space="0" w:sz="0" w:val="nil"/>
          <w:between w:space="0" w:sz="0" w:val="nil"/>
        </w:pBdr>
        <w:shd w:fill="auto" w:val="clear"/>
        <w:tabs>
          <w:tab w:val="left" w:leader="none" w:pos="1134"/>
        </w:tabs>
        <w:spacing w:after="120" w:before="120" w:line="360" w:lineRule="auto"/>
        <w:ind w:left="1134"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Ficam estabelecidos como limite mínimo para entrega as seguintes quantidades:</w:t>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120" w:before="120" w:line="360" w:lineRule="auto"/>
        <w:ind w:left="1134" w:right="0" w:firstLine="0"/>
        <w:jc w:val="both"/>
        <w:rPr>
          <w:rFonts w:ascii="Calibri" w:cs="Calibri" w:eastAsia="Calibri" w:hAnsi="Calibri"/>
          <w:b w:val="1"/>
          <w:i w:val="0"/>
          <w:smallCaps w:val="0"/>
          <w:strike w:val="0"/>
          <w:color w:val="000000"/>
          <w:sz w:val="24"/>
          <w:szCs w:val="24"/>
          <w:highlight w:val="yellow"/>
          <w:u w:val="none"/>
          <w:vertAlign w:val="baseline"/>
        </w:rPr>
      </w:pPr>
      <w:r w:rsidDel="00000000" w:rsidR="00000000" w:rsidRPr="00000000">
        <w:rPr>
          <w:rtl w:val="0"/>
        </w:rPr>
      </w:r>
    </w:p>
    <w:tbl>
      <w:tblPr>
        <w:tblStyle w:val="Table2"/>
        <w:tblW w:w="9427.0" w:type="dxa"/>
        <w:jc w:val="left"/>
        <w:tblInd w:w="454.00000000000006"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84"/>
        <w:gridCol w:w="2129"/>
        <w:gridCol w:w="1642"/>
        <w:gridCol w:w="1887"/>
        <w:gridCol w:w="1885"/>
        <w:tblGridChange w:id="0">
          <w:tblGrid>
            <w:gridCol w:w="1884"/>
            <w:gridCol w:w="2129"/>
            <w:gridCol w:w="1642"/>
            <w:gridCol w:w="1887"/>
            <w:gridCol w:w="1885"/>
          </w:tblGrid>
        </w:tblGridChange>
      </w:tblGrid>
      <w:tr>
        <w:trPr>
          <w:cantSplit w:val="0"/>
          <w:trHeight w:val="454" w:hRule="atLeast"/>
          <w:tblHeader w:val="0"/>
        </w:trPr>
        <w:tc>
          <w:tcPr>
            <w:tcBorders>
              <w:top w:color="000000" w:space="0" w:sz="4" w:val="single"/>
              <w:left w:color="000000" w:space="0" w:sz="4" w:val="single"/>
              <w:bottom w:color="000000" w:space="0" w:sz="4" w:val="single"/>
              <w:right w:color="000000" w:space="0" w:sz="4" w:val="single"/>
            </w:tcBorders>
            <w:shd w:fill="e7e6e6" w:val="clear"/>
            <w:vAlign w:val="center"/>
          </w:tcPr>
          <w:p w:rsidR="00000000" w:rsidDel="00000000" w:rsidP="00000000" w:rsidRDefault="00000000" w:rsidRPr="00000000" w14:paraId="00000028">
            <w:pPr>
              <w:keepNext w:val="0"/>
              <w:keepLines w:val="0"/>
              <w:widowControl w:val="1"/>
              <w:pBdr>
                <w:top w:space="0" w:sz="0" w:val="nil"/>
                <w:left w:space="0" w:sz="0" w:val="nil"/>
                <w:bottom w:space="0" w:sz="0" w:val="nil"/>
                <w:right w:space="0" w:sz="0" w:val="nil"/>
                <w:between w:space="0" w:sz="0" w:val="nil"/>
              </w:pBdr>
              <w:shd w:fill="auto" w:val="clear"/>
              <w:tabs>
                <w:tab w:val="left" w:leader="none" w:pos="993"/>
              </w:tabs>
              <w:spacing w:after="120" w:before="120" w:line="240" w:lineRule="auto"/>
              <w:ind w:left="0" w:right="0" w:firstLine="0"/>
              <w:jc w:val="center"/>
              <w:rPr>
                <w:rFonts w:ascii="Calibri" w:cs="Calibri" w:eastAsia="Calibri" w:hAnsi="Calibri"/>
                <w:b w:val="1"/>
                <w:i w:val="0"/>
                <w:smallCaps w:val="0"/>
                <w:strike w:val="0"/>
                <w:color w:val="000000"/>
                <w:sz w:val="20"/>
                <w:szCs w:val="20"/>
                <w:u w:val="none"/>
                <w:shd w:fill="e7e6e6" w:val="clear"/>
                <w:vertAlign w:val="baseline"/>
              </w:rPr>
            </w:pPr>
            <w:r w:rsidDel="00000000" w:rsidR="00000000" w:rsidRPr="00000000">
              <w:rPr>
                <w:rFonts w:ascii="Calibri" w:cs="Calibri" w:eastAsia="Calibri" w:hAnsi="Calibri"/>
                <w:b w:val="1"/>
                <w:i w:val="0"/>
                <w:smallCaps w:val="0"/>
                <w:strike w:val="0"/>
                <w:color w:val="000000"/>
                <w:sz w:val="20"/>
                <w:szCs w:val="20"/>
                <w:u w:val="none"/>
                <w:shd w:fill="e7e6e6" w:val="clear"/>
                <w:vertAlign w:val="baseline"/>
                <w:rtl w:val="0"/>
              </w:rPr>
              <w:t xml:space="preserve">LOTE </w:t>
            </w:r>
            <w:r w:rsidDel="00000000" w:rsidR="00000000" w:rsidRPr="00000000">
              <w:rPr>
                <w:rFonts w:ascii="Calibri" w:cs="Calibri" w:eastAsia="Calibri" w:hAnsi="Calibri"/>
                <w:b w:val="1"/>
                <w:sz w:val="20"/>
                <w:szCs w:val="20"/>
                <w:shd w:fill="e7e6e6" w:val="clear"/>
                <w:rtl w:val="0"/>
              </w:rPr>
              <w:t xml:space="preserve">1</w:t>
            </w:r>
            <w:r w:rsidDel="00000000" w:rsidR="00000000" w:rsidRPr="00000000">
              <w:rPr>
                <w:rFonts w:ascii="Calibri" w:cs="Calibri" w:eastAsia="Calibri" w:hAnsi="Calibri"/>
                <w:b w:val="1"/>
                <w:i w:val="0"/>
                <w:smallCaps w:val="0"/>
                <w:strike w:val="0"/>
                <w:color w:val="000000"/>
                <w:sz w:val="20"/>
                <w:szCs w:val="20"/>
                <w:u w:val="none"/>
                <w:shd w:fill="e7e6e6" w:val="clear"/>
                <w:vertAlign w:val="baseline"/>
                <w:rtl w:val="0"/>
              </w:rPr>
              <w:t xml:space="preserve"> - ITEM</w:t>
            </w:r>
          </w:p>
        </w:tc>
        <w:tc>
          <w:tcPr>
            <w:tcBorders>
              <w:top w:color="000000" w:space="0" w:sz="4" w:val="single"/>
              <w:left w:color="000000" w:space="0" w:sz="4" w:val="single"/>
              <w:bottom w:color="000000" w:space="0" w:sz="4" w:val="single"/>
              <w:right w:color="000000" w:space="0" w:sz="4" w:val="single"/>
            </w:tcBorders>
            <w:shd w:fill="e7e6e6" w:val="clear"/>
            <w:vAlign w:val="center"/>
          </w:tcPr>
          <w:p w:rsidR="00000000" w:rsidDel="00000000" w:rsidP="00000000" w:rsidRDefault="00000000" w:rsidRPr="00000000" w14:paraId="00000029">
            <w:pPr>
              <w:keepNext w:val="0"/>
              <w:keepLines w:val="0"/>
              <w:widowControl w:val="1"/>
              <w:pBdr>
                <w:top w:space="0" w:sz="0" w:val="nil"/>
                <w:left w:space="0" w:sz="0" w:val="nil"/>
                <w:bottom w:space="0" w:sz="0" w:val="nil"/>
                <w:right w:space="0" w:sz="0" w:val="nil"/>
                <w:between w:space="0" w:sz="0" w:val="nil"/>
              </w:pBdr>
              <w:shd w:fill="auto" w:val="clear"/>
              <w:tabs>
                <w:tab w:val="left" w:leader="none" w:pos="993"/>
              </w:tabs>
              <w:spacing w:after="120" w:before="120" w:line="240" w:lineRule="auto"/>
              <w:ind w:left="0" w:right="0" w:firstLine="0"/>
              <w:jc w:val="center"/>
              <w:rPr>
                <w:rFonts w:ascii="Calibri" w:cs="Calibri" w:eastAsia="Calibri" w:hAnsi="Calibri"/>
                <w:b w:val="1"/>
                <w:i w:val="0"/>
                <w:smallCaps w:val="0"/>
                <w:strike w:val="0"/>
                <w:color w:val="000000"/>
                <w:sz w:val="20"/>
                <w:szCs w:val="20"/>
                <w:u w:val="none"/>
                <w:shd w:fill="e7e6e6" w:val="clear"/>
                <w:vertAlign w:val="baseline"/>
              </w:rPr>
            </w:pPr>
            <w:r w:rsidDel="00000000" w:rsidR="00000000" w:rsidRPr="00000000">
              <w:rPr>
                <w:rFonts w:ascii="Calibri" w:cs="Calibri" w:eastAsia="Calibri" w:hAnsi="Calibri"/>
                <w:b w:val="1"/>
                <w:i w:val="0"/>
                <w:smallCaps w:val="0"/>
                <w:strike w:val="0"/>
                <w:color w:val="000000"/>
                <w:sz w:val="20"/>
                <w:szCs w:val="20"/>
                <w:u w:val="none"/>
                <w:shd w:fill="e7e6e6" w:val="clear"/>
                <w:vertAlign w:val="baseline"/>
                <w:rtl w:val="0"/>
              </w:rPr>
              <w:t xml:space="preserve">DESCRIÇÃO</w:t>
            </w:r>
          </w:p>
        </w:tc>
        <w:tc>
          <w:tcPr>
            <w:tcBorders>
              <w:top w:color="000000" w:space="0" w:sz="4" w:val="single"/>
              <w:left w:color="000000" w:space="0" w:sz="4" w:val="single"/>
              <w:bottom w:color="000000" w:space="0" w:sz="4" w:val="single"/>
              <w:right w:color="000000" w:space="0" w:sz="4" w:val="single"/>
            </w:tcBorders>
            <w:shd w:fill="e7e6e6" w:val="clear"/>
            <w:vAlign w:val="center"/>
          </w:tcPr>
          <w:p w:rsidR="00000000" w:rsidDel="00000000" w:rsidP="00000000" w:rsidRDefault="00000000" w:rsidRPr="00000000" w14:paraId="0000002A">
            <w:pPr>
              <w:keepNext w:val="0"/>
              <w:keepLines w:val="0"/>
              <w:widowControl w:val="1"/>
              <w:pBdr>
                <w:top w:space="0" w:sz="0" w:val="nil"/>
                <w:left w:space="0" w:sz="0" w:val="nil"/>
                <w:bottom w:space="0" w:sz="0" w:val="nil"/>
                <w:right w:space="0" w:sz="0" w:val="nil"/>
                <w:between w:space="0" w:sz="0" w:val="nil"/>
              </w:pBdr>
              <w:shd w:fill="auto" w:val="clear"/>
              <w:tabs>
                <w:tab w:val="left" w:leader="none" w:pos="993"/>
              </w:tabs>
              <w:spacing w:after="120" w:before="120" w:line="240" w:lineRule="auto"/>
              <w:ind w:left="0" w:right="0" w:firstLine="0"/>
              <w:jc w:val="center"/>
              <w:rPr>
                <w:rFonts w:ascii="Calibri" w:cs="Calibri" w:eastAsia="Calibri" w:hAnsi="Calibri"/>
                <w:b w:val="1"/>
                <w:i w:val="0"/>
                <w:smallCaps w:val="0"/>
                <w:strike w:val="0"/>
                <w:color w:val="000000"/>
                <w:sz w:val="20"/>
                <w:szCs w:val="20"/>
                <w:u w:val="none"/>
                <w:shd w:fill="e7e6e6" w:val="clear"/>
                <w:vertAlign w:val="baseline"/>
              </w:rPr>
            </w:pPr>
            <w:r w:rsidDel="00000000" w:rsidR="00000000" w:rsidRPr="00000000">
              <w:rPr>
                <w:rFonts w:ascii="Calibri" w:cs="Calibri" w:eastAsia="Calibri" w:hAnsi="Calibri"/>
                <w:b w:val="1"/>
                <w:i w:val="0"/>
                <w:smallCaps w:val="0"/>
                <w:strike w:val="0"/>
                <w:color w:val="000000"/>
                <w:sz w:val="20"/>
                <w:szCs w:val="20"/>
                <w:u w:val="none"/>
                <w:shd w:fill="e7e6e6" w:val="clear"/>
                <w:vertAlign w:val="baseline"/>
                <w:rtl w:val="0"/>
              </w:rPr>
              <w:t xml:space="preserve">UNIDADE</w:t>
            </w:r>
          </w:p>
        </w:tc>
        <w:tc>
          <w:tcPr>
            <w:tcBorders>
              <w:top w:color="000000" w:space="0" w:sz="4" w:val="single"/>
              <w:left w:color="000000" w:space="0" w:sz="4" w:val="single"/>
              <w:bottom w:color="000000" w:space="0" w:sz="4" w:val="single"/>
              <w:right w:color="000000" w:space="0" w:sz="4" w:val="single"/>
            </w:tcBorders>
            <w:shd w:fill="e7e6e6" w:val="clear"/>
            <w:vAlign w:val="center"/>
          </w:tcPr>
          <w:p w:rsidR="00000000" w:rsidDel="00000000" w:rsidP="00000000" w:rsidRDefault="00000000" w:rsidRPr="00000000" w14:paraId="0000002B">
            <w:pPr>
              <w:keepNext w:val="0"/>
              <w:keepLines w:val="0"/>
              <w:widowControl w:val="1"/>
              <w:pBdr>
                <w:top w:space="0" w:sz="0" w:val="nil"/>
                <w:left w:space="0" w:sz="0" w:val="nil"/>
                <w:bottom w:space="0" w:sz="0" w:val="nil"/>
                <w:right w:space="0" w:sz="0" w:val="nil"/>
                <w:between w:space="0" w:sz="0" w:val="nil"/>
              </w:pBdr>
              <w:shd w:fill="auto" w:val="clear"/>
              <w:tabs>
                <w:tab w:val="left" w:leader="none" w:pos="993"/>
              </w:tabs>
              <w:spacing w:after="120" w:before="120" w:line="240" w:lineRule="auto"/>
              <w:ind w:left="0" w:right="0" w:firstLine="0"/>
              <w:jc w:val="center"/>
              <w:rPr>
                <w:rFonts w:ascii="Calibri" w:cs="Calibri" w:eastAsia="Calibri" w:hAnsi="Calibri"/>
                <w:b w:val="1"/>
                <w:i w:val="0"/>
                <w:smallCaps w:val="0"/>
                <w:strike w:val="0"/>
                <w:color w:val="000000"/>
                <w:sz w:val="20"/>
                <w:szCs w:val="20"/>
                <w:u w:val="none"/>
                <w:shd w:fill="e7e6e6" w:val="clear"/>
                <w:vertAlign w:val="baseline"/>
              </w:rPr>
            </w:pPr>
            <w:r w:rsidDel="00000000" w:rsidR="00000000" w:rsidRPr="00000000">
              <w:rPr>
                <w:rFonts w:ascii="Calibri" w:cs="Calibri" w:eastAsia="Calibri" w:hAnsi="Calibri"/>
                <w:b w:val="1"/>
                <w:i w:val="0"/>
                <w:smallCaps w:val="0"/>
                <w:strike w:val="0"/>
                <w:color w:val="000000"/>
                <w:sz w:val="20"/>
                <w:szCs w:val="20"/>
                <w:u w:val="none"/>
                <w:shd w:fill="e7e6e6" w:val="clear"/>
                <w:vertAlign w:val="baseline"/>
                <w:rtl w:val="0"/>
              </w:rPr>
              <w:t xml:space="preserve">QUANTIDADE</w:t>
            </w:r>
          </w:p>
        </w:tc>
        <w:tc>
          <w:tcPr>
            <w:tcBorders>
              <w:top w:color="000000" w:space="0" w:sz="4" w:val="single"/>
              <w:left w:color="000000" w:space="0" w:sz="4" w:val="single"/>
              <w:bottom w:color="000000" w:space="0" w:sz="4" w:val="single"/>
              <w:right w:color="000000" w:space="0" w:sz="4" w:val="single"/>
            </w:tcBorders>
            <w:shd w:fill="e7e6e6" w:val="clear"/>
          </w:tcPr>
          <w:p w:rsidR="00000000" w:rsidDel="00000000" w:rsidP="00000000" w:rsidRDefault="00000000" w:rsidRPr="00000000" w14:paraId="0000002C">
            <w:pPr>
              <w:keepNext w:val="0"/>
              <w:keepLines w:val="0"/>
              <w:widowControl w:val="1"/>
              <w:pBdr>
                <w:top w:space="0" w:sz="0" w:val="nil"/>
                <w:left w:space="0" w:sz="0" w:val="nil"/>
                <w:bottom w:space="0" w:sz="0" w:val="nil"/>
                <w:right w:space="0" w:sz="0" w:val="nil"/>
                <w:between w:space="0" w:sz="0" w:val="nil"/>
              </w:pBdr>
              <w:shd w:fill="auto" w:val="clear"/>
              <w:tabs>
                <w:tab w:val="left" w:leader="none" w:pos="993"/>
              </w:tabs>
              <w:spacing w:after="120" w:before="120" w:line="240" w:lineRule="auto"/>
              <w:ind w:left="0" w:right="0" w:firstLine="0"/>
              <w:jc w:val="center"/>
              <w:rPr>
                <w:rFonts w:ascii="Calibri" w:cs="Calibri" w:eastAsia="Calibri" w:hAnsi="Calibri"/>
                <w:b w:val="1"/>
                <w:i w:val="0"/>
                <w:smallCaps w:val="0"/>
                <w:strike w:val="0"/>
                <w:color w:val="000000"/>
                <w:sz w:val="20"/>
                <w:szCs w:val="20"/>
                <w:u w:val="none"/>
                <w:shd w:fill="e7e6e6" w:val="clear"/>
                <w:vertAlign w:val="baseline"/>
              </w:rPr>
            </w:pPr>
            <w:r w:rsidDel="00000000" w:rsidR="00000000" w:rsidRPr="00000000">
              <w:rPr>
                <w:rFonts w:ascii="Calibri" w:cs="Calibri" w:eastAsia="Calibri" w:hAnsi="Calibri"/>
                <w:b w:val="1"/>
                <w:i w:val="0"/>
                <w:smallCaps w:val="0"/>
                <w:strike w:val="0"/>
                <w:color w:val="000000"/>
                <w:sz w:val="20"/>
                <w:szCs w:val="20"/>
                <w:u w:val="none"/>
                <w:shd w:fill="e7e6e6" w:val="clear"/>
                <w:vertAlign w:val="baseline"/>
                <w:rtl w:val="0"/>
              </w:rPr>
              <w:t xml:space="preserve">MÍNIMO PARA ENTREGA</w:t>
            </w:r>
          </w:p>
        </w:tc>
      </w:tr>
      <w:tr>
        <w:trPr>
          <w:cantSplit w:val="0"/>
          <w:trHeight w:val="454"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2D">
            <w:pPr>
              <w:keepNext w:val="0"/>
              <w:keepLines w:val="0"/>
              <w:widowControl w:val="1"/>
              <w:pBdr>
                <w:top w:space="0" w:sz="0" w:val="nil"/>
                <w:left w:space="0" w:sz="0" w:val="nil"/>
                <w:bottom w:space="0" w:sz="0" w:val="nil"/>
                <w:right w:space="0" w:sz="0" w:val="nil"/>
                <w:between w:space="0" w:sz="0" w:val="nil"/>
              </w:pBdr>
              <w:shd w:fill="auto" w:val="clear"/>
              <w:tabs>
                <w:tab w:val="left" w:leader="none" w:pos="993"/>
              </w:tabs>
              <w:spacing w:after="120" w:before="120" w:line="240" w:lineRule="auto"/>
              <w:ind w:left="0" w:right="0" w:firstLine="0"/>
              <w:jc w:val="center"/>
              <w:rPr>
                <w:rFonts w:ascii="Calibri" w:cs="Calibri" w:eastAsia="Calibri" w:hAnsi="Calibri"/>
                <w:b w:val="1"/>
                <w:i w:val="0"/>
                <w:smallCaps w:val="0"/>
                <w:strike w:val="0"/>
                <w:color w:val="000000"/>
                <w:sz w:val="20"/>
                <w:szCs w:val="20"/>
                <w:highlight w:val="white"/>
                <w:u w:val="none"/>
                <w:vertAlign w:val="baseline"/>
              </w:rPr>
            </w:pPr>
            <w:r w:rsidDel="00000000" w:rsidR="00000000" w:rsidRPr="00000000">
              <w:rPr>
                <w:rFonts w:ascii="Calibri" w:cs="Calibri" w:eastAsia="Calibri" w:hAnsi="Calibri"/>
                <w:b w:val="1"/>
                <w:sz w:val="20"/>
                <w:szCs w:val="20"/>
                <w:highlight w:val="white"/>
                <w:rtl w:val="0"/>
              </w:rPr>
              <w:t xml:space="preserve">1</w:t>
            </w:r>
            <w:r w:rsidDel="00000000" w:rsidR="00000000" w:rsidRPr="00000000">
              <w:rPr>
                <w:rFonts w:ascii="Calibri" w:cs="Calibri" w:eastAsia="Calibri" w:hAnsi="Calibri"/>
                <w:b w:val="1"/>
                <w:i w:val="0"/>
                <w:smallCaps w:val="0"/>
                <w:strike w:val="0"/>
                <w:color w:val="000000"/>
                <w:sz w:val="20"/>
                <w:szCs w:val="20"/>
                <w:highlight w:val="white"/>
                <w:u w:val="none"/>
                <w:vertAlign w:val="baseline"/>
                <w:rtl w:val="0"/>
              </w:rPr>
              <w:t xml:space="preserve">.1</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2E">
            <w:pPr>
              <w:keepNext w:val="0"/>
              <w:keepLines w:val="0"/>
              <w:widowControl w:val="1"/>
              <w:pBdr>
                <w:top w:space="0" w:sz="0" w:val="nil"/>
                <w:left w:space="0" w:sz="0" w:val="nil"/>
                <w:bottom w:space="0" w:sz="0" w:val="nil"/>
                <w:right w:space="0" w:sz="0" w:val="nil"/>
                <w:between w:space="0" w:sz="0" w:val="nil"/>
              </w:pBdr>
              <w:shd w:fill="auto" w:val="clear"/>
              <w:tabs>
                <w:tab w:val="left" w:leader="none" w:pos="993"/>
              </w:tabs>
              <w:spacing w:after="120" w:before="120" w:line="240" w:lineRule="auto"/>
              <w:ind w:left="0" w:right="0" w:firstLine="0"/>
              <w:jc w:val="center"/>
              <w:rPr>
                <w:rFonts w:ascii="Calibri" w:cs="Calibri" w:eastAsia="Calibri" w:hAnsi="Calibri"/>
                <w:b w:val="0"/>
                <w:i w:val="0"/>
                <w:smallCaps w:val="0"/>
                <w:strike w:val="0"/>
                <w:color w:val="000000"/>
                <w:sz w:val="20"/>
                <w:szCs w:val="20"/>
                <w:highlight w:val="white"/>
                <w:u w:val="none"/>
                <w:vertAlign w:val="baseline"/>
              </w:rPr>
            </w:pPr>
            <w:r w:rsidDel="00000000" w:rsidR="00000000" w:rsidRPr="00000000">
              <w:rPr>
                <w:rFonts w:ascii="Calibri" w:cs="Calibri" w:eastAsia="Calibri" w:hAnsi="Calibri"/>
                <w:b w:val="0"/>
                <w:i w:val="0"/>
                <w:smallCaps w:val="0"/>
                <w:strike w:val="0"/>
                <w:color w:val="000000"/>
                <w:sz w:val="20"/>
                <w:szCs w:val="20"/>
                <w:highlight w:val="white"/>
                <w:u w:val="none"/>
                <w:vertAlign w:val="baseline"/>
                <w:rtl w:val="0"/>
              </w:rPr>
              <w:t xml:space="preserve">Tinta </w:t>
            </w:r>
            <w:r w:rsidDel="00000000" w:rsidR="00000000" w:rsidRPr="00000000">
              <w:rPr>
                <w:rFonts w:ascii="Calibri" w:cs="Calibri" w:eastAsia="Calibri" w:hAnsi="Calibri"/>
                <w:sz w:val="20"/>
                <w:szCs w:val="20"/>
                <w:highlight w:val="white"/>
                <w:rtl w:val="0"/>
              </w:rPr>
              <w:t xml:space="preserve">acrílica</w:t>
            </w:r>
            <w:r w:rsidDel="00000000" w:rsidR="00000000" w:rsidRPr="00000000">
              <w:rPr>
                <w:rFonts w:ascii="Calibri" w:cs="Calibri" w:eastAsia="Calibri" w:hAnsi="Calibri"/>
                <w:b w:val="0"/>
                <w:i w:val="0"/>
                <w:smallCaps w:val="0"/>
                <w:strike w:val="0"/>
                <w:color w:val="000000"/>
                <w:sz w:val="20"/>
                <w:szCs w:val="20"/>
                <w:highlight w:val="white"/>
                <w:u w:val="none"/>
                <w:vertAlign w:val="baseline"/>
                <w:rtl w:val="0"/>
              </w:rPr>
              <w:t xml:space="preserve">, cor verde mate, acabamento fosco</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2F">
            <w:pPr>
              <w:keepNext w:val="0"/>
              <w:keepLines w:val="0"/>
              <w:widowControl w:val="1"/>
              <w:pBdr>
                <w:top w:space="0" w:sz="0" w:val="nil"/>
                <w:left w:space="0" w:sz="0" w:val="nil"/>
                <w:bottom w:space="0" w:sz="0" w:val="nil"/>
                <w:right w:space="0" w:sz="0" w:val="nil"/>
                <w:between w:space="0" w:sz="0" w:val="nil"/>
              </w:pBdr>
              <w:shd w:fill="auto" w:val="clear"/>
              <w:tabs>
                <w:tab w:val="left" w:leader="none" w:pos="993"/>
              </w:tabs>
              <w:spacing w:after="120" w:before="120" w:line="240" w:lineRule="auto"/>
              <w:ind w:left="0" w:right="0" w:firstLine="0"/>
              <w:jc w:val="center"/>
              <w:rPr>
                <w:rFonts w:ascii="Calibri" w:cs="Calibri" w:eastAsia="Calibri" w:hAnsi="Calibri"/>
                <w:b w:val="0"/>
                <w:i w:val="0"/>
                <w:smallCaps w:val="0"/>
                <w:strike w:val="0"/>
                <w:color w:val="000000"/>
                <w:sz w:val="20"/>
                <w:szCs w:val="20"/>
                <w:highlight w:val="white"/>
                <w:u w:val="none"/>
                <w:vertAlign w:val="baseline"/>
              </w:rPr>
            </w:pPr>
            <w:r w:rsidDel="00000000" w:rsidR="00000000" w:rsidRPr="00000000">
              <w:rPr>
                <w:rFonts w:ascii="Calibri" w:cs="Calibri" w:eastAsia="Calibri" w:hAnsi="Calibri"/>
                <w:b w:val="0"/>
                <w:i w:val="0"/>
                <w:smallCaps w:val="0"/>
                <w:strike w:val="0"/>
                <w:color w:val="000000"/>
                <w:sz w:val="20"/>
                <w:szCs w:val="20"/>
                <w:highlight w:val="white"/>
                <w:u w:val="none"/>
                <w:vertAlign w:val="baseline"/>
                <w:rtl w:val="0"/>
              </w:rPr>
              <w:t xml:space="preserve">unidade (lata-18 litros)</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30">
            <w:pPr>
              <w:keepNext w:val="0"/>
              <w:keepLines w:val="0"/>
              <w:widowControl w:val="1"/>
              <w:pBdr>
                <w:top w:space="0" w:sz="0" w:val="nil"/>
                <w:left w:space="0" w:sz="0" w:val="nil"/>
                <w:bottom w:space="0" w:sz="0" w:val="nil"/>
                <w:right w:space="0" w:sz="0" w:val="nil"/>
                <w:between w:space="0" w:sz="0" w:val="nil"/>
              </w:pBdr>
              <w:shd w:fill="auto" w:val="clear"/>
              <w:tabs>
                <w:tab w:val="left" w:leader="none" w:pos="993"/>
              </w:tabs>
              <w:spacing w:after="120" w:before="120" w:line="240" w:lineRule="auto"/>
              <w:ind w:left="0" w:right="0" w:firstLine="0"/>
              <w:jc w:val="center"/>
              <w:rPr>
                <w:rFonts w:ascii="Calibri" w:cs="Calibri" w:eastAsia="Calibri" w:hAnsi="Calibri"/>
                <w:b w:val="0"/>
                <w:i w:val="0"/>
                <w:smallCaps w:val="0"/>
                <w:strike w:val="0"/>
                <w:color w:val="000000"/>
                <w:sz w:val="20"/>
                <w:szCs w:val="20"/>
                <w:highlight w:val="white"/>
                <w:u w:val="none"/>
                <w:vertAlign w:val="baseline"/>
              </w:rPr>
            </w:pPr>
            <w:r w:rsidDel="00000000" w:rsidR="00000000" w:rsidRPr="00000000">
              <w:rPr>
                <w:rFonts w:ascii="Calibri" w:cs="Calibri" w:eastAsia="Calibri" w:hAnsi="Calibri"/>
                <w:b w:val="0"/>
                <w:i w:val="0"/>
                <w:smallCaps w:val="0"/>
                <w:strike w:val="0"/>
                <w:color w:val="000000"/>
                <w:sz w:val="20"/>
                <w:szCs w:val="20"/>
                <w:highlight w:val="white"/>
                <w:u w:val="none"/>
                <w:vertAlign w:val="baseline"/>
                <w:rtl w:val="0"/>
              </w:rPr>
              <w:t xml:space="preserve">300</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31">
            <w:pPr>
              <w:keepNext w:val="0"/>
              <w:keepLines w:val="0"/>
              <w:widowControl w:val="1"/>
              <w:pBdr>
                <w:top w:space="0" w:sz="0" w:val="nil"/>
                <w:left w:space="0" w:sz="0" w:val="nil"/>
                <w:bottom w:space="0" w:sz="0" w:val="nil"/>
                <w:right w:space="0" w:sz="0" w:val="nil"/>
                <w:between w:space="0" w:sz="0" w:val="nil"/>
              </w:pBdr>
              <w:shd w:fill="auto" w:val="clear"/>
              <w:tabs>
                <w:tab w:val="left" w:leader="none" w:pos="993"/>
              </w:tabs>
              <w:spacing w:after="0" w:before="120" w:line="240" w:lineRule="auto"/>
              <w:ind w:left="0" w:right="0" w:firstLine="0"/>
              <w:jc w:val="center"/>
              <w:rPr>
                <w:rFonts w:ascii="Calibri" w:cs="Calibri" w:eastAsia="Calibri" w:hAnsi="Calibri"/>
                <w:b w:val="0"/>
                <w:i w:val="0"/>
                <w:smallCaps w:val="0"/>
                <w:strike w:val="0"/>
                <w:color w:val="000000"/>
                <w:sz w:val="20"/>
                <w:szCs w:val="20"/>
                <w:highlight w:val="white"/>
                <w:u w:val="none"/>
                <w:vertAlign w:val="baseline"/>
              </w:rPr>
            </w:pPr>
            <w:r w:rsidDel="00000000" w:rsidR="00000000" w:rsidRPr="00000000">
              <w:rPr>
                <w:rFonts w:ascii="Calibri" w:cs="Calibri" w:eastAsia="Calibri" w:hAnsi="Calibri"/>
                <w:b w:val="0"/>
                <w:i w:val="0"/>
                <w:smallCaps w:val="0"/>
                <w:strike w:val="0"/>
                <w:color w:val="000000"/>
                <w:sz w:val="20"/>
                <w:szCs w:val="20"/>
                <w:highlight w:val="white"/>
                <w:u w:val="none"/>
                <w:vertAlign w:val="baseline"/>
                <w:rtl w:val="0"/>
              </w:rPr>
              <w:t xml:space="preserve">50</w:t>
            </w:r>
          </w:p>
        </w:tc>
      </w:tr>
      <w:tr>
        <w:trPr>
          <w:cantSplit w:val="0"/>
          <w:trHeight w:val="454"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32">
            <w:pPr>
              <w:keepNext w:val="0"/>
              <w:keepLines w:val="0"/>
              <w:widowControl w:val="1"/>
              <w:pBdr>
                <w:top w:space="0" w:sz="0" w:val="nil"/>
                <w:left w:space="0" w:sz="0" w:val="nil"/>
                <w:bottom w:space="0" w:sz="0" w:val="nil"/>
                <w:right w:space="0" w:sz="0" w:val="nil"/>
                <w:between w:space="0" w:sz="0" w:val="nil"/>
              </w:pBdr>
              <w:shd w:fill="auto" w:val="clear"/>
              <w:tabs>
                <w:tab w:val="left" w:leader="none" w:pos="993"/>
              </w:tabs>
              <w:spacing w:after="120" w:before="120" w:line="240" w:lineRule="auto"/>
              <w:ind w:left="0" w:right="0" w:firstLine="0"/>
              <w:jc w:val="center"/>
              <w:rPr>
                <w:rFonts w:ascii="Calibri" w:cs="Calibri" w:eastAsia="Calibri" w:hAnsi="Calibri"/>
                <w:b w:val="1"/>
                <w:i w:val="0"/>
                <w:smallCaps w:val="0"/>
                <w:strike w:val="0"/>
                <w:color w:val="000000"/>
                <w:sz w:val="20"/>
                <w:szCs w:val="20"/>
                <w:highlight w:val="white"/>
                <w:u w:val="none"/>
                <w:vertAlign w:val="baseline"/>
              </w:rPr>
            </w:pPr>
            <w:r w:rsidDel="00000000" w:rsidR="00000000" w:rsidRPr="00000000">
              <w:rPr>
                <w:rFonts w:ascii="Calibri" w:cs="Calibri" w:eastAsia="Calibri" w:hAnsi="Calibri"/>
                <w:b w:val="1"/>
                <w:sz w:val="20"/>
                <w:szCs w:val="20"/>
                <w:highlight w:val="white"/>
                <w:rtl w:val="0"/>
              </w:rPr>
              <w:t xml:space="preserve">1</w:t>
            </w:r>
            <w:r w:rsidDel="00000000" w:rsidR="00000000" w:rsidRPr="00000000">
              <w:rPr>
                <w:rFonts w:ascii="Calibri" w:cs="Calibri" w:eastAsia="Calibri" w:hAnsi="Calibri"/>
                <w:b w:val="1"/>
                <w:i w:val="0"/>
                <w:smallCaps w:val="0"/>
                <w:strike w:val="0"/>
                <w:color w:val="000000"/>
                <w:sz w:val="20"/>
                <w:szCs w:val="20"/>
                <w:highlight w:val="white"/>
                <w:u w:val="none"/>
                <w:vertAlign w:val="baseline"/>
                <w:rtl w:val="0"/>
              </w:rPr>
              <w:t xml:space="preserve">.2</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33">
            <w:pPr>
              <w:keepNext w:val="0"/>
              <w:keepLines w:val="0"/>
              <w:widowControl w:val="1"/>
              <w:pBdr>
                <w:top w:space="0" w:sz="0" w:val="nil"/>
                <w:left w:space="0" w:sz="0" w:val="nil"/>
                <w:bottom w:space="0" w:sz="0" w:val="nil"/>
                <w:right w:space="0" w:sz="0" w:val="nil"/>
                <w:between w:space="0" w:sz="0" w:val="nil"/>
              </w:pBdr>
              <w:shd w:fill="auto" w:val="clear"/>
              <w:tabs>
                <w:tab w:val="left" w:leader="none" w:pos="993"/>
              </w:tabs>
              <w:spacing w:after="120" w:before="120" w:line="240" w:lineRule="auto"/>
              <w:ind w:left="0" w:right="0" w:firstLine="0"/>
              <w:jc w:val="center"/>
              <w:rPr>
                <w:rFonts w:ascii="Calibri" w:cs="Calibri" w:eastAsia="Calibri" w:hAnsi="Calibri"/>
                <w:b w:val="0"/>
                <w:i w:val="0"/>
                <w:smallCaps w:val="0"/>
                <w:strike w:val="0"/>
                <w:color w:val="000000"/>
                <w:sz w:val="20"/>
                <w:szCs w:val="20"/>
                <w:highlight w:val="white"/>
                <w:u w:val="none"/>
                <w:vertAlign w:val="baseline"/>
              </w:rPr>
            </w:pPr>
            <w:r w:rsidDel="00000000" w:rsidR="00000000" w:rsidRPr="00000000">
              <w:rPr>
                <w:rFonts w:ascii="Calibri" w:cs="Calibri" w:eastAsia="Calibri" w:hAnsi="Calibri"/>
                <w:b w:val="0"/>
                <w:i w:val="0"/>
                <w:smallCaps w:val="0"/>
                <w:strike w:val="0"/>
                <w:color w:val="000000"/>
                <w:sz w:val="20"/>
                <w:szCs w:val="20"/>
                <w:highlight w:val="white"/>
                <w:u w:val="none"/>
                <w:vertAlign w:val="baseline"/>
                <w:rtl w:val="0"/>
              </w:rPr>
              <w:t xml:space="preserve">Tinta Esmalte Sintético Premium Brilhante, cor preta</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34">
            <w:pPr>
              <w:keepNext w:val="0"/>
              <w:keepLines w:val="0"/>
              <w:widowControl w:val="1"/>
              <w:pBdr>
                <w:top w:space="0" w:sz="0" w:val="nil"/>
                <w:left w:space="0" w:sz="0" w:val="nil"/>
                <w:bottom w:space="0" w:sz="0" w:val="nil"/>
                <w:right w:space="0" w:sz="0" w:val="nil"/>
                <w:between w:space="0" w:sz="0" w:val="nil"/>
              </w:pBdr>
              <w:shd w:fill="auto" w:val="clear"/>
              <w:tabs>
                <w:tab w:val="left" w:leader="none" w:pos="993"/>
              </w:tabs>
              <w:spacing w:after="120" w:before="120" w:line="240" w:lineRule="auto"/>
              <w:ind w:left="0" w:right="0" w:firstLine="0"/>
              <w:jc w:val="center"/>
              <w:rPr>
                <w:rFonts w:ascii="Calibri" w:cs="Calibri" w:eastAsia="Calibri" w:hAnsi="Calibri"/>
                <w:b w:val="0"/>
                <w:i w:val="0"/>
                <w:smallCaps w:val="0"/>
                <w:strike w:val="0"/>
                <w:color w:val="000000"/>
                <w:sz w:val="20"/>
                <w:szCs w:val="20"/>
                <w:highlight w:val="white"/>
                <w:u w:val="none"/>
                <w:vertAlign w:val="baseline"/>
              </w:rPr>
            </w:pPr>
            <w:r w:rsidDel="00000000" w:rsidR="00000000" w:rsidRPr="00000000">
              <w:rPr>
                <w:rFonts w:ascii="Calibri" w:cs="Calibri" w:eastAsia="Calibri" w:hAnsi="Calibri"/>
                <w:b w:val="0"/>
                <w:i w:val="0"/>
                <w:smallCaps w:val="0"/>
                <w:strike w:val="0"/>
                <w:color w:val="000000"/>
                <w:sz w:val="20"/>
                <w:szCs w:val="20"/>
                <w:highlight w:val="white"/>
                <w:u w:val="none"/>
                <w:vertAlign w:val="baseline"/>
                <w:rtl w:val="0"/>
              </w:rPr>
              <w:t xml:space="preserve">unidade (galão-3,6 litros)</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35">
            <w:pPr>
              <w:keepNext w:val="0"/>
              <w:keepLines w:val="0"/>
              <w:widowControl w:val="1"/>
              <w:pBdr>
                <w:top w:space="0" w:sz="0" w:val="nil"/>
                <w:left w:space="0" w:sz="0" w:val="nil"/>
                <w:bottom w:space="0" w:sz="0" w:val="nil"/>
                <w:right w:space="0" w:sz="0" w:val="nil"/>
                <w:between w:space="0" w:sz="0" w:val="nil"/>
              </w:pBdr>
              <w:shd w:fill="auto" w:val="clear"/>
              <w:tabs>
                <w:tab w:val="left" w:leader="none" w:pos="993"/>
              </w:tabs>
              <w:spacing w:after="120" w:before="120" w:line="240" w:lineRule="auto"/>
              <w:ind w:left="0" w:right="0" w:firstLine="0"/>
              <w:jc w:val="center"/>
              <w:rPr>
                <w:rFonts w:ascii="Calibri" w:cs="Calibri" w:eastAsia="Calibri" w:hAnsi="Calibri"/>
                <w:b w:val="0"/>
                <w:i w:val="0"/>
                <w:smallCaps w:val="0"/>
                <w:strike w:val="0"/>
                <w:color w:val="000000"/>
                <w:sz w:val="20"/>
                <w:szCs w:val="20"/>
                <w:highlight w:val="white"/>
                <w:u w:val="none"/>
                <w:vertAlign w:val="baseline"/>
              </w:rPr>
            </w:pPr>
            <w:r w:rsidDel="00000000" w:rsidR="00000000" w:rsidRPr="00000000">
              <w:rPr>
                <w:rFonts w:ascii="Calibri" w:cs="Calibri" w:eastAsia="Calibri" w:hAnsi="Calibri"/>
                <w:b w:val="0"/>
                <w:i w:val="0"/>
                <w:smallCaps w:val="0"/>
                <w:strike w:val="0"/>
                <w:color w:val="000000"/>
                <w:sz w:val="20"/>
                <w:szCs w:val="20"/>
                <w:highlight w:val="white"/>
                <w:u w:val="none"/>
                <w:vertAlign w:val="baseline"/>
                <w:rtl w:val="0"/>
              </w:rPr>
              <w:t xml:space="preserve">300</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36">
            <w:pPr>
              <w:keepNext w:val="0"/>
              <w:keepLines w:val="0"/>
              <w:widowControl w:val="1"/>
              <w:pBdr>
                <w:top w:space="0" w:sz="0" w:val="nil"/>
                <w:left w:space="0" w:sz="0" w:val="nil"/>
                <w:bottom w:space="0" w:sz="0" w:val="nil"/>
                <w:right w:space="0" w:sz="0" w:val="nil"/>
                <w:between w:space="0" w:sz="0" w:val="nil"/>
              </w:pBdr>
              <w:shd w:fill="auto" w:val="clear"/>
              <w:tabs>
                <w:tab w:val="left" w:leader="none" w:pos="993"/>
              </w:tabs>
              <w:spacing w:after="120" w:before="120" w:line="240" w:lineRule="auto"/>
              <w:ind w:left="0" w:right="0" w:firstLine="0"/>
              <w:jc w:val="center"/>
              <w:rPr>
                <w:rFonts w:ascii="Calibri" w:cs="Calibri" w:eastAsia="Calibri" w:hAnsi="Calibri"/>
                <w:b w:val="0"/>
                <w:i w:val="0"/>
                <w:smallCaps w:val="0"/>
                <w:strike w:val="0"/>
                <w:color w:val="000000"/>
                <w:sz w:val="20"/>
                <w:szCs w:val="20"/>
                <w:highlight w:val="white"/>
                <w:u w:val="none"/>
                <w:vertAlign w:val="baseline"/>
              </w:rPr>
            </w:pPr>
            <w:r w:rsidDel="00000000" w:rsidR="00000000" w:rsidRPr="00000000">
              <w:rPr>
                <w:rFonts w:ascii="Calibri" w:cs="Calibri" w:eastAsia="Calibri" w:hAnsi="Calibri"/>
                <w:b w:val="0"/>
                <w:i w:val="0"/>
                <w:smallCaps w:val="0"/>
                <w:strike w:val="0"/>
                <w:color w:val="000000"/>
                <w:sz w:val="20"/>
                <w:szCs w:val="20"/>
                <w:highlight w:val="white"/>
                <w:u w:val="none"/>
                <w:vertAlign w:val="baseline"/>
                <w:rtl w:val="0"/>
              </w:rPr>
              <w:t xml:space="preserve">50</w:t>
            </w:r>
          </w:p>
        </w:tc>
      </w:tr>
      <w:tr>
        <w:trPr>
          <w:cantSplit w:val="0"/>
          <w:trHeight w:val="454"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37">
            <w:pPr>
              <w:keepNext w:val="0"/>
              <w:keepLines w:val="0"/>
              <w:widowControl w:val="1"/>
              <w:pBdr>
                <w:top w:space="0" w:sz="0" w:val="nil"/>
                <w:left w:space="0" w:sz="0" w:val="nil"/>
                <w:bottom w:space="0" w:sz="0" w:val="nil"/>
                <w:right w:space="0" w:sz="0" w:val="nil"/>
                <w:between w:space="0" w:sz="0" w:val="nil"/>
              </w:pBdr>
              <w:shd w:fill="auto" w:val="clear"/>
              <w:tabs>
                <w:tab w:val="left" w:leader="none" w:pos="993"/>
              </w:tabs>
              <w:spacing w:after="120" w:before="120" w:line="240" w:lineRule="auto"/>
              <w:ind w:left="0" w:right="0" w:firstLine="0"/>
              <w:jc w:val="center"/>
              <w:rPr>
                <w:rFonts w:ascii="Calibri" w:cs="Calibri" w:eastAsia="Calibri" w:hAnsi="Calibri"/>
                <w:b w:val="1"/>
                <w:i w:val="0"/>
                <w:smallCaps w:val="0"/>
                <w:strike w:val="0"/>
                <w:color w:val="000000"/>
                <w:sz w:val="20"/>
                <w:szCs w:val="20"/>
                <w:highlight w:val="white"/>
                <w:u w:val="none"/>
                <w:vertAlign w:val="baseline"/>
              </w:rPr>
            </w:pPr>
            <w:r w:rsidDel="00000000" w:rsidR="00000000" w:rsidRPr="00000000">
              <w:rPr>
                <w:rFonts w:ascii="Calibri" w:cs="Calibri" w:eastAsia="Calibri" w:hAnsi="Calibri"/>
                <w:b w:val="1"/>
                <w:sz w:val="20"/>
                <w:szCs w:val="20"/>
                <w:highlight w:val="white"/>
                <w:rtl w:val="0"/>
              </w:rPr>
              <w:t xml:space="preserve">1</w:t>
            </w:r>
            <w:r w:rsidDel="00000000" w:rsidR="00000000" w:rsidRPr="00000000">
              <w:rPr>
                <w:rFonts w:ascii="Calibri" w:cs="Calibri" w:eastAsia="Calibri" w:hAnsi="Calibri"/>
                <w:b w:val="1"/>
                <w:i w:val="0"/>
                <w:smallCaps w:val="0"/>
                <w:strike w:val="0"/>
                <w:color w:val="000000"/>
                <w:sz w:val="20"/>
                <w:szCs w:val="20"/>
                <w:highlight w:val="white"/>
                <w:u w:val="none"/>
                <w:vertAlign w:val="baseline"/>
                <w:rtl w:val="0"/>
              </w:rPr>
              <w:t xml:space="preserve">.3</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38">
            <w:pPr>
              <w:keepNext w:val="0"/>
              <w:keepLines w:val="0"/>
              <w:widowControl w:val="1"/>
              <w:pBdr>
                <w:top w:space="0" w:sz="0" w:val="nil"/>
                <w:left w:space="0" w:sz="0" w:val="nil"/>
                <w:bottom w:space="0" w:sz="0" w:val="nil"/>
                <w:right w:space="0" w:sz="0" w:val="nil"/>
                <w:between w:space="0" w:sz="0" w:val="nil"/>
              </w:pBdr>
              <w:shd w:fill="auto" w:val="clear"/>
              <w:tabs>
                <w:tab w:val="left" w:leader="none" w:pos="993"/>
              </w:tabs>
              <w:spacing w:after="120" w:before="120" w:line="240" w:lineRule="auto"/>
              <w:ind w:left="0" w:right="0" w:firstLine="0"/>
              <w:jc w:val="center"/>
              <w:rPr>
                <w:rFonts w:ascii="Calibri" w:cs="Calibri" w:eastAsia="Calibri" w:hAnsi="Calibri"/>
                <w:b w:val="0"/>
                <w:i w:val="0"/>
                <w:smallCaps w:val="0"/>
                <w:strike w:val="0"/>
                <w:color w:val="000000"/>
                <w:sz w:val="20"/>
                <w:szCs w:val="20"/>
                <w:highlight w:val="white"/>
                <w:u w:val="none"/>
                <w:vertAlign w:val="baseline"/>
              </w:rPr>
            </w:pPr>
            <w:r w:rsidDel="00000000" w:rsidR="00000000" w:rsidRPr="00000000">
              <w:rPr>
                <w:rFonts w:ascii="Calibri" w:cs="Calibri" w:eastAsia="Calibri" w:hAnsi="Calibri"/>
                <w:b w:val="0"/>
                <w:i w:val="0"/>
                <w:smallCaps w:val="0"/>
                <w:strike w:val="0"/>
                <w:color w:val="000000"/>
                <w:sz w:val="20"/>
                <w:szCs w:val="20"/>
                <w:highlight w:val="white"/>
                <w:u w:val="none"/>
                <w:vertAlign w:val="baseline"/>
                <w:rtl w:val="0"/>
              </w:rPr>
              <w:t xml:space="preserve">Verniz Sintético Brilhante para madeira, com filtro solar, uso interno e externo</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39">
            <w:pPr>
              <w:keepNext w:val="0"/>
              <w:keepLines w:val="0"/>
              <w:widowControl w:val="1"/>
              <w:pBdr>
                <w:top w:space="0" w:sz="0" w:val="nil"/>
                <w:left w:space="0" w:sz="0" w:val="nil"/>
                <w:bottom w:space="0" w:sz="0" w:val="nil"/>
                <w:right w:space="0" w:sz="0" w:val="nil"/>
                <w:between w:space="0" w:sz="0" w:val="nil"/>
              </w:pBdr>
              <w:shd w:fill="auto" w:val="clear"/>
              <w:tabs>
                <w:tab w:val="left" w:leader="none" w:pos="993"/>
              </w:tabs>
              <w:spacing w:after="120" w:before="120" w:line="240" w:lineRule="auto"/>
              <w:ind w:left="0" w:right="0" w:firstLine="0"/>
              <w:jc w:val="center"/>
              <w:rPr>
                <w:rFonts w:ascii="Calibri" w:cs="Calibri" w:eastAsia="Calibri" w:hAnsi="Calibri"/>
                <w:b w:val="0"/>
                <w:i w:val="0"/>
                <w:smallCaps w:val="0"/>
                <w:strike w:val="0"/>
                <w:color w:val="000000"/>
                <w:sz w:val="20"/>
                <w:szCs w:val="20"/>
                <w:highlight w:val="white"/>
                <w:u w:val="none"/>
                <w:vertAlign w:val="baseline"/>
              </w:rPr>
            </w:pPr>
            <w:r w:rsidDel="00000000" w:rsidR="00000000" w:rsidRPr="00000000">
              <w:rPr>
                <w:rFonts w:ascii="Calibri" w:cs="Calibri" w:eastAsia="Calibri" w:hAnsi="Calibri"/>
                <w:b w:val="0"/>
                <w:i w:val="0"/>
                <w:smallCaps w:val="0"/>
                <w:strike w:val="0"/>
                <w:color w:val="000000"/>
                <w:sz w:val="20"/>
                <w:szCs w:val="20"/>
                <w:highlight w:val="white"/>
                <w:u w:val="none"/>
                <w:vertAlign w:val="baseline"/>
                <w:rtl w:val="0"/>
              </w:rPr>
              <w:t xml:space="preserve">unidade (galão-3,6 litros)</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3A">
            <w:pPr>
              <w:keepNext w:val="0"/>
              <w:keepLines w:val="0"/>
              <w:widowControl w:val="1"/>
              <w:pBdr>
                <w:top w:space="0" w:sz="0" w:val="nil"/>
                <w:left w:space="0" w:sz="0" w:val="nil"/>
                <w:bottom w:space="0" w:sz="0" w:val="nil"/>
                <w:right w:space="0" w:sz="0" w:val="nil"/>
                <w:between w:space="0" w:sz="0" w:val="nil"/>
              </w:pBdr>
              <w:shd w:fill="auto" w:val="clear"/>
              <w:tabs>
                <w:tab w:val="left" w:leader="none" w:pos="993"/>
              </w:tabs>
              <w:spacing w:after="120" w:before="120" w:line="240" w:lineRule="auto"/>
              <w:ind w:left="0" w:right="0" w:firstLine="0"/>
              <w:jc w:val="center"/>
              <w:rPr>
                <w:rFonts w:ascii="Calibri" w:cs="Calibri" w:eastAsia="Calibri" w:hAnsi="Calibri"/>
                <w:b w:val="0"/>
                <w:i w:val="0"/>
                <w:smallCaps w:val="0"/>
                <w:strike w:val="0"/>
                <w:color w:val="000000"/>
                <w:sz w:val="20"/>
                <w:szCs w:val="20"/>
                <w:highlight w:val="white"/>
                <w:u w:val="none"/>
                <w:vertAlign w:val="baseline"/>
              </w:rPr>
            </w:pPr>
            <w:r w:rsidDel="00000000" w:rsidR="00000000" w:rsidRPr="00000000">
              <w:rPr>
                <w:rFonts w:ascii="Calibri" w:cs="Calibri" w:eastAsia="Calibri" w:hAnsi="Calibri"/>
                <w:b w:val="0"/>
                <w:i w:val="0"/>
                <w:smallCaps w:val="0"/>
                <w:strike w:val="0"/>
                <w:color w:val="000000"/>
                <w:sz w:val="20"/>
                <w:szCs w:val="20"/>
                <w:highlight w:val="white"/>
                <w:u w:val="none"/>
                <w:vertAlign w:val="baseline"/>
                <w:rtl w:val="0"/>
              </w:rPr>
              <w:t xml:space="preserve">300</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3B">
            <w:pPr>
              <w:keepNext w:val="0"/>
              <w:keepLines w:val="0"/>
              <w:widowControl w:val="1"/>
              <w:pBdr>
                <w:top w:space="0" w:sz="0" w:val="nil"/>
                <w:left w:space="0" w:sz="0" w:val="nil"/>
                <w:bottom w:space="0" w:sz="0" w:val="nil"/>
                <w:right w:space="0" w:sz="0" w:val="nil"/>
                <w:between w:space="0" w:sz="0" w:val="nil"/>
              </w:pBdr>
              <w:shd w:fill="auto" w:val="clear"/>
              <w:tabs>
                <w:tab w:val="left" w:leader="none" w:pos="993"/>
              </w:tabs>
              <w:spacing w:after="120" w:before="120" w:line="240" w:lineRule="auto"/>
              <w:ind w:left="0" w:right="0" w:firstLine="0"/>
              <w:jc w:val="center"/>
              <w:rPr>
                <w:rFonts w:ascii="Calibri" w:cs="Calibri" w:eastAsia="Calibri" w:hAnsi="Calibri"/>
                <w:b w:val="0"/>
                <w:i w:val="0"/>
                <w:smallCaps w:val="0"/>
                <w:strike w:val="0"/>
                <w:color w:val="000000"/>
                <w:sz w:val="20"/>
                <w:szCs w:val="20"/>
                <w:highlight w:val="white"/>
                <w:u w:val="none"/>
                <w:vertAlign w:val="baseline"/>
              </w:rPr>
            </w:pPr>
            <w:r w:rsidDel="00000000" w:rsidR="00000000" w:rsidRPr="00000000">
              <w:rPr>
                <w:rFonts w:ascii="Calibri" w:cs="Calibri" w:eastAsia="Calibri" w:hAnsi="Calibri"/>
                <w:b w:val="0"/>
                <w:i w:val="0"/>
                <w:smallCaps w:val="0"/>
                <w:strike w:val="0"/>
                <w:color w:val="000000"/>
                <w:sz w:val="20"/>
                <w:szCs w:val="20"/>
                <w:highlight w:val="white"/>
                <w:u w:val="none"/>
                <w:vertAlign w:val="baseline"/>
                <w:rtl w:val="0"/>
              </w:rPr>
              <w:t xml:space="preserve">50</w:t>
            </w:r>
          </w:p>
        </w:tc>
      </w:tr>
      <w:tr>
        <w:trPr>
          <w:cantSplit w:val="0"/>
          <w:trHeight w:val="454"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3C">
            <w:pPr>
              <w:keepNext w:val="0"/>
              <w:keepLines w:val="0"/>
              <w:widowControl w:val="1"/>
              <w:pBdr>
                <w:top w:space="0" w:sz="0" w:val="nil"/>
                <w:left w:space="0" w:sz="0" w:val="nil"/>
                <w:bottom w:space="0" w:sz="0" w:val="nil"/>
                <w:right w:space="0" w:sz="0" w:val="nil"/>
                <w:between w:space="0" w:sz="0" w:val="nil"/>
              </w:pBdr>
              <w:shd w:fill="auto" w:val="clear"/>
              <w:tabs>
                <w:tab w:val="left" w:leader="none" w:pos="993"/>
              </w:tabs>
              <w:spacing w:after="120" w:before="120" w:line="240" w:lineRule="auto"/>
              <w:ind w:left="0" w:right="0" w:firstLine="0"/>
              <w:jc w:val="center"/>
              <w:rPr>
                <w:rFonts w:ascii="Calibri" w:cs="Calibri" w:eastAsia="Calibri" w:hAnsi="Calibri"/>
                <w:b w:val="1"/>
                <w:i w:val="0"/>
                <w:smallCaps w:val="0"/>
                <w:strike w:val="0"/>
                <w:color w:val="000000"/>
                <w:sz w:val="20"/>
                <w:szCs w:val="20"/>
                <w:highlight w:val="white"/>
                <w:u w:val="none"/>
                <w:vertAlign w:val="baseline"/>
              </w:rPr>
            </w:pPr>
            <w:r w:rsidDel="00000000" w:rsidR="00000000" w:rsidRPr="00000000">
              <w:rPr>
                <w:rFonts w:ascii="Calibri" w:cs="Calibri" w:eastAsia="Calibri" w:hAnsi="Calibri"/>
                <w:b w:val="1"/>
                <w:sz w:val="20"/>
                <w:szCs w:val="20"/>
                <w:highlight w:val="white"/>
                <w:rtl w:val="0"/>
              </w:rPr>
              <w:t xml:space="preserve">1</w:t>
            </w:r>
            <w:r w:rsidDel="00000000" w:rsidR="00000000" w:rsidRPr="00000000">
              <w:rPr>
                <w:rFonts w:ascii="Calibri" w:cs="Calibri" w:eastAsia="Calibri" w:hAnsi="Calibri"/>
                <w:b w:val="1"/>
                <w:i w:val="0"/>
                <w:smallCaps w:val="0"/>
                <w:strike w:val="0"/>
                <w:color w:val="000000"/>
                <w:sz w:val="20"/>
                <w:szCs w:val="20"/>
                <w:highlight w:val="white"/>
                <w:u w:val="none"/>
                <w:vertAlign w:val="baseline"/>
                <w:rtl w:val="0"/>
              </w:rPr>
              <w:t xml:space="preserve">.4</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3D">
            <w:pPr>
              <w:keepNext w:val="0"/>
              <w:keepLines w:val="0"/>
              <w:widowControl w:val="1"/>
              <w:pBdr>
                <w:top w:space="0" w:sz="0" w:val="nil"/>
                <w:left w:space="0" w:sz="0" w:val="nil"/>
                <w:bottom w:space="0" w:sz="0" w:val="nil"/>
                <w:right w:space="0" w:sz="0" w:val="nil"/>
                <w:between w:space="0" w:sz="0" w:val="nil"/>
              </w:pBdr>
              <w:shd w:fill="auto" w:val="clear"/>
              <w:tabs>
                <w:tab w:val="left" w:leader="none" w:pos="993"/>
              </w:tabs>
              <w:spacing w:after="120" w:before="120" w:line="240" w:lineRule="auto"/>
              <w:ind w:left="0" w:right="0" w:firstLine="0"/>
              <w:jc w:val="center"/>
              <w:rPr>
                <w:rFonts w:ascii="Calibri" w:cs="Calibri" w:eastAsia="Calibri" w:hAnsi="Calibri"/>
                <w:b w:val="0"/>
                <w:i w:val="0"/>
                <w:smallCaps w:val="0"/>
                <w:strike w:val="0"/>
                <w:color w:val="000000"/>
                <w:sz w:val="20"/>
                <w:szCs w:val="20"/>
                <w:highlight w:val="white"/>
                <w:u w:val="none"/>
                <w:vertAlign w:val="baseline"/>
              </w:rPr>
            </w:pPr>
            <w:r w:rsidDel="00000000" w:rsidR="00000000" w:rsidRPr="00000000">
              <w:rPr>
                <w:rFonts w:ascii="Calibri" w:cs="Calibri" w:eastAsia="Calibri" w:hAnsi="Calibri"/>
                <w:b w:val="0"/>
                <w:i w:val="0"/>
                <w:smallCaps w:val="0"/>
                <w:strike w:val="0"/>
                <w:color w:val="000000"/>
                <w:sz w:val="20"/>
                <w:szCs w:val="20"/>
                <w:highlight w:val="white"/>
                <w:u w:val="none"/>
                <w:vertAlign w:val="baseline"/>
                <w:rtl w:val="0"/>
              </w:rPr>
              <w:t xml:space="preserve">Aguarrás</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3E">
            <w:pPr>
              <w:keepNext w:val="0"/>
              <w:keepLines w:val="0"/>
              <w:widowControl w:val="1"/>
              <w:pBdr>
                <w:top w:space="0" w:sz="0" w:val="nil"/>
                <w:left w:space="0" w:sz="0" w:val="nil"/>
                <w:bottom w:space="0" w:sz="0" w:val="nil"/>
                <w:right w:space="0" w:sz="0" w:val="nil"/>
                <w:between w:space="0" w:sz="0" w:val="nil"/>
              </w:pBdr>
              <w:shd w:fill="auto" w:val="clear"/>
              <w:tabs>
                <w:tab w:val="left" w:leader="none" w:pos="993"/>
              </w:tabs>
              <w:spacing w:after="120" w:before="120" w:line="240" w:lineRule="auto"/>
              <w:ind w:left="0" w:right="0" w:firstLine="0"/>
              <w:jc w:val="center"/>
              <w:rPr>
                <w:rFonts w:ascii="Calibri" w:cs="Calibri" w:eastAsia="Calibri" w:hAnsi="Calibri"/>
                <w:b w:val="0"/>
                <w:i w:val="0"/>
                <w:smallCaps w:val="0"/>
                <w:strike w:val="0"/>
                <w:color w:val="000000"/>
                <w:sz w:val="20"/>
                <w:szCs w:val="20"/>
                <w:highlight w:val="white"/>
                <w:u w:val="none"/>
                <w:vertAlign w:val="baseline"/>
              </w:rPr>
            </w:pPr>
            <w:r w:rsidDel="00000000" w:rsidR="00000000" w:rsidRPr="00000000">
              <w:rPr>
                <w:rFonts w:ascii="Calibri" w:cs="Calibri" w:eastAsia="Calibri" w:hAnsi="Calibri"/>
                <w:b w:val="0"/>
                <w:i w:val="0"/>
                <w:smallCaps w:val="0"/>
                <w:strike w:val="0"/>
                <w:color w:val="000000"/>
                <w:sz w:val="20"/>
                <w:szCs w:val="20"/>
                <w:highlight w:val="white"/>
                <w:u w:val="none"/>
                <w:vertAlign w:val="baseline"/>
                <w:rtl w:val="0"/>
              </w:rPr>
              <w:t xml:space="preserve">unidade (lata-5 litros)</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3F">
            <w:pPr>
              <w:keepNext w:val="0"/>
              <w:keepLines w:val="0"/>
              <w:widowControl w:val="1"/>
              <w:pBdr>
                <w:top w:space="0" w:sz="0" w:val="nil"/>
                <w:left w:space="0" w:sz="0" w:val="nil"/>
                <w:bottom w:space="0" w:sz="0" w:val="nil"/>
                <w:right w:space="0" w:sz="0" w:val="nil"/>
                <w:between w:space="0" w:sz="0" w:val="nil"/>
              </w:pBdr>
              <w:shd w:fill="auto" w:val="clear"/>
              <w:tabs>
                <w:tab w:val="left" w:leader="none" w:pos="993"/>
              </w:tabs>
              <w:spacing w:after="120" w:before="120" w:line="240" w:lineRule="auto"/>
              <w:ind w:left="0" w:right="0" w:firstLine="0"/>
              <w:jc w:val="center"/>
              <w:rPr>
                <w:rFonts w:ascii="Calibri" w:cs="Calibri" w:eastAsia="Calibri" w:hAnsi="Calibri"/>
                <w:b w:val="0"/>
                <w:i w:val="0"/>
                <w:smallCaps w:val="0"/>
                <w:strike w:val="0"/>
                <w:color w:val="000000"/>
                <w:sz w:val="20"/>
                <w:szCs w:val="20"/>
                <w:highlight w:val="white"/>
                <w:u w:val="none"/>
                <w:vertAlign w:val="baseline"/>
              </w:rPr>
            </w:pPr>
            <w:r w:rsidDel="00000000" w:rsidR="00000000" w:rsidRPr="00000000">
              <w:rPr>
                <w:rFonts w:ascii="Calibri" w:cs="Calibri" w:eastAsia="Calibri" w:hAnsi="Calibri"/>
                <w:b w:val="0"/>
                <w:i w:val="0"/>
                <w:smallCaps w:val="0"/>
                <w:strike w:val="0"/>
                <w:color w:val="000000"/>
                <w:sz w:val="20"/>
                <w:szCs w:val="20"/>
                <w:highlight w:val="white"/>
                <w:u w:val="none"/>
                <w:vertAlign w:val="baseline"/>
                <w:rtl w:val="0"/>
              </w:rPr>
              <w:t xml:space="preserve">600</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40">
            <w:pPr>
              <w:keepNext w:val="0"/>
              <w:keepLines w:val="0"/>
              <w:widowControl w:val="1"/>
              <w:pBdr>
                <w:top w:space="0" w:sz="0" w:val="nil"/>
                <w:left w:space="0" w:sz="0" w:val="nil"/>
                <w:bottom w:space="0" w:sz="0" w:val="nil"/>
                <w:right w:space="0" w:sz="0" w:val="nil"/>
                <w:between w:space="0" w:sz="0" w:val="nil"/>
              </w:pBdr>
              <w:shd w:fill="auto" w:val="clear"/>
              <w:tabs>
                <w:tab w:val="left" w:leader="none" w:pos="993"/>
              </w:tabs>
              <w:spacing w:after="120" w:before="120" w:line="240" w:lineRule="auto"/>
              <w:ind w:left="0" w:right="0" w:firstLine="0"/>
              <w:jc w:val="center"/>
              <w:rPr>
                <w:rFonts w:ascii="Calibri" w:cs="Calibri" w:eastAsia="Calibri" w:hAnsi="Calibri"/>
                <w:b w:val="0"/>
                <w:i w:val="0"/>
                <w:smallCaps w:val="0"/>
                <w:strike w:val="0"/>
                <w:color w:val="000000"/>
                <w:sz w:val="20"/>
                <w:szCs w:val="20"/>
                <w:highlight w:val="white"/>
                <w:u w:val="none"/>
                <w:vertAlign w:val="baseline"/>
              </w:rPr>
            </w:pPr>
            <w:r w:rsidDel="00000000" w:rsidR="00000000" w:rsidRPr="00000000">
              <w:rPr>
                <w:rFonts w:ascii="Calibri" w:cs="Calibri" w:eastAsia="Calibri" w:hAnsi="Calibri"/>
                <w:b w:val="0"/>
                <w:i w:val="0"/>
                <w:smallCaps w:val="0"/>
                <w:strike w:val="0"/>
                <w:color w:val="000000"/>
                <w:sz w:val="20"/>
                <w:szCs w:val="20"/>
                <w:highlight w:val="white"/>
                <w:u w:val="none"/>
                <w:vertAlign w:val="baseline"/>
                <w:rtl w:val="0"/>
              </w:rPr>
              <w:t xml:space="preserve">50</w:t>
            </w:r>
          </w:p>
        </w:tc>
      </w:tr>
      <w:tr>
        <w:trPr>
          <w:cantSplit w:val="0"/>
          <w:trHeight w:val="454"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41">
            <w:pPr>
              <w:keepNext w:val="0"/>
              <w:keepLines w:val="0"/>
              <w:widowControl w:val="1"/>
              <w:pBdr>
                <w:top w:space="0" w:sz="0" w:val="nil"/>
                <w:left w:space="0" w:sz="0" w:val="nil"/>
                <w:bottom w:space="0" w:sz="0" w:val="nil"/>
                <w:right w:space="0" w:sz="0" w:val="nil"/>
                <w:between w:space="0" w:sz="0" w:val="nil"/>
              </w:pBdr>
              <w:shd w:fill="auto" w:val="clear"/>
              <w:tabs>
                <w:tab w:val="left" w:leader="none" w:pos="993"/>
              </w:tabs>
              <w:spacing w:after="120" w:before="120" w:line="240" w:lineRule="auto"/>
              <w:ind w:left="0" w:right="0" w:firstLine="0"/>
              <w:jc w:val="center"/>
              <w:rPr>
                <w:rFonts w:ascii="Calibri" w:cs="Calibri" w:eastAsia="Calibri" w:hAnsi="Calibri"/>
                <w:b w:val="1"/>
                <w:i w:val="0"/>
                <w:smallCaps w:val="0"/>
                <w:strike w:val="0"/>
                <w:color w:val="000000"/>
                <w:sz w:val="20"/>
                <w:szCs w:val="20"/>
                <w:highlight w:val="white"/>
                <w:u w:val="none"/>
                <w:vertAlign w:val="baseline"/>
              </w:rPr>
            </w:pPr>
            <w:r w:rsidDel="00000000" w:rsidR="00000000" w:rsidRPr="00000000">
              <w:rPr>
                <w:rFonts w:ascii="Calibri" w:cs="Calibri" w:eastAsia="Calibri" w:hAnsi="Calibri"/>
                <w:b w:val="1"/>
                <w:sz w:val="20"/>
                <w:szCs w:val="20"/>
                <w:highlight w:val="white"/>
                <w:rtl w:val="0"/>
              </w:rPr>
              <w:t xml:space="preserve">1</w:t>
            </w:r>
            <w:r w:rsidDel="00000000" w:rsidR="00000000" w:rsidRPr="00000000">
              <w:rPr>
                <w:rFonts w:ascii="Calibri" w:cs="Calibri" w:eastAsia="Calibri" w:hAnsi="Calibri"/>
                <w:b w:val="1"/>
                <w:i w:val="0"/>
                <w:smallCaps w:val="0"/>
                <w:strike w:val="0"/>
                <w:color w:val="000000"/>
                <w:sz w:val="20"/>
                <w:szCs w:val="20"/>
                <w:highlight w:val="white"/>
                <w:u w:val="none"/>
                <w:vertAlign w:val="baseline"/>
                <w:rtl w:val="0"/>
              </w:rPr>
              <w:t xml:space="preserve">.5</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42">
            <w:pPr>
              <w:keepNext w:val="0"/>
              <w:keepLines w:val="0"/>
              <w:widowControl w:val="1"/>
              <w:pBdr>
                <w:top w:space="0" w:sz="0" w:val="nil"/>
                <w:left w:space="0" w:sz="0" w:val="nil"/>
                <w:bottom w:space="0" w:sz="0" w:val="nil"/>
                <w:right w:space="0" w:sz="0" w:val="nil"/>
                <w:between w:space="0" w:sz="0" w:val="nil"/>
              </w:pBdr>
              <w:shd w:fill="auto" w:val="clear"/>
              <w:tabs>
                <w:tab w:val="left" w:leader="none" w:pos="993"/>
              </w:tabs>
              <w:spacing w:after="120" w:before="120" w:line="240" w:lineRule="auto"/>
              <w:ind w:left="0" w:right="0" w:firstLine="0"/>
              <w:jc w:val="center"/>
              <w:rPr>
                <w:rFonts w:ascii="Calibri" w:cs="Calibri" w:eastAsia="Calibri" w:hAnsi="Calibri"/>
                <w:b w:val="0"/>
                <w:i w:val="0"/>
                <w:smallCaps w:val="0"/>
                <w:strike w:val="0"/>
                <w:color w:val="000000"/>
                <w:sz w:val="20"/>
                <w:szCs w:val="20"/>
                <w:highlight w:val="white"/>
                <w:u w:val="none"/>
                <w:vertAlign w:val="baseline"/>
              </w:rPr>
            </w:pPr>
            <w:r w:rsidDel="00000000" w:rsidR="00000000" w:rsidRPr="00000000">
              <w:rPr>
                <w:rFonts w:ascii="Calibri" w:cs="Calibri" w:eastAsia="Calibri" w:hAnsi="Calibri"/>
                <w:b w:val="0"/>
                <w:i w:val="0"/>
                <w:smallCaps w:val="0"/>
                <w:strike w:val="0"/>
                <w:color w:val="000000"/>
                <w:sz w:val="20"/>
                <w:szCs w:val="20"/>
                <w:highlight w:val="white"/>
                <w:u w:val="none"/>
                <w:vertAlign w:val="baseline"/>
                <w:rtl w:val="0"/>
              </w:rPr>
              <w:t xml:space="preserve">Trincha para parede 2. 1/2"</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43">
            <w:pPr>
              <w:keepNext w:val="0"/>
              <w:keepLines w:val="0"/>
              <w:widowControl w:val="1"/>
              <w:pBdr>
                <w:top w:space="0" w:sz="0" w:val="nil"/>
                <w:left w:space="0" w:sz="0" w:val="nil"/>
                <w:bottom w:space="0" w:sz="0" w:val="nil"/>
                <w:right w:space="0" w:sz="0" w:val="nil"/>
                <w:between w:space="0" w:sz="0" w:val="nil"/>
              </w:pBdr>
              <w:shd w:fill="auto" w:val="clear"/>
              <w:tabs>
                <w:tab w:val="left" w:leader="none" w:pos="993"/>
              </w:tabs>
              <w:spacing w:after="120" w:before="120" w:line="240" w:lineRule="auto"/>
              <w:ind w:left="0" w:right="0" w:firstLine="0"/>
              <w:jc w:val="center"/>
              <w:rPr>
                <w:rFonts w:ascii="Calibri" w:cs="Calibri" w:eastAsia="Calibri" w:hAnsi="Calibri"/>
                <w:b w:val="0"/>
                <w:i w:val="0"/>
                <w:smallCaps w:val="0"/>
                <w:strike w:val="0"/>
                <w:color w:val="000000"/>
                <w:sz w:val="20"/>
                <w:szCs w:val="20"/>
                <w:highlight w:val="white"/>
                <w:u w:val="none"/>
                <w:vertAlign w:val="baseline"/>
              </w:rPr>
            </w:pPr>
            <w:r w:rsidDel="00000000" w:rsidR="00000000" w:rsidRPr="00000000">
              <w:rPr>
                <w:rFonts w:ascii="Calibri" w:cs="Calibri" w:eastAsia="Calibri" w:hAnsi="Calibri"/>
                <w:b w:val="0"/>
                <w:i w:val="0"/>
                <w:smallCaps w:val="0"/>
                <w:strike w:val="0"/>
                <w:color w:val="000000"/>
                <w:sz w:val="20"/>
                <w:szCs w:val="20"/>
                <w:highlight w:val="white"/>
                <w:u w:val="none"/>
                <w:vertAlign w:val="baseline"/>
                <w:rtl w:val="0"/>
              </w:rPr>
              <w:t xml:space="preserve">Unidade</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44">
            <w:pPr>
              <w:keepNext w:val="0"/>
              <w:keepLines w:val="0"/>
              <w:widowControl w:val="1"/>
              <w:pBdr>
                <w:top w:space="0" w:sz="0" w:val="nil"/>
                <w:left w:space="0" w:sz="0" w:val="nil"/>
                <w:bottom w:space="0" w:sz="0" w:val="nil"/>
                <w:right w:space="0" w:sz="0" w:val="nil"/>
                <w:between w:space="0" w:sz="0" w:val="nil"/>
              </w:pBdr>
              <w:shd w:fill="auto" w:val="clear"/>
              <w:tabs>
                <w:tab w:val="left" w:leader="none" w:pos="993"/>
              </w:tabs>
              <w:spacing w:after="120" w:before="120" w:line="240" w:lineRule="auto"/>
              <w:ind w:left="0" w:right="0" w:firstLine="0"/>
              <w:jc w:val="center"/>
              <w:rPr>
                <w:rFonts w:ascii="Calibri" w:cs="Calibri" w:eastAsia="Calibri" w:hAnsi="Calibri"/>
                <w:b w:val="0"/>
                <w:i w:val="0"/>
                <w:smallCaps w:val="0"/>
                <w:strike w:val="0"/>
                <w:color w:val="000000"/>
                <w:sz w:val="20"/>
                <w:szCs w:val="20"/>
                <w:highlight w:val="white"/>
                <w:u w:val="none"/>
                <w:vertAlign w:val="baseline"/>
              </w:rPr>
            </w:pPr>
            <w:r w:rsidDel="00000000" w:rsidR="00000000" w:rsidRPr="00000000">
              <w:rPr>
                <w:rFonts w:ascii="Calibri" w:cs="Calibri" w:eastAsia="Calibri" w:hAnsi="Calibri"/>
                <w:b w:val="0"/>
                <w:i w:val="0"/>
                <w:smallCaps w:val="0"/>
                <w:strike w:val="0"/>
                <w:color w:val="000000"/>
                <w:sz w:val="20"/>
                <w:szCs w:val="20"/>
                <w:highlight w:val="white"/>
                <w:u w:val="none"/>
                <w:vertAlign w:val="baseline"/>
                <w:rtl w:val="0"/>
              </w:rPr>
              <w:t xml:space="preserve">400</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45">
            <w:pPr>
              <w:keepNext w:val="0"/>
              <w:keepLines w:val="0"/>
              <w:widowControl w:val="1"/>
              <w:pBdr>
                <w:top w:space="0" w:sz="0" w:val="nil"/>
                <w:left w:space="0" w:sz="0" w:val="nil"/>
                <w:bottom w:space="0" w:sz="0" w:val="nil"/>
                <w:right w:space="0" w:sz="0" w:val="nil"/>
                <w:between w:space="0" w:sz="0" w:val="nil"/>
              </w:pBdr>
              <w:shd w:fill="auto" w:val="clear"/>
              <w:tabs>
                <w:tab w:val="left" w:leader="none" w:pos="993"/>
              </w:tabs>
              <w:spacing w:after="120" w:before="120" w:line="240" w:lineRule="auto"/>
              <w:ind w:left="0" w:right="0" w:firstLine="0"/>
              <w:jc w:val="center"/>
              <w:rPr>
                <w:rFonts w:ascii="Calibri" w:cs="Calibri" w:eastAsia="Calibri" w:hAnsi="Calibri"/>
                <w:b w:val="0"/>
                <w:i w:val="0"/>
                <w:smallCaps w:val="0"/>
                <w:strike w:val="0"/>
                <w:color w:val="000000"/>
                <w:sz w:val="20"/>
                <w:szCs w:val="20"/>
                <w:highlight w:val="white"/>
                <w:u w:val="none"/>
                <w:vertAlign w:val="baseline"/>
              </w:rPr>
            </w:pPr>
            <w:r w:rsidDel="00000000" w:rsidR="00000000" w:rsidRPr="00000000">
              <w:rPr>
                <w:rFonts w:ascii="Calibri" w:cs="Calibri" w:eastAsia="Calibri" w:hAnsi="Calibri"/>
                <w:b w:val="0"/>
                <w:i w:val="0"/>
                <w:smallCaps w:val="0"/>
                <w:strike w:val="0"/>
                <w:color w:val="000000"/>
                <w:sz w:val="20"/>
                <w:szCs w:val="20"/>
                <w:highlight w:val="white"/>
                <w:u w:val="none"/>
                <w:vertAlign w:val="baseline"/>
                <w:rtl w:val="0"/>
              </w:rPr>
              <w:t xml:space="preserve">50</w:t>
            </w:r>
          </w:p>
        </w:tc>
      </w:tr>
      <w:tr>
        <w:trPr>
          <w:cantSplit w:val="0"/>
          <w:trHeight w:val="454"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46">
            <w:pPr>
              <w:keepNext w:val="0"/>
              <w:keepLines w:val="0"/>
              <w:widowControl w:val="1"/>
              <w:pBdr>
                <w:top w:space="0" w:sz="0" w:val="nil"/>
                <w:left w:space="0" w:sz="0" w:val="nil"/>
                <w:bottom w:space="0" w:sz="0" w:val="nil"/>
                <w:right w:space="0" w:sz="0" w:val="nil"/>
                <w:between w:space="0" w:sz="0" w:val="nil"/>
              </w:pBdr>
              <w:shd w:fill="auto" w:val="clear"/>
              <w:tabs>
                <w:tab w:val="left" w:leader="none" w:pos="993"/>
              </w:tabs>
              <w:spacing w:after="120" w:before="120" w:line="240" w:lineRule="auto"/>
              <w:ind w:left="0" w:right="0" w:firstLine="0"/>
              <w:jc w:val="center"/>
              <w:rPr>
                <w:rFonts w:ascii="Calibri" w:cs="Calibri" w:eastAsia="Calibri" w:hAnsi="Calibri"/>
                <w:b w:val="1"/>
                <w:i w:val="0"/>
                <w:smallCaps w:val="0"/>
                <w:strike w:val="0"/>
                <w:color w:val="000000"/>
                <w:sz w:val="20"/>
                <w:szCs w:val="20"/>
                <w:highlight w:val="white"/>
                <w:u w:val="none"/>
                <w:vertAlign w:val="baseline"/>
              </w:rPr>
            </w:pPr>
            <w:r w:rsidDel="00000000" w:rsidR="00000000" w:rsidRPr="00000000">
              <w:rPr>
                <w:rFonts w:ascii="Calibri" w:cs="Calibri" w:eastAsia="Calibri" w:hAnsi="Calibri"/>
                <w:b w:val="1"/>
                <w:sz w:val="20"/>
                <w:szCs w:val="20"/>
                <w:highlight w:val="white"/>
                <w:rtl w:val="0"/>
              </w:rPr>
              <w:t xml:space="preserve">1</w:t>
            </w:r>
            <w:r w:rsidDel="00000000" w:rsidR="00000000" w:rsidRPr="00000000">
              <w:rPr>
                <w:rFonts w:ascii="Calibri" w:cs="Calibri" w:eastAsia="Calibri" w:hAnsi="Calibri"/>
                <w:b w:val="1"/>
                <w:i w:val="0"/>
                <w:smallCaps w:val="0"/>
                <w:strike w:val="0"/>
                <w:color w:val="000000"/>
                <w:sz w:val="20"/>
                <w:szCs w:val="20"/>
                <w:highlight w:val="white"/>
                <w:u w:val="none"/>
                <w:vertAlign w:val="baseline"/>
                <w:rtl w:val="0"/>
              </w:rPr>
              <w:t xml:space="preserve">.6</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47">
            <w:pPr>
              <w:keepNext w:val="0"/>
              <w:keepLines w:val="0"/>
              <w:widowControl w:val="1"/>
              <w:pBdr>
                <w:top w:space="0" w:sz="0" w:val="nil"/>
                <w:left w:space="0" w:sz="0" w:val="nil"/>
                <w:bottom w:space="0" w:sz="0" w:val="nil"/>
                <w:right w:space="0" w:sz="0" w:val="nil"/>
                <w:between w:space="0" w:sz="0" w:val="nil"/>
              </w:pBdr>
              <w:shd w:fill="auto" w:val="clear"/>
              <w:tabs>
                <w:tab w:val="left" w:leader="none" w:pos="993"/>
              </w:tabs>
              <w:spacing w:after="120" w:before="120" w:line="240" w:lineRule="auto"/>
              <w:ind w:left="0" w:right="0" w:firstLine="0"/>
              <w:jc w:val="center"/>
              <w:rPr>
                <w:rFonts w:ascii="Calibri" w:cs="Calibri" w:eastAsia="Calibri" w:hAnsi="Calibri"/>
                <w:b w:val="0"/>
                <w:i w:val="0"/>
                <w:smallCaps w:val="0"/>
                <w:strike w:val="0"/>
                <w:color w:val="000000"/>
                <w:sz w:val="20"/>
                <w:szCs w:val="20"/>
                <w:highlight w:val="white"/>
                <w:u w:val="none"/>
                <w:vertAlign w:val="baseline"/>
              </w:rPr>
            </w:pPr>
            <w:r w:rsidDel="00000000" w:rsidR="00000000" w:rsidRPr="00000000">
              <w:rPr>
                <w:rFonts w:ascii="Calibri" w:cs="Calibri" w:eastAsia="Calibri" w:hAnsi="Calibri"/>
                <w:b w:val="0"/>
                <w:i w:val="0"/>
                <w:smallCaps w:val="0"/>
                <w:strike w:val="0"/>
                <w:color w:val="000000"/>
                <w:sz w:val="20"/>
                <w:szCs w:val="20"/>
                <w:highlight w:val="white"/>
                <w:u w:val="none"/>
                <w:vertAlign w:val="baseline"/>
                <w:rtl w:val="0"/>
              </w:rPr>
              <w:t xml:space="preserve">Rolo de lã - 23 cm, sem cabo</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48">
            <w:pPr>
              <w:keepNext w:val="0"/>
              <w:keepLines w:val="0"/>
              <w:widowControl w:val="1"/>
              <w:pBdr>
                <w:top w:space="0" w:sz="0" w:val="nil"/>
                <w:left w:space="0" w:sz="0" w:val="nil"/>
                <w:bottom w:space="0" w:sz="0" w:val="nil"/>
                <w:right w:space="0" w:sz="0" w:val="nil"/>
                <w:between w:space="0" w:sz="0" w:val="nil"/>
              </w:pBdr>
              <w:shd w:fill="auto" w:val="clear"/>
              <w:tabs>
                <w:tab w:val="left" w:leader="none" w:pos="993"/>
              </w:tabs>
              <w:spacing w:after="120" w:before="120" w:line="240" w:lineRule="auto"/>
              <w:ind w:left="0" w:right="0" w:firstLine="0"/>
              <w:jc w:val="center"/>
              <w:rPr>
                <w:rFonts w:ascii="Calibri" w:cs="Calibri" w:eastAsia="Calibri" w:hAnsi="Calibri"/>
                <w:b w:val="0"/>
                <w:i w:val="0"/>
                <w:smallCaps w:val="0"/>
                <w:strike w:val="0"/>
                <w:color w:val="000000"/>
                <w:sz w:val="20"/>
                <w:szCs w:val="20"/>
                <w:highlight w:val="white"/>
                <w:u w:val="none"/>
                <w:vertAlign w:val="baseline"/>
              </w:rPr>
            </w:pPr>
            <w:r w:rsidDel="00000000" w:rsidR="00000000" w:rsidRPr="00000000">
              <w:rPr>
                <w:rFonts w:ascii="Calibri" w:cs="Calibri" w:eastAsia="Calibri" w:hAnsi="Calibri"/>
                <w:b w:val="0"/>
                <w:i w:val="0"/>
                <w:smallCaps w:val="0"/>
                <w:strike w:val="0"/>
                <w:color w:val="000000"/>
                <w:sz w:val="20"/>
                <w:szCs w:val="20"/>
                <w:highlight w:val="white"/>
                <w:u w:val="none"/>
                <w:vertAlign w:val="baseline"/>
                <w:rtl w:val="0"/>
              </w:rPr>
              <w:t xml:space="preserve">Unidade</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49">
            <w:pPr>
              <w:keepNext w:val="0"/>
              <w:keepLines w:val="0"/>
              <w:widowControl w:val="1"/>
              <w:pBdr>
                <w:top w:space="0" w:sz="0" w:val="nil"/>
                <w:left w:space="0" w:sz="0" w:val="nil"/>
                <w:bottom w:space="0" w:sz="0" w:val="nil"/>
                <w:right w:space="0" w:sz="0" w:val="nil"/>
                <w:between w:space="0" w:sz="0" w:val="nil"/>
              </w:pBdr>
              <w:shd w:fill="auto" w:val="clear"/>
              <w:tabs>
                <w:tab w:val="left" w:leader="none" w:pos="993"/>
              </w:tabs>
              <w:spacing w:after="120" w:before="120" w:line="240" w:lineRule="auto"/>
              <w:ind w:left="0" w:right="0" w:firstLine="0"/>
              <w:jc w:val="center"/>
              <w:rPr>
                <w:rFonts w:ascii="Calibri" w:cs="Calibri" w:eastAsia="Calibri" w:hAnsi="Calibri"/>
                <w:b w:val="0"/>
                <w:i w:val="0"/>
                <w:smallCaps w:val="0"/>
                <w:strike w:val="0"/>
                <w:color w:val="000000"/>
                <w:sz w:val="20"/>
                <w:szCs w:val="20"/>
                <w:highlight w:val="white"/>
                <w:u w:val="none"/>
                <w:vertAlign w:val="baseline"/>
              </w:rPr>
            </w:pPr>
            <w:r w:rsidDel="00000000" w:rsidR="00000000" w:rsidRPr="00000000">
              <w:rPr>
                <w:rFonts w:ascii="Calibri" w:cs="Calibri" w:eastAsia="Calibri" w:hAnsi="Calibri"/>
                <w:b w:val="0"/>
                <w:i w:val="0"/>
                <w:smallCaps w:val="0"/>
                <w:strike w:val="0"/>
                <w:color w:val="000000"/>
                <w:sz w:val="20"/>
                <w:szCs w:val="20"/>
                <w:highlight w:val="white"/>
                <w:u w:val="none"/>
                <w:vertAlign w:val="baseline"/>
                <w:rtl w:val="0"/>
              </w:rPr>
              <w:t xml:space="preserve">400</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4A">
            <w:pPr>
              <w:keepNext w:val="0"/>
              <w:keepLines w:val="0"/>
              <w:widowControl w:val="1"/>
              <w:pBdr>
                <w:top w:space="0" w:sz="0" w:val="nil"/>
                <w:left w:space="0" w:sz="0" w:val="nil"/>
                <w:bottom w:space="0" w:sz="0" w:val="nil"/>
                <w:right w:space="0" w:sz="0" w:val="nil"/>
                <w:between w:space="0" w:sz="0" w:val="nil"/>
              </w:pBdr>
              <w:shd w:fill="auto" w:val="clear"/>
              <w:tabs>
                <w:tab w:val="left" w:leader="none" w:pos="993"/>
              </w:tabs>
              <w:spacing w:after="120" w:before="120" w:line="240" w:lineRule="auto"/>
              <w:ind w:left="0" w:right="0" w:firstLine="0"/>
              <w:jc w:val="center"/>
              <w:rPr>
                <w:rFonts w:ascii="Calibri" w:cs="Calibri" w:eastAsia="Calibri" w:hAnsi="Calibri"/>
                <w:b w:val="0"/>
                <w:i w:val="0"/>
                <w:smallCaps w:val="0"/>
                <w:strike w:val="0"/>
                <w:color w:val="000000"/>
                <w:sz w:val="20"/>
                <w:szCs w:val="20"/>
                <w:highlight w:val="white"/>
                <w:u w:val="none"/>
                <w:vertAlign w:val="baseline"/>
              </w:rPr>
            </w:pPr>
            <w:r w:rsidDel="00000000" w:rsidR="00000000" w:rsidRPr="00000000">
              <w:rPr>
                <w:rFonts w:ascii="Calibri" w:cs="Calibri" w:eastAsia="Calibri" w:hAnsi="Calibri"/>
                <w:b w:val="0"/>
                <w:i w:val="0"/>
                <w:smallCaps w:val="0"/>
                <w:strike w:val="0"/>
                <w:color w:val="000000"/>
                <w:sz w:val="20"/>
                <w:szCs w:val="20"/>
                <w:highlight w:val="white"/>
                <w:u w:val="none"/>
                <w:vertAlign w:val="baseline"/>
                <w:rtl w:val="0"/>
              </w:rPr>
              <w:t xml:space="preserve">50</w:t>
            </w:r>
          </w:p>
        </w:tc>
      </w:tr>
      <w:tr>
        <w:trPr>
          <w:cantSplit w:val="0"/>
          <w:trHeight w:val="454"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4B">
            <w:pPr>
              <w:keepNext w:val="0"/>
              <w:keepLines w:val="0"/>
              <w:widowControl w:val="1"/>
              <w:pBdr>
                <w:top w:space="0" w:sz="0" w:val="nil"/>
                <w:left w:space="0" w:sz="0" w:val="nil"/>
                <w:bottom w:space="0" w:sz="0" w:val="nil"/>
                <w:right w:space="0" w:sz="0" w:val="nil"/>
                <w:between w:space="0" w:sz="0" w:val="nil"/>
              </w:pBdr>
              <w:shd w:fill="auto" w:val="clear"/>
              <w:tabs>
                <w:tab w:val="left" w:leader="none" w:pos="993"/>
              </w:tabs>
              <w:spacing w:after="120" w:before="120" w:line="240" w:lineRule="auto"/>
              <w:ind w:left="0" w:right="0" w:firstLine="0"/>
              <w:jc w:val="center"/>
              <w:rPr>
                <w:rFonts w:ascii="Calibri" w:cs="Calibri" w:eastAsia="Calibri" w:hAnsi="Calibri"/>
                <w:b w:val="1"/>
                <w:i w:val="0"/>
                <w:smallCaps w:val="0"/>
                <w:strike w:val="0"/>
                <w:color w:val="000000"/>
                <w:sz w:val="20"/>
                <w:szCs w:val="20"/>
                <w:highlight w:val="white"/>
                <w:u w:val="none"/>
                <w:vertAlign w:val="baseline"/>
              </w:rPr>
            </w:pPr>
            <w:r w:rsidDel="00000000" w:rsidR="00000000" w:rsidRPr="00000000">
              <w:rPr>
                <w:rFonts w:ascii="Calibri" w:cs="Calibri" w:eastAsia="Calibri" w:hAnsi="Calibri"/>
                <w:b w:val="1"/>
                <w:sz w:val="20"/>
                <w:szCs w:val="20"/>
                <w:highlight w:val="white"/>
                <w:rtl w:val="0"/>
              </w:rPr>
              <w:t xml:space="preserve">1</w:t>
            </w:r>
            <w:r w:rsidDel="00000000" w:rsidR="00000000" w:rsidRPr="00000000">
              <w:rPr>
                <w:rFonts w:ascii="Calibri" w:cs="Calibri" w:eastAsia="Calibri" w:hAnsi="Calibri"/>
                <w:b w:val="1"/>
                <w:i w:val="0"/>
                <w:smallCaps w:val="0"/>
                <w:strike w:val="0"/>
                <w:color w:val="000000"/>
                <w:sz w:val="20"/>
                <w:szCs w:val="20"/>
                <w:highlight w:val="white"/>
                <w:u w:val="none"/>
                <w:vertAlign w:val="baseline"/>
                <w:rtl w:val="0"/>
              </w:rPr>
              <w:t xml:space="preserve">.7</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4C">
            <w:pPr>
              <w:keepNext w:val="0"/>
              <w:keepLines w:val="0"/>
              <w:widowControl w:val="1"/>
              <w:pBdr>
                <w:top w:space="0" w:sz="0" w:val="nil"/>
                <w:left w:space="0" w:sz="0" w:val="nil"/>
                <w:bottom w:space="0" w:sz="0" w:val="nil"/>
                <w:right w:space="0" w:sz="0" w:val="nil"/>
                <w:between w:space="0" w:sz="0" w:val="nil"/>
              </w:pBdr>
              <w:shd w:fill="auto" w:val="clear"/>
              <w:tabs>
                <w:tab w:val="left" w:leader="none" w:pos="993"/>
              </w:tabs>
              <w:spacing w:after="120" w:before="120" w:line="240" w:lineRule="auto"/>
              <w:ind w:left="0" w:right="0" w:firstLine="0"/>
              <w:jc w:val="center"/>
              <w:rPr>
                <w:rFonts w:ascii="Calibri" w:cs="Calibri" w:eastAsia="Calibri" w:hAnsi="Calibri"/>
                <w:b w:val="0"/>
                <w:i w:val="0"/>
                <w:smallCaps w:val="0"/>
                <w:strike w:val="0"/>
                <w:color w:val="000000"/>
                <w:sz w:val="20"/>
                <w:szCs w:val="20"/>
                <w:highlight w:val="white"/>
                <w:u w:val="none"/>
                <w:vertAlign w:val="baseline"/>
              </w:rPr>
            </w:pPr>
            <w:r w:rsidDel="00000000" w:rsidR="00000000" w:rsidRPr="00000000">
              <w:rPr>
                <w:rFonts w:ascii="Calibri" w:cs="Calibri" w:eastAsia="Calibri" w:hAnsi="Calibri"/>
                <w:b w:val="0"/>
                <w:i w:val="0"/>
                <w:smallCaps w:val="0"/>
                <w:strike w:val="0"/>
                <w:color w:val="000000"/>
                <w:sz w:val="20"/>
                <w:szCs w:val="20"/>
                <w:highlight w:val="white"/>
                <w:u w:val="none"/>
                <w:vertAlign w:val="baseline"/>
                <w:rtl w:val="0"/>
              </w:rPr>
              <w:t xml:space="preserve">Escova Broxa para Pintura Retangular Média</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4D">
            <w:pPr>
              <w:keepNext w:val="0"/>
              <w:keepLines w:val="0"/>
              <w:widowControl w:val="1"/>
              <w:pBdr>
                <w:top w:space="0" w:sz="0" w:val="nil"/>
                <w:left w:space="0" w:sz="0" w:val="nil"/>
                <w:bottom w:space="0" w:sz="0" w:val="nil"/>
                <w:right w:space="0" w:sz="0" w:val="nil"/>
                <w:between w:space="0" w:sz="0" w:val="nil"/>
              </w:pBdr>
              <w:shd w:fill="auto" w:val="clear"/>
              <w:tabs>
                <w:tab w:val="left" w:leader="none" w:pos="993"/>
              </w:tabs>
              <w:spacing w:after="120" w:before="120" w:line="240" w:lineRule="auto"/>
              <w:ind w:left="0" w:right="0" w:firstLine="0"/>
              <w:jc w:val="center"/>
              <w:rPr>
                <w:rFonts w:ascii="Calibri" w:cs="Calibri" w:eastAsia="Calibri" w:hAnsi="Calibri"/>
                <w:b w:val="0"/>
                <w:i w:val="0"/>
                <w:smallCaps w:val="0"/>
                <w:strike w:val="0"/>
                <w:color w:val="000000"/>
                <w:sz w:val="20"/>
                <w:szCs w:val="20"/>
                <w:highlight w:val="white"/>
                <w:u w:val="none"/>
                <w:vertAlign w:val="baseline"/>
              </w:rPr>
            </w:pPr>
            <w:r w:rsidDel="00000000" w:rsidR="00000000" w:rsidRPr="00000000">
              <w:rPr>
                <w:rFonts w:ascii="Calibri" w:cs="Calibri" w:eastAsia="Calibri" w:hAnsi="Calibri"/>
                <w:b w:val="0"/>
                <w:i w:val="0"/>
                <w:smallCaps w:val="0"/>
                <w:strike w:val="0"/>
                <w:color w:val="000000"/>
                <w:sz w:val="20"/>
                <w:szCs w:val="20"/>
                <w:highlight w:val="white"/>
                <w:u w:val="none"/>
                <w:vertAlign w:val="baseline"/>
                <w:rtl w:val="0"/>
              </w:rPr>
              <w:t xml:space="preserve">Unidade</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4E">
            <w:pPr>
              <w:keepNext w:val="0"/>
              <w:keepLines w:val="0"/>
              <w:widowControl w:val="1"/>
              <w:pBdr>
                <w:top w:space="0" w:sz="0" w:val="nil"/>
                <w:left w:space="0" w:sz="0" w:val="nil"/>
                <w:bottom w:space="0" w:sz="0" w:val="nil"/>
                <w:right w:space="0" w:sz="0" w:val="nil"/>
                <w:between w:space="0" w:sz="0" w:val="nil"/>
              </w:pBdr>
              <w:shd w:fill="auto" w:val="clear"/>
              <w:tabs>
                <w:tab w:val="left" w:leader="none" w:pos="993"/>
              </w:tabs>
              <w:spacing w:after="120" w:before="120" w:line="240" w:lineRule="auto"/>
              <w:ind w:left="0" w:right="0" w:firstLine="0"/>
              <w:jc w:val="center"/>
              <w:rPr>
                <w:rFonts w:ascii="Calibri" w:cs="Calibri" w:eastAsia="Calibri" w:hAnsi="Calibri"/>
                <w:b w:val="0"/>
                <w:i w:val="0"/>
                <w:smallCaps w:val="0"/>
                <w:strike w:val="0"/>
                <w:color w:val="000000"/>
                <w:sz w:val="20"/>
                <w:szCs w:val="20"/>
                <w:highlight w:val="white"/>
                <w:u w:val="none"/>
                <w:vertAlign w:val="baseline"/>
              </w:rPr>
            </w:pPr>
            <w:r w:rsidDel="00000000" w:rsidR="00000000" w:rsidRPr="00000000">
              <w:rPr>
                <w:rFonts w:ascii="Calibri" w:cs="Calibri" w:eastAsia="Calibri" w:hAnsi="Calibri"/>
                <w:b w:val="0"/>
                <w:i w:val="0"/>
                <w:smallCaps w:val="0"/>
                <w:strike w:val="0"/>
                <w:color w:val="000000"/>
                <w:sz w:val="20"/>
                <w:szCs w:val="20"/>
                <w:highlight w:val="white"/>
                <w:u w:val="none"/>
                <w:vertAlign w:val="baseline"/>
                <w:rtl w:val="0"/>
              </w:rPr>
              <w:t xml:space="preserve">400</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4F">
            <w:pPr>
              <w:keepNext w:val="0"/>
              <w:keepLines w:val="0"/>
              <w:widowControl w:val="1"/>
              <w:pBdr>
                <w:top w:space="0" w:sz="0" w:val="nil"/>
                <w:left w:space="0" w:sz="0" w:val="nil"/>
                <w:bottom w:space="0" w:sz="0" w:val="nil"/>
                <w:right w:space="0" w:sz="0" w:val="nil"/>
                <w:between w:space="0" w:sz="0" w:val="nil"/>
              </w:pBdr>
              <w:shd w:fill="auto" w:val="clear"/>
              <w:tabs>
                <w:tab w:val="left" w:leader="none" w:pos="993"/>
              </w:tabs>
              <w:spacing w:after="120" w:before="120" w:line="240" w:lineRule="auto"/>
              <w:ind w:left="0" w:right="0" w:firstLine="0"/>
              <w:jc w:val="center"/>
              <w:rPr>
                <w:rFonts w:ascii="Calibri" w:cs="Calibri" w:eastAsia="Calibri" w:hAnsi="Calibri"/>
                <w:b w:val="0"/>
                <w:i w:val="0"/>
                <w:smallCaps w:val="0"/>
                <w:strike w:val="0"/>
                <w:color w:val="000000"/>
                <w:sz w:val="20"/>
                <w:szCs w:val="20"/>
                <w:highlight w:val="white"/>
                <w:u w:val="none"/>
                <w:vertAlign w:val="baseline"/>
              </w:rPr>
            </w:pPr>
            <w:r w:rsidDel="00000000" w:rsidR="00000000" w:rsidRPr="00000000">
              <w:rPr>
                <w:rFonts w:ascii="Calibri" w:cs="Calibri" w:eastAsia="Calibri" w:hAnsi="Calibri"/>
                <w:b w:val="0"/>
                <w:i w:val="0"/>
                <w:smallCaps w:val="0"/>
                <w:strike w:val="0"/>
                <w:color w:val="000000"/>
                <w:sz w:val="20"/>
                <w:szCs w:val="20"/>
                <w:highlight w:val="white"/>
                <w:u w:val="none"/>
                <w:vertAlign w:val="baseline"/>
                <w:rtl w:val="0"/>
              </w:rPr>
              <w:t xml:space="preserve">50</w:t>
            </w:r>
          </w:p>
        </w:tc>
      </w:tr>
    </w:tbl>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120" w:before="120" w:line="360" w:lineRule="auto"/>
        <w:ind w:left="0" w:right="0" w:firstLine="0"/>
        <w:jc w:val="both"/>
        <w:rPr>
          <w:rFonts w:ascii="Calibri" w:cs="Calibri" w:eastAsia="Calibri" w:hAnsi="Calibri"/>
          <w:b w:val="1"/>
          <w:i w:val="0"/>
          <w:smallCaps w:val="0"/>
          <w:strike w:val="0"/>
          <w:color w:val="000000"/>
          <w:sz w:val="24"/>
          <w:szCs w:val="24"/>
          <w:highlight w:val="yellow"/>
          <w:u w:val="none"/>
          <w:vertAlign w:val="baseline"/>
        </w:rPr>
      </w:pPr>
      <w:r w:rsidDel="00000000" w:rsidR="00000000" w:rsidRPr="00000000">
        <w:rPr>
          <w:rtl w:val="0"/>
        </w:rPr>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120" w:before="120" w:line="360" w:lineRule="auto"/>
        <w:ind w:left="1134" w:right="0" w:firstLine="0"/>
        <w:jc w:val="both"/>
        <w:rPr>
          <w:rFonts w:ascii="Calibri" w:cs="Calibri" w:eastAsia="Calibri" w:hAnsi="Calibri"/>
          <w:b w:val="1"/>
          <w:i w:val="0"/>
          <w:smallCaps w:val="0"/>
          <w:strike w:val="0"/>
          <w:color w:val="000000"/>
          <w:sz w:val="24"/>
          <w:szCs w:val="24"/>
          <w:highlight w:val="yellow"/>
          <w:u w:val="none"/>
          <w:vertAlign w:val="baseline"/>
        </w:rPr>
      </w:pPr>
      <w:r w:rsidDel="00000000" w:rsidR="00000000" w:rsidRPr="00000000">
        <w:rPr>
          <w:rtl w:val="0"/>
        </w:rPr>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120" w:before="120" w:line="360" w:lineRule="auto"/>
        <w:ind w:left="1134" w:right="0" w:firstLine="0"/>
        <w:jc w:val="both"/>
        <w:rPr>
          <w:rFonts w:ascii="Calibri" w:cs="Calibri" w:eastAsia="Calibri" w:hAnsi="Calibri"/>
          <w:b w:val="1"/>
          <w:i w:val="0"/>
          <w:smallCaps w:val="0"/>
          <w:strike w:val="0"/>
          <w:color w:val="000000"/>
          <w:sz w:val="24"/>
          <w:szCs w:val="24"/>
          <w:highlight w:val="yellow"/>
          <w:u w:val="none"/>
          <w:vertAlign w:val="baseline"/>
        </w:rPr>
      </w:pPr>
      <w:r w:rsidDel="00000000" w:rsidR="00000000" w:rsidRPr="00000000">
        <w:rPr>
          <w:rtl w:val="0"/>
        </w:rPr>
      </w:r>
    </w:p>
    <w:tbl>
      <w:tblPr>
        <w:tblStyle w:val="Table3"/>
        <w:tblW w:w="9427.0" w:type="dxa"/>
        <w:jc w:val="left"/>
        <w:tblInd w:w="454.00000000000006"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84"/>
        <w:gridCol w:w="2129"/>
        <w:gridCol w:w="1642"/>
        <w:gridCol w:w="1887"/>
        <w:gridCol w:w="1885"/>
        <w:tblGridChange w:id="0">
          <w:tblGrid>
            <w:gridCol w:w="1884"/>
            <w:gridCol w:w="2129"/>
            <w:gridCol w:w="1642"/>
            <w:gridCol w:w="1887"/>
            <w:gridCol w:w="1885"/>
          </w:tblGrid>
        </w:tblGridChange>
      </w:tblGrid>
      <w:tr>
        <w:trPr>
          <w:cantSplit w:val="0"/>
          <w:trHeight w:val="454" w:hRule="atLeast"/>
          <w:tblHeader w:val="0"/>
        </w:trPr>
        <w:tc>
          <w:tcPr>
            <w:tcBorders>
              <w:top w:color="000000" w:space="0" w:sz="4" w:val="single"/>
              <w:left w:color="000000" w:space="0" w:sz="4" w:val="single"/>
              <w:bottom w:color="000000" w:space="0" w:sz="4" w:val="single"/>
              <w:right w:color="000000" w:space="0" w:sz="4" w:val="single"/>
            </w:tcBorders>
            <w:shd w:fill="e7e6e6" w:val="clear"/>
            <w:vAlign w:val="center"/>
          </w:tcPr>
          <w:p w:rsidR="00000000" w:rsidDel="00000000" w:rsidP="00000000" w:rsidRDefault="00000000" w:rsidRPr="00000000" w14:paraId="00000053">
            <w:pPr>
              <w:keepNext w:val="0"/>
              <w:keepLines w:val="0"/>
              <w:widowControl w:val="1"/>
              <w:pBdr>
                <w:top w:space="0" w:sz="0" w:val="nil"/>
                <w:left w:space="0" w:sz="0" w:val="nil"/>
                <w:bottom w:space="0" w:sz="0" w:val="nil"/>
                <w:right w:space="0" w:sz="0" w:val="nil"/>
                <w:between w:space="0" w:sz="0" w:val="nil"/>
              </w:pBdr>
              <w:shd w:fill="auto" w:val="clear"/>
              <w:tabs>
                <w:tab w:val="left" w:leader="none" w:pos="993"/>
              </w:tabs>
              <w:spacing w:after="120" w:before="120" w:line="240" w:lineRule="auto"/>
              <w:ind w:left="0" w:right="0" w:firstLine="0"/>
              <w:jc w:val="center"/>
              <w:rPr>
                <w:rFonts w:ascii="Calibri" w:cs="Calibri" w:eastAsia="Calibri" w:hAnsi="Calibri"/>
                <w:b w:val="1"/>
                <w:i w:val="0"/>
                <w:smallCaps w:val="0"/>
                <w:strike w:val="0"/>
                <w:color w:val="000000"/>
                <w:sz w:val="20"/>
                <w:szCs w:val="20"/>
                <w:u w:val="none"/>
                <w:shd w:fill="e7e6e6" w:val="clear"/>
                <w:vertAlign w:val="baseline"/>
              </w:rPr>
            </w:pPr>
            <w:r w:rsidDel="00000000" w:rsidR="00000000" w:rsidRPr="00000000">
              <w:rPr>
                <w:rFonts w:ascii="Calibri" w:cs="Calibri" w:eastAsia="Calibri" w:hAnsi="Calibri"/>
                <w:b w:val="1"/>
                <w:i w:val="0"/>
                <w:smallCaps w:val="0"/>
                <w:strike w:val="0"/>
                <w:color w:val="000000"/>
                <w:sz w:val="20"/>
                <w:szCs w:val="20"/>
                <w:u w:val="none"/>
                <w:shd w:fill="e7e6e6" w:val="clear"/>
                <w:vertAlign w:val="baseline"/>
                <w:rtl w:val="0"/>
              </w:rPr>
              <w:t xml:space="preserve">LOTE</w:t>
            </w:r>
            <w:r w:rsidDel="00000000" w:rsidR="00000000" w:rsidRPr="00000000">
              <w:rPr>
                <w:rFonts w:ascii="Calibri" w:cs="Calibri" w:eastAsia="Calibri" w:hAnsi="Calibri"/>
                <w:b w:val="1"/>
                <w:sz w:val="20"/>
                <w:szCs w:val="20"/>
                <w:shd w:fill="e7e6e6" w:val="clear"/>
                <w:rtl w:val="0"/>
              </w:rPr>
              <w:t xml:space="preserve"> 2</w:t>
            </w:r>
            <w:r w:rsidDel="00000000" w:rsidR="00000000" w:rsidRPr="00000000">
              <w:rPr>
                <w:rFonts w:ascii="Calibri" w:cs="Calibri" w:eastAsia="Calibri" w:hAnsi="Calibri"/>
                <w:b w:val="1"/>
                <w:i w:val="0"/>
                <w:smallCaps w:val="0"/>
                <w:strike w:val="0"/>
                <w:color w:val="000000"/>
                <w:sz w:val="20"/>
                <w:szCs w:val="20"/>
                <w:u w:val="none"/>
                <w:shd w:fill="e7e6e6" w:val="clear"/>
                <w:vertAlign w:val="baseline"/>
                <w:rtl w:val="0"/>
              </w:rPr>
              <w:t xml:space="preserve"> - ITEM</w:t>
            </w:r>
          </w:p>
        </w:tc>
        <w:tc>
          <w:tcPr>
            <w:tcBorders>
              <w:top w:color="000000" w:space="0" w:sz="4" w:val="single"/>
              <w:left w:color="000000" w:space="0" w:sz="4" w:val="single"/>
              <w:bottom w:color="000000" w:space="0" w:sz="4" w:val="single"/>
              <w:right w:color="000000" w:space="0" w:sz="4" w:val="single"/>
            </w:tcBorders>
            <w:shd w:fill="e7e6e6" w:val="clear"/>
            <w:vAlign w:val="center"/>
          </w:tcPr>
          <w:p w:rsidR="00000000" w:rsidDel="00000000" w:rsidP="00000000" w:rsidRDefault="00000000" w:rsidRPr="00000000" w14:paraId="00000054">
            <w:pPr>
              <w:keepNext w:val="0"/>
              <w:keepLines w:val="0"/>
              <w:widowControl w:val="1"/>
              <w:pBdr>
                <w:top w:space="0" w:sz="0" w:val="nil"/>
                <w:left w:space="0" w:sz="0" w:val="nil"/>
                <w:bottom w:space="0" w:sz="0" w:val="nil"/>
                <w:right w:space="0" w:sz="0" w:val="nil"/>
                <w:between w:space="0" w:sz="0" w:val="nil"/>
              </w:pBdr>
              <w:shd w:fill="auto" w:val="clear"/>
              <w:tabs>
                <w:tab w:val="left" w:leader="none" w:pos="993"/>
              </w:tabs>
              <w:spacing w:after="120" w:before="120" w:line="240" w:lineRule="auto"/>
              <w:ind w:left="0" w:right="0" w:firstLine="0"/>
              <w:jc w:val="center"/>
              <w:rPr>
                <w:rFonts w:ascii="Calibri" w:cs="Calibri" w:eastAsia="Calibri" w:hAnsi="Calibri"/>
                <w:b w:val="1"/>
                <w:i w:val="0"/>
                <w:smallCaps w:val="0"/>
                <w:strike w:val="0"/>
                <w:color w:val="000000"/>
                <w:sz w:val="20"/>
                <w:szCs w:val="20"/>
                <w:u w:val="none"/>
                <w:shd w:fill="e7e6e6" w:val="clear"/>
                <w:vertAlign w:val="baseline"/>
              </w:rPr>
            </w:pPr>
            <w:r w:rsidDel="00000000" w:rsidR="00000000" w:rsidRPr="00000000">
              <w:rPr>
                <w:rFonts w:ascii="Calibri" w:cs="Calibri" w:eastAsia="Calibri" w:hAnsi="Calibri"/>
                <w:b w:val="1"/>
                <w:i w:val="0"/>
                <w:smallCaps w:val="0"/>
                <w:strike w:val="0"/>
                <w:color w:val="000000"/>
                <w:sz w:val="20"/>
                <w:szCs w:val="20"/>
                <w:u w:val="none"/>
                <w:shd w:fill="e7e6e6" w:val="clear"/>
                <w:vertAlign w:val="baseline"/>
                <w:rtl w:val="0"/>
              </w:rPr>
              <w:t xml:space="preserve">DESCRIÇÃO</w:t>
            </w:r>
          </w:p>
        </w:tc>
        <w:tc>
          <w:tcPr>
            <w:tcBorders>
              <w:top w:color="000000" w:space="0" w:sz="4" w:val="single"/>
              <w:left w:color="000000" w:space="0" w:sz="4" w:val="single"/>
              <w:bottom w:color="000000" w:space="0" w:sz="4" w:val="single"/>
              <w:right w:color="000000" w:space="0" w:sz="4" w:val="single"/>
            </w:tcBorders>
            <w:shd w:fill="e7e6e6" w:val="clear"/>
            <w:vAlign w:val="center"/>
          </w:tcPr>
          <w:p w:rsidR="00000000" w:rsidDel="00000000" w:rsidP="00000000" w:rsidRDefault="00000000" w:rsidRPr="00000000" w14:paraId="00000055">
            <w:pPr>
              <w:keepNext w:val="0"/>
              <w:keepLines w:val="0"/>
              <w:widowControl w:val="1"/>
              <w:pBdr>
                <w:top w:space="0" w:sz="0" w:val="nil"/>
                <w:left w:space="0" w:sz="0" w:val="nil"/>
                <w:bottom w:space="0" w:sz="0" w:val="nil"/>
                <w:right w:space="0" w:sz="0" w:val="nil"/>
                <w:between w:space="0" w:sz="0" w:val="nil"/>
              </w:pBdr>
              <w:shd w:fill="auto" w:val="clear"/>
              <w:tabs>
                <w:tab w:val="left" w:leader="none" w:pos="993"/>
              </w:tabs>
              <w:spacing w:after="120" w:before="120" w:line="240" w:lineRule="auto"/>
              <w:ind w:left="0" w:right="0" w:firstLine="0"/>
              <w:jc w:val="center"/>
              <w:rPr>
                <w:rFonts w:ascii="Calibri" w:cs="Calibri" w:eastAsia="Calibri" w:hAnsi="Calibri"/>
                <w:b w:val="1"/>
                <w:i w:val="0"/>
                <w:smallCaps w:val="0"/>
                <w:strike w:val="0"/>
                <w:color w:val="000000"/>
                <w:sz w:val="20"/>
                <w:szCs w:val="20"/>
                <w:u w:val="none"/>
                <w:shd w:fill="e7e6e6" w:val="clear"/>
                <w:vertAlign w:val="baseline"/>
              </w:rPr>
            </w:pPr>
            <w:r w:rsidDel="00000000" w:rsidR="00000000" w:rsidRPr="00000000">
              <w:rPr>
                <w:rFonts w:ascii="Calibri" w:cs="Calibri" w:eastAsia="Calibri" w:hAnsi="Calibri"/>
                <w:b w:val="1"/>
                <w:i w:val="0"/>
                <w:smallCaps w:val="0"/>
                <w:strike w:val="0"/>
                <w:color w:val="000000"/>
                <w:sz w:val="20"/>
                <w:szCs w:val="20"/>
                <w:u w:val="none"/>
                <w:shd w:fill="e7e6e6" w:val="clear"/>
                <w:vertAlign w:val="baseline"/>
                <w:rtl w:val="0"/>
              </w:rPr>
              <w:t xml:space="preserve">UNIDADE</w:t>
            </w:r>
          </w:p>
        </w:tc>
        <w:tc>
          <w:tcPr>
            <w:tcBorders>
              <w:top w:color="000000" w:space="0" w:sz="4" w:val="single"/>
              <w:left w:color="000000" w:space="0" w:sz="4" w:val="single"/>
              <w:bottom w:color="000000" w:space="0" w:sz="4" w:val="single"/>
              <w:right w:color="000000" w:space="0" w:sz="4" w:val="single"/>
            </w:tcBorders>
            <w:shd w:fill="e7e6e6" w:val="clear"/>
            <w:vAlign w:val="center"/>
          </w:tcPr>
          <w:p w:rsidR="00000000" w:rsidDel="00000000" w:rsidP="00000000" w:rsidRDefault="00000000" w:rsidRPr="00000000" w14:paraId="00000056">
            <w:pPr>
              <w:keepNext w:val="0"/>
              <w:keepLines w:val="0"/>
              <w:widowControl w:val="1"/>
              <w:pBdr>
                <w:top w:space="0" w:sz="0" w:val="nil"/>
                <w:left w:space="0" w:sz="0" w:val="nil"/>
                <w:bottom w:space="0" w:sz="0" w:val="nil"/>
                <w:right w:space="0" w:sz="0" w:val="nil"/>
                <w:between w:space="0" w:sz="0" w:val="nil"/>
              </w:pBdr>
              <w:shd w:fill="auto" w:val="clear"/>
              <w:tabs>
                <w:tab w:val="left" w:leader="none" w:pos="993"/>
              </w:tabs>
              <w:spacing w:after="120" w:before="120" w:line="240" w:lineRule="auto"/>
              <w:ind w:left="0" w:right="0" w:firstLine="0"/>
              <w:jc w:val="center"/>
              <w:rPr>
                <w:rFonts w:ascii="Calibri" w:cs="Calibri" w:eastAsia="Calibri" w:hAnsi="Calibri"/>
                <w:b w:val="1"/>
                <w:i w:val="0"/>
                <w:smallCaps w:val="0"/>
                <w:strike w:val="0"/>
                <w:color w:val="000000"/>
                <w:sz w:val="20"/>
                <w:szCs w:val="20"/>
                <w:u w:val="none"/>
                <w:shd w:fill="e7e6e6" w:val="clear"/>
                <w:vertAlign w:val="baseline"/>
              </w:rPr>
            </w:pPr>
            <w:r w:rsidDel="00000000" w:rsidR="00000000" w:rsidRPr="00000000">
              <w:rPr>
                <w:rFonts w:ascii="Calibri" w:cs="Calibri" w:eastAsia="Calibri" w:hAnsi="Calibri"/>
                <w:b w:val="1"/>
                <w:i w:val="0"/>
                <w:smallCaps w:val="0"/>
                <w:strike w:val="0"/>
                <w:color w:val="000000"/>
                <w:sz w:val="20"/>
                <w:szCs w:val="20"/>
                <w:u w:val="none"/>
                <w:shd w:fill="e7e6e6" w:val="clear"/>
                <w:vertAlign w:val="baseline"/>
                <w:rtl w:val="0"/>
              </w:rPr>
              <w:t xml:space="preserve">QUANTIDADE</w:t>
            </w:r>
          </w:p>
        </w:tc>
        <w:tc>
          <w:tcPr>
            <w:tcBorders>
              <w:top w:color="000000" w:space="0" w:sz="4" w:val="single"/>
              <w:left w:color="000000" w:space="0" w:sz="4" w:val="single"/>
              <w:bottom w:color="000000" w:space="0" w:sz="4" w:val="single"/>
              <w:right w:color="000000" w:space="0" w:sz="4" w:val="single"/>
            </w:tcBorders>
            <w:shd w:fill="e7e6e6" w:val="clear"/>
          </w:tcPr>
          <w:p w:rsidR="00000000" w:rsidDel="00000000" w:rsidP="00000000" w:rsidRDefault="00000000" w:rsidRPr="00000000" w14:paraId="00000057">
            <w:pPr>
              <w:keepNext w:val="0"/>
              <w:keepLines w:val="0"/>
              <w:widowControl w:val="1"/>
              <w:pBdr>
                <w:top w:space="0" w:sz="0" w:val="nil"/>
                <w:left w:space="0" w:sz="0" w:val="nil"/>
                <w:bottom w:space="0" w:sz="0" w:val="nil"/>
                <w:right w:space="0" w:sz="0" w:val="nil"/>
                <w:between w:space="0" w:sz="0" w:val="nil"/>
              </w:pBdr>
              <w:shd w:fill="auto" w:val="clear"/>
              <w:tabs>
                <w:tab w:val="left" w:leader="none" w:pos="993"/>
              </w:tabs>
              <w:spacing w:after="120" w:before="120" w:line="240" w:lineRule="auto"/>
              <w:ind w:left="0" w:right="0" w:firstLine="0"/>
              <w:jc w:val="center"/>
              <w:rPr>
                <w:rFonts w:ascii="Calibri" w:cs="Calibri" w:eastAsia="Calibri" w:hAnsi="Calibri"/>
                <w:b w:val="1"/>
                <w:i w:val="0"/>
                <w:smallCaps w:val="0"/>
                <w:strike w:val="0"/>
                <w:color w:val="000000"/>
                <w:sz w:val="20"/>
                <w:szCs w:val="20"/>
                <w:u w:val="none"/>
                <w:shd w:fill="e7e6e6" w:val="clear"/>
                <w:vertAlign w:val="baseline"/>
              </w:rPr>
            </w:pPr>
            <w:r w:rsidDel="00000000" w:rsidR="00000000" w:rsidRPr="00000000">
              <w:rPr>
                <w:rFonts w:ascii="Calibri" w:cs="Calibri" w:eastAsia="Calibri" w:hAnsi="Calibri"/>
                <w:b w:val="1"/>
                <w:i w:val="0"/>
                <w:smallCaps w:val="0"/>
                <w:strike w:val="0"/>
                <w:color w:val="000000"/>
                <w:sz w:val="20"/>
                <w:szCs w:val="20"/>
                <w:u w:val="none"/>
                <w:shd w:fill="e7e6e6" w:val="clear"/>
                <w:vertAlign w:val="baseline"/>
                <w:rtl w:val="0"/>
              </w:rPr>
              <w:t xml:space="preserve">MÍNIMO PARA ENTREGA</w:t>
            </w:r>
          </w:p>
        </w:tc>
      </w:tr>
      <w:tr>
        <w:trPr>
          <w:cantSplit w:val="0"/>
          <w:trHeight w:val="454"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58">
            <w:pPr>
              <w:keepNext w:val="0"/>
              <w:keepLines w:val="0"/>
              <w:widowControl w:val="1"/>
              <w:pBdr>
                <w:top w:space="0" w:sz="0" w:val="nil"/>
                <w:left w:space="0" w:sz="0" w:val="nil"/>
                <w:bottom w:space="0" w:sz="0" w:val="nil"/>
                <w:right w:space="0" w:sz="0" w:val="nil"/>
                <w:between w:space="0" w:sz="0" w:val="nil"/>
              </w:pBdr>
              <w:shd w:fill="auto" w:val="clear"/>
              <w:tabs>
                <w:tab w:val="left" w:leader="none" w:pos="993"/>
              </w:tabs>
              <w:spacing w:after="120" w:before="120" w:line="240" w:lineRule="auto"/>
              <w:ind w:left="0" w:right="0" w:firstLine="0"/>
              <w:jc w:val="center"/>
              <w:rPr>
                <w:rFonts w:ascii="Calibri" w:cs="Calibri" w:eastAsia="Calibri" w:hAnsi="Calibri"/>
                <w:b w:val="1"/>
                <w:i w:val="0"/>
                <w:smallCaps w:val="0"/>
                <w:strike w:val="0"/>
                <w:color w:val="000000"/>
                <w:sz w:val="20"/>
                <w:szCs w:val="20"/>
                <w:highlight w:val="white"/>
                <w:u w:val="none"/>
                <w:vertAlign w:val="baseline"/>
              </w:rPr>
            </w:pPr>
            <w:r w:rsidDel="00000000" w:rsidR="00000000" w:rsidRPr="00000000">
              <w:rPr>
                <w:rFonts w:ascii="Calibri" w:cs="Calibri" w:eastAsia="Calibri" w:hAnsi="Calibri"/>
                <w:b w:val="1"/>
                <w:sz w:val="20"/>
                <w:szCs w:val="20"/>
                <w:highlight w:val="white"/>
                <w:rtl w:val="0"/>
              </w:rPr>
              <w:t xml:space="preserve">2</w:t>
            </w:r>
            <w:r w:rsidDel="00000000" w:rsidR="00000000" w:rsidRPr="00000000">
              <w:rPr>
                <w:rFonts w:ascii="Calibri" w:cs="Calibri" w:eastAsia="Calibri" w:hAnsi="Calibri"/>
                <w:b w:val="1"/>
                <w:i w:val="0"/>
                <w:smallCaps w:val="0"/>
                <w:strike w:val="0"/>
                <w:color w:val="000000"/>
                <w:sz w:val="20"/>
                <w:szCs w:val="20"/>
                <w:highlight w:val="white"/>
                <w:u w:val="none"/>
                <w:vertAlign w:val="baseline"/>
                <w:rtl w:val="0"/>
              </w:rPr>
              <w:t xml:space="preserve">.1</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59">
            <w:pPr>
              <w:keepNext w:val="0"/>
              <w:keepLines w:val="0"/>
              <w:widowControl w:val="1"/>
              <w:pBdr>
                <w:top w:space="0" w:sz="0" w:val="nil"/>
                <w:left w:space="0" w:sz="0" w:val="nil"/>
                <w:bottom w:space="0" w:sz="0" w:val="nil"/>
                <w:right w:space="0" w:sz="0" w:val="nil"/>
                <w:between w:space="0" w:sz="0" w:val="nil"/>
              </w:pBdr>
              <w:shd w:fill="auto" w:val="clear"/>
              <w:tabs>
                <w:tab w:val="left" w:leader="none" w:pos="993"/>
              </w:tabs>
              <w:spacing w:after="120" w:before="120" w:line="240" w:lineRule="auto"/>
              <w:ind w:left="0" w:right="0" w:firstLine="0"/>
              <w:jc w:val="center"/>
              <w:rPr>
                <w:rFonts w:ascii="Calibri" w:cs="Calibri" w:eastAsia="Calibri" w:hAnsi="Calibri"/>
                <w:b w:val="0"/>
                <w:i w:val="0"/>
                <w:smallCaps w:val="0"/>
                <w:strike w:val="0"/>
                <w:color w:val="000000"/>
                <w:sz w:val="20"/>
                <w:szCs w:val="20"/>
                <w:highlight w:val="white"/>
                <w:u w:val="none"/>
                <w:vertAlign w:val="baseline"/>
              </w:rPr>
            </w:pPr>
            <w:r w:rsidDel="00000000" w:rsidR="00000000" w:rsidRPr="00000000">
              <w:rPr>
                <w:rFonts w:ascii="Calibri" w:cs="Calibri" w:eastAsia="Calibri" w:hAnsi="Calibri"/>
                <w:b w:val="0"/>
                <w:i w:val="0"/>
                <w:smallCaps w:val="0"/>
                <w:strike w:val="0"/>
                <w:color w:val="000000"/>
                <w:sz w:val="20"/>
                <w:szCs w:val="20"/>
                <w:highlight w:val="white"/>
                <w:u w:val="none"/>
                <w:vertAlign w:val="baseline"/>
                <w:rtl w:val="0"/>
              </w:rPr>
              <w:t xml:space="preserve">Aço CA-50 - 6,3 mm - vergalhão -  0,245 kg/m1</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5A">
            <w:pPr>
              <w:keepNext w:val="0"/>
              <w:keepLines w:val="0"/>
              <w:widowControl w:val="1"/>
              <w:pBdr>
                <w:top w:space="0" w:sz="0" w:val="nil"/>
                <w:left w:space="0" w:sz="0" w:val="nil"/>
                <w:bottom w:space="0" w:sz="0" w:val="nil"/>
                <w:right w:space="0" w:sz="0" w:val="nil"/>
                <w:between w:space="0" w:sz="0" w:val="nil"/>
              </w:pBdr>
              <w:shd w:fill="auto" w:val="clear"/>
              <w:tabs>
                <w:tab w:val="left" w:leader="none" w:pos="993"/>
              </w:tabs>
              <w:spacing w:after="120" w:before="120" w:line="240" w:lineRule="auto"/>
              <w:ind w:left="0" w:right="0" w:firstLine="0"/>
              <w:jc w:val="center"/>
              <w:rPr>
                <w:rFonts w:ascii="Calibri" w:cs="Calibri" w:eastAsia="Calibri" w:hAnsi="Calibri"/>
                <w:b w:val="0"/>
                <w:i w:val="0"/>
                <w:smallCaps w:val="0"/>
                <w:strike w:val="0"/>
                <w:color w:val="000000"/>
                <w:sz w:val="20"/>
                <w:szCs w:val="20"/>
                <w:highlight w:val="white"/>
                <w:u w:val="none"/>
                <w:vertAlign w:val="baseline"/>
              </w:rPr>
            </w:pPr>
            <w:r w:rsidDel="00000000" w:rsidR="00000000" w:rsidRPr="00000000">
              <w:rPr>
                <w:rFonts w:ascii="Calibri" w:cs="Calibri" w:eastAsia="Calibri" w:hAnsi="Calibri"/>
                <w:b w:val="0"/>
                <w:i w:val="0"/>
                <w:smallCaps w:val="0"/>
                <w:strike w:val="0"/>
                <w:color w:val="000000"/>
                <w:sz w:val="20"/>
                <w:szCs w:val="20"/>
                <w:highlight w:val="white"/>
                <w:u w:val="none"/>
                <w:vertAlign w:val="baseline"/>
                <w:rtl w:val="0"/>
              </w:rPr>
              <w:t xml:space="preserve">unidade (barra de 12m)</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5B">
            <w:pPr>
              <w:keepNext w:val="0"/>
              <w:keepLines w:val="0"/>
              <w:widowControl w:val="1"/>
              <w:pBdr>
                <w:top w:space="0" w:sz="0" w:val="nil"/>
                <w:left w:space="0" w:sz="0" w:val="nil"/>
                <w:bottom w:space="0" w:sz="0" w:val="nil"/>
                <w:right w:space="0" w:sz="0" w:val="nil"/>
                <w:between w:space="0" w:sz="0" w:val="nil"/>
              </w:pBdr>
              <w:shd w:fill="auto" w:val="clear"/>
              <w:tabs>
                <w:tab w:val="left" w:leader="none" w:pos="993"/>
              </w:tabs>
              <w:spacing w:after="120" w:before="120" w:line="240" w:lineRule="auto"/>
              <w:ind w:left="0" w:right="0" w:firstLine="0"/>
              <w:jc w:val="center"/>
              <w:rPr>
                <w:rFonts w:ascii="Calibri" w:cs="Calibri" w:eastAsia="Calibri" w:hAnsi="Calibri"/>
                <w:b w:val="0"/>
                <w:i w:val="0"/>
                <w:smallCaps w:val="0"/>
                <w:strike w:val="0"/>
                <w:color w:val="000000"/>
                <w:sz w:val="20"/>
                <w:szCs w:val="20"/>
                <w:highlight w:val="white"/>
                <w:u w:val="none"/>
                <w:vertAlign w:val="baseline"/>
              </w:rPr>
            </w:pPr>
            <w:r w:rsidDel="00000000" w:rsidR="00000000" w:rsidRPr="00000000">
              <w:rPr>
                <w:rFonts w:ascii="Calibri" w:cs="Calibri" w:eastAsia="Calibri" w:hAnsi="Calibri"/>
                <w:b w:val="0"/>
                <w:i w:val="0"/>
                <w:smallCaps w:val="0"/>
                <w:strike w:val="0"/>
                <w:color w:val="000000"/>
                <w:sz w:val="20"/>
                <w:szCs w:val="20"/>
                <w:highlight w:val="white"/>
                <w:u w:val="none"/>
                <w:vertAlign w:val="baseline"/>
                <w:rtl w:val="0"/>
              </w:rPr>
              <w:t xml:space="preserve">520</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5C">
            <w:pPr>
              <w:keepNext w:val="0"/>
              <w:keepLines w:val="0"/>
              <w:widowControl w:val="1"/>
              <w:pBdr>
                <w:top w:space="0" w:sz="0" w:val="nil"/>
                <w:left w:space="0" w:sz="0" w:val="nil"/>
                <w:bottom w:space="0" w:sz="0" w:val="nil"/>
                <w:right w:space="0" w:sz="0" w:val="nil"/>
                <w:between w:space="0" w:sz="0" w:val="nil"/>
              </w:pBdr>
              <w:shd w:fill="auto" w:val="clear"/>
              <w:tabs>
                <w:tab w:val="left" w:leader="none" w:pos="993"/>
              </w:tabs>
              <w:spacing w:after="0" w:before="120" w:line="240" w:lineRule="auto"/>
              <w:ind w:left="0" w:right="0" w:firstLine="0"/>
              <w:jc w:val="center"/>
              <w:rPr>
                <w:rFonts w:ascii="Calibri" w:cs="Calibri" w:eastAsia="Calibri" w:hAnsi="Calibri"/>
                <w:b w:val="0"/>
                <w:i w:val="0"/>
                <w:smallCaps w:val="0"/>
                <w:strike w:val="0"/>
                <w:color w:val="000000"/>
                <w:sz w:val="20"/>
                <w:szCs w:val="20"/>
                <w:highlight w:val="white"/>
                <w:u w:val="none"/>
                <w:vertAlign w:val="baseline"/>
              </w:rPr>
            </w:pPr>
            <w:r w:rsidDel="00000000" w:rsidR="00000000" w:rsidRPr="00000000">
              <w:rPr>
                <w:rFonts w:ascii="Calibri" w:cs="Calibri" w:eastAsia="Calibri" w:hAnsi="Calibri"/>
                <w:b w:val="0"/>
                <w:i w:val="0"/>
                <w:smallCaps w:val="0"/>
                <w:strike w:val="0"/>
                <w:color w:val="000000"/>
                <w:sz w:val="20"/>
                <w:szCs w:val="20"/>
                <w:highlight w:val="white"/>
                <w:u w:val="none"/>
                <w:vertAlign w:val="baseline"/>
                <w:rtl w:val="0"/>
              </w:rPr>
              <w:t xml:space="preserve">52</w:t>
            </w:r>
          </w:p>
        </w:tc>
      </w:tr>
      <w:tr>
        <w:trPr>
          <w:cantSplit w:val="0"/>
          <w:trHeight w:val="454"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5D">
            <w:pPr>
              <w:keepNext w:val="0"/>
              <w:keepLines w:val="0"/>
              <w:widowControl w:val="1"/>
              <w:pBdr>
                <w:top w:space="0" w:sz="0" w:val="nil"/>
                <w:left w:space="0" w:sz="0" w:val="nil"/>
                <w:bottom w:space="0" w:sz="0" w:val="nil"/>
                <w:right w:space="0" w:sz="0" w:val="nil"/>
                <w:between w:space="0" w:sz="0" w:val="nil"/>
              </w:pBdr>
              <w:shd w:fill="auto" w:val="clear"/>
              <w:tabs>
                <w:tab w:val="left" w:leader="none" w:pos="993"/>
              </w:tabs>
              <w:spacing w:after="120" w:before="120" w:line="240" w:lineRule="auto"/>
              <w:ind w:left="0" w:right="0" w:firstLine="0"/>
              <w:jc w:val="center"/>
              <w:rPr>
                <w:rFonts w:ascii="Calibri" w:cs="Calibri" w:eastAsia="Calibri" w:hAnsi="Calibri"/>
                <w:b w:val="1"/>
                <w:i w:val="0"/>
                <w:smallCaps w:val="0"/>
                <w:strike w:val="0"/>
                <w:color w:val="000000"/>
                <w:sz w:val="20"/>
                <w:szCs w:val="20"/>
                <w:highlight w:val="white"/>
                <w:u w:val="none"/>
                <w:vertAlign w:val="baseline"/>
              </w:rPr>
            </w:pPr>
            <w:r w:rsidDel="00000000" w:rsidR="00000000" w:rsidRPr="00000000">
              <w:rPr>
                <w:rFonts w:ascii="Calibri" w:cs="Calibri" w:eastAsia="Calibri" w:hAnsi="Calibri"/>
                <w:b w:val="1"/>
                <w:sz w:val="20"/>
                <w:szCs w:val="20"/>
                <w:highlight w:val="white"/>
                <w:rtl w:val="0"/>
              </w:rPr>
              <w:t xml:space="preserve">2</w:t>
            </w:r>
            <w:r w:rsidDel="00000000" w:rsidR="00000000" w:rsidRPr="00000000">
              <w:rPr>
                <w:rFonts w:ascii="Calibri" w:cs="Calibri" w:eastAsia="Calibri" w:hAnsi="Calibri"/>
                <w:b w:val="1"/>
                <w:i w:val="0"/>
                <w:smallCaps w:val="0"/>
                <w:strike w:val="0"/>
                <w:color w:val="000000"/>
                <w:sz w:val="20"/>
                <w:szCs w:val="20"/>
                <w:highlight w:val="white"/>
                <w:u w:val="none"/>
                <w:vertAlign w:val="baseline"/>
                <w:rtl w:val="0"/>
              </w:rPr>
              <w:t xml:space="preserve">.2</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5E">
            <w:pPr>
              <w:keepNext w:val="0"/>
              <w:keepLines w:val="0"/>
              <w:widowControl w:val="1"/>
              <w:pBdr>
                <w:top w:space="0" w:sz="0" w:val="nil"/>
                <w:left w:space="0" w:sz="0" w:val="nil"/>
                <w:bottom w:space="0" w:sz="0" w:val="nil"/>
                <w:right w:space="0" w:sz="0" w:val="nil"/>
                <w:between w:space="0" w:sz="0" w:val="nil"/>
              </w:pBdr>
              <w:shd w:fill="auto" w:val="clear"/>
              <w:tabs>
                <w:tab w:val="left" w:leader="none" w:pos="993"/>
              </w:tabs>
              <w:spacing w:after="120" w:before="120" w:line="240" w:lineRule="auto"/>
              <w:ind w:left="0" w:right="0" w:firstLine="0"/>
              <w:jc w:val="center"/>
              <w:rPr>
                <w:rFonts w:ascii="Calibri" w:cs="Calibri" w:eastAsia="Calibri" w:hAnsi="Calibri"/>
                <w:b w:val="0"/>
                <w:i w:val="0"/>
                <w:smallCaps w:val="0"/>
                <w:strike w:val="0"/>
                <w:color w:val="000000"/>
                <w:sz w:val="20"/>
                <w:szCs w:val="20"/>
                <w:highlight w:val="white"/>
                <w:u w:val="none"/>
                <w:vertAlign w:val="baseline"/>
              </w:rPr>
            </w:pPr>
            <w:r w:rsidDel="00000000" w:rsidR="00000000" w:rsidRPr="00000000">
              <w:rPr>
                <w:rFonts w:ascii="Calibri" w:cs="Calibri" w:eastAsia="Calibri" w:hAnsi="Calibri"/>
                <w:b w:val="0"/>
                <w:i w:val="0"/>
                <w:smallCaps w:val="0"/>
                <w:strike w:val="0"/>
                <w:color w:val="000000"/>
                <w:sz w:val="20"/>
                <w:szCs w:val="20"/>
                <w:highlight w:val="white"/>
                <w:u w:val="none"/>
                <w:vertAlign w:val="baseline"/>
                <w:rtl w:val="0"/>
              </w:rPr>
              <w:t xml:space="preserve">Aço CA-50 - 8,0 mm - vergalhão -  0,395 kg/m¹</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5F">
            <w:pPr>
              <w:keepNext w:val="0"/>
              <w:keepLines w:val="0"/>
              <w:widowControl w:val="1"/>
              <w:pBdr>
                <w:top w:space="0" w:sz="0" w:val="nil"/>
                <w:left w:space="0" w:sz="0" w:val="nil"/>
                <w:bottom w:space="0" w:sz="0" w:val="nil"/>
                <w:right w:space="0" w:sz="0" w:val="nil"/>
                <w:between w:space="0" w:sz="0" w:val="nil"/>
              </w:pBdr>
              <w:shd w:fill="auto" w:val="clear"/>
              <w:tabs>
                <w:tab w:val="left" w:leader="none" w:pos="993"/>
              </w:tabs>
              <w:spacing w:after="120" w:before="120" w:line="240" w:lineRule="auto"/>
              <w:ind w:left="0" w:right="0" w:firstLine="0"/>
              <w:jc w:val="center"/>
              <w:rPr>
                <w:rFonts w:ascii="Calibri" w:cs="Calibri" w:eastAsia="Calibri" w:hAnsi="Calibri"/>
                <w:b w:val="0"/>
                <w:i w:val="0"/>
                <w:smallCaps w:val="0"/>
                <w:strike w:val="0"/>
                <w:color w:val="000000"/>
                <w:sz w:val="20"/>
                <w:szCs w:val="20"/>
                <w:highlight w:val="white"/>
                <w:u w:val="none"/>
                <w:vertAlign w:val="baseline"/>
              </w:rPr>
            </w:pPr>
            <w:r w:rsidDel="00000000" w:rsidR="00000000" w:rsidRPr="00000000">
              <w:rPr>
                <w:rFonts w:ascii="Calibri" w:cs="Calibri" w:eastAsia="Calibri" w:hAnsi="Calibri"/>
                <w:b w:val="0"/>
                <w:i w:val="0"/>
                <w:smallCaps w:val="0"/>
                <w:strike w:val="0"/>
                <w:color w:val="000000"/>
                <w:sz w:val="20"/>
                <w:szCs w:val="20"/>
                <w:highlight w:val="white"/>
                <w:u w:val="none"/>
                <w:vertAlign w:val="baseline"/>
                <w:rtl w:val="0"/>
              </w:rPr>
              <w:t xml:space="preserve">unidade (barra de 12m)</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60">
            <w:pPr>
              <w:keepNext w:val="0"/>
              <w:keepLines w:val="0"/>
              <w:widowControl w:val="1"/>
              <w:pBdr>
                <w:top w:space="0" w:sz="0" w:val="nil"/>
                <w:left w:space="0" w:sz="0" w:val="nil"/>
                <w:bottom w:space="0" w:sz="0" w:val="nil"/>
                <w:right w:space="0" w:sz="0" w:val="nil"/>
                <w:between w:space="0" w:sz="0" w:val="nil"/>
              </w:pBdr>
              <w:shd w:fill="auto" w:val="clear"/>
              <w:tabs>
                <w:tab w:val="left" w:leader="none" w:pos="993"/>
              </w:tabs>
              <w:spacing w:after="120" w:before="120" w:line="240" w:lineRule="auto"/>
              <w:ind w:left="0" w:right="0" w:firstLine="0"/>
              <w:jc w:val="center"/>
              <w:rPr>
                <w:rFonts w:ascii="Calibri" w:cs="Calibri" w:eastAsia="Calibri" w:hAnsi="Calibri"/>
                <w:b w:val="0"/>
                <w:i w:val="0"/>
                <w:smallCaps w:val="0"/>
                <w:strike w:val="0"/>
                <w:color w:val="000000"/>
                <w:sz w:val="20"/>
                <w:szCs w:val="20"/>
                <w:highlight w:val="white"/>
                <w:u w:val="none"/>
                <w:vertAlign w:val="baseline"/>
              </w:rPr>
            </w:pPr>
            <w:r w:rsidDel="00000000" w:rsidR="00000000" w:rsidRPr="00000000">
              <w:rPr>
                <w:rFonts w:ascii="Calibri" w:cs="Calibri" w:eastAsia="Calibri" w:hAnsi="Calibri"/>
                <w:b w:val="0"/>
                <w:i w:val="0"/>
                <w:smallCaps w:val="0"/>
                <w:strike w:val="0"/>
                <w:color w:val="000000"/>
                <w:sz w:val="20"/>
                <w:szCs w:val="20"/>
                <w:highlight w:val="white"/>
                <w:u w:val="none"/>
                <w:vertAlign w:val="baseline"/>
                <w:rtl w:val="0"/>
              </w:rPr>
              <w:t xml:space="preserve">520</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61">
            <w:pPr>
              <w:keepNext w:val="0"/>
              <w:keepLines w:val="0"/>
              <w:widowControl w:val="1"/>
              <w:pBdr>
                <w:top w:space="0" w:sz="0" w:val="nil"/>
                <w:left w:space="0" w:sz="0" w:val="nil"/>
                <w:bottom w:space="0" w:sz="0" w:val="nil"/>
                <w:right w:space="0" w:sz="0" w:val="nil"/>
                <w:between w:space="0" w:sz="0" w:val="nil"/>
              </w:pBdr>
              <w:shd w:fill="auto" w:val="clear"/>
              <w:tabs>
                <w:tab w:val="left" w:leader="none" w:pos="993"/>
              </w:tabs>
              <w:spacing w:after="0" w:before="120" w:line="240" w:lineRule="auto"/>
              <w:ind w:left="0" w:right="0" w:firstLine="0"/>
              <w:jc w:val="center"/>
              <w:rPr>
                <w:rFonts w:ascii="Calibri" w:cs="Calibri" w:eastAsia="Calibri" w:hAnsi="Calibri"/>
                <w:b w:val="0"/>
                <w:i w:val="0"/>
                <w:smallCaps w:val="0"/>
                <w:strike w:val="0"/>
                <w:color w:val="000000"/>
                <w:sz w:val="20"/>
                <w:szCs w:val="20"/>
                <w:highlight w:val="white"/>
                <w:u w:val="none"/>
                <w:vertAlign w:val="baseline"/>
              </w:rPr>
            </w:pPr>
            <w:r w:rsidDel="00000000" w:rsidR="00000000" w:rsidRPr="00000000">
              <w:rPr>
                <w:rFonts w:ascii="Calibri" w:cs="Calibri" w:eastAsia="Calibri" w:hAnsi="Calibri"/>
                <w:b w:val="0"/>
                <w:i w:val="0"/>
                <w:smallCaps w:val="0"/>
                <w:strike w:val="0"/>
                <w:color w:val="000000"/>
                <w:sz w:val="20"/>
                <w:szCs w:val="20"/>
                <w:highlight w:val="white"/>
                <w:u w:val="none"/>
                <w:vertAlign w:val="baseline"/>
                <w:rtl w:val="0"/>
              </w:rPr>
              <w:t xml:space="preserve">52</w:t>
            </w:r>
          </w:p>
        </w:tc>
      </w:tr>
      <w:tr>
        <w:trPr>
          <w:cantSplit w:val="0"/>
          <w:trHeight w:val="454"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62">
            <w:pPr>
              <w:keepNext w:val="0"/>
              <w:keepLines w:val="0"/>
              <w:widowControl w:val="1"/>
              <w:pBdr>
                <w:top w:space="0" w:sz="0" w:val="nil"/>
                <w:left w:space="0" w:sz="0" w:val="nil"/>
                <w:bottom w:space="0" w:sz="0" w:val="nil"/>
                <w:right w:space="0" w:sz="0" w:val="nil"/>
                <w:between w:space="0" w:sz="0" w:val="nil"/>
              </w:pBdr>
              <w:shd w:fill="auto" w:val="clear"/>
              <w:tabs>
                <w:tab w:val="left" w:leader="none" w:pos="993"/>
              </w:tabs>
              <w:spacing w:after="120" w:before="120" w:line="240" w:lineRule="auto"/>
              <w:ind w:left="0" w:right="0" w:firstLine="0"/>
              <w:jc w:val="center"/>
              <w:rPr>
                <w:rFonts w:ascii="Calibri" w:cs="Calibri" w:eastAsia="Calibri" w:hAnsi="Calibri"/>
                <w:b w:val="1"/>
                <w:i w:val="0"/>
                <w:smallCaps w:val="0"/>
                <w:strike w:val="0"/>
                <w:color w:val="000000"/>
                <w:sz w:val="20"/>
                <w:szCs w:val="20"/>
                <w:highlight w:val="white"/>
                <w:u w:val="none"/>
                <w:vertAlign w:val="baseline"/>
              </w:rPr>
            </w:pPr>
            <w:r w:rsidDel="00000000" w:rsidR="00000000" w:rsidRPr="00000000">
              <w:rPr>
                <w:rFonts w:ascii="Calibri" w:cs="Calibri" w:eastAsia="Calibri" w:hAnsi="Calibri"/>
                <w:b w:val="1"/>
                <w:sz w:val="20"/>
                <w:szCs w:val="20"/>
                <w:highlight w:val="white"/>
                <w:rtl w:val="0"/>
              </w:rPr>
              <w:t xml:space="preserve">2</w:t>
            </w:r>
            <w:r w:rsidDel="00000000" w:rsidR="00000000" w:rsidRPr="00000000">
              <w:rPr>
                <w:rFonts w:ascii="Calibri" w:cs="Calibri" w:eastAsia="Calibri" w:hAnsi="Calibri"/>
                <w:b w:val="1"/>
                <w:i w:val="0"/>
                <w:smallCaps w:val="0"/>
                <w:strike w:val="0"/>
                <w:color w:val="000000"/>
                <w:sz w:val="20"/>
                <w:szCs w:val="20"/>
                <w:highlight w:val="white"/>
                <w:u w:val="none"/>
                <w:vertAlign w:val="baseline"/>
                <w:rtl w:val="0"/>
              </w:rPr>
              <w:t xml:space="preserve">.3</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63">
            <w:pPr>
              <w:keepNext w:val="0"/>
              <w:keepLines w:val="0"/>
              <w:widowControl w:val="1"/>
              <w:pBdr>
                <w:top w:space="0" w:sz="0" w:val="nil"/>
                <w:left w:space="0" w:sz="0" w:val="nil"/>
                <w:bottom w:space="0" w:sz="0" w:val="nil"/>
                <w:right w:space="0" w:sz="0" w:val="nil"/>
                <w:between w:space="0" w:sz="0" w:val="nil"/>
              </w:pBdr>
              <w:shd w:fill="auto" w:val="clear"/>
              <w:tabs>
                <w:tab w:val="left" w:leader="none" w:pos="993"/>
              </w:tabs>
              <w:spacing w:after="120" w:before="120" w:line="240" w:lineRule="auto"/>
              <w:ind w:left="0" w:right="0" w:firstLine="0"/>
              <w:jc w:val="center"/>
              <w:rPr>
                <w:rFonts w:ascii="Calibri" w:cs="Calibri" w:eastAsia="Calibri" w:hAnsi="Calibri"/>
                <w:b w:val="0"/>
                <w:i w:val="0"/>
                <w:smallCaps w:val="0"/>
                <w:strike w:val="0"/>
                <w:color w:val="000000"/>
                <w:sz w:val="20"/>
                <w:szCs w:val="20"/>
                <w:u w:val="none"/>
                <w:vertAlign w:val="baseline"/>
              </w:rPr>
            </w:pPr>
            <w:r w:rsidDel="00000000" w:rsidR="00000000" w:rsidRPr="00000000">
              <w:rPr>
                <w:rFonts w:ascii="Calibri" w:cs="Calibri" w:eastAsia="Calibri" w:hAnsi="Calibri"/>
                <w:b w:val="0"/>
                <w:i w:val="0"/>
                <w:smallCaps w:val="0"/>
                <w:strike w:val="0"/>
                <w:color w:val="000000"/>
                <w:sz w:val="20"/>
                <w:szCs w:val="20"/>
                <w:u w:val="none"/>
                <w:vertAlign w:val="baseline"/>
                <w:rtl w:val="0"/>
              </w:rPr>
              <w:t xml:space="preserve">Aço CA-50 - 10,0 mm - vergalhão - vergalhão - 0,617 kg/m¹</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64">
            <w:pPr>
              <w:keepNext w:val="0"/>
              <w:keepLines w:val="0"/>
              <w:widowControl w:val="1"/>
              <w:pBdr>
                <w:top w:space="0" w:sz="0" w:val="nil"/>
                <w:left w:space="0" w:sz="0" w:val="nil"/>
                <w:bottom w:space="0" w:sz="0" w:val="nil"/>
                <w:right w:space="0" w:sz="0" w:val="nil"/>
                <w:between w:space="0" w:sz="0" w:val="nil"/>
              </w:pBdr>
              <w:shd w:fill="auto" w:val="clear"/>
              <w:tabs>
                <w:tab w:val="left" w:leader="none" w:pos="993"/>
              </w:tabs>
              <w:spacing w:after="120" w:before="120" w:line="240" w:lineRule="auto"/>
              <w:ind w:left="0" w:right="0" w:firstLine="0"/>
              <w:jc w:val="center"/>
              <w:rPr>
                <w:rFonts w:ascii="Calibri" w:cs="Calibri" w:eastAsia="Calibri" w:hAnsi="Calibri"/>
                <w:b w:val="0"/>
                <w:i w:val="0"/>
                <w:smallCaps w:val="0"/>
                <w:strike w:val="0"/>
                <w:color w:val="000000"/>
                <w:sz w:val="20"/>
                <w:szCs w:val="20"/>
                <w:highlight w:val="white"/>
                <w:u w:val="none"/>
                <w:vertAlign w:val="baseline"/>
              </w:rPr>
            </w:pPr>
            <w:r w:rsidDel="00000000" w:rsidR="00000000" w:rsidRPr="00000000">
              <w:rPr>
                <w:rFonts w:ascii="Calibri" w:cs="Calibri" w:eastAsia="Calibri" w:hAnsi="Calibri"/>
                <w:b w:val="0"/>
                <w:i w:val="0"/>
                <w:smallCaps w:val="0"/>
                <w:strike w:val="0"/>
                <w:color w:val="000000"/>
                <w:sz w:val="20"/>
                <w:szCs w:val="20"/>
                <w:highlight w:val="white"/>
                <w:u w:val="none"/>
                <w:vertAlign w:val="baseline"/>
                <w:rtl w:val="0"/>
              </w:rPr>
              <w:t xml:space="preserve">unidade (barra de 12m)</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65">
            <w:pPr>
              <w:keepNext w:val="0"/>
              <w:keepLines w:val="0"/>
              <w:widowControl w:val="1"/>
              <w:pBdr>
                <w:top w:space="0" w:sz="0" w:val="nil"/>
                <w:left w:space="0" w:sz="0" w:val="nil"/>
                <w:bottom w:space="0" w:sz="0" w:val="nil"/>
                <w:right w:space="0" w:sz="0" w:val="nil"/>
                <w:between w:space="0" w:sz="0" w:val="nil"/>
              </w:pBdr>
              <w:shd w:fill="auto" w:val="clear"/>
              <w:tabs>
                <w:tab w:val="left" w:leader="none" w:pos="993"/>
              </w:tabs>
              <w:spacing w:after="120" w:before="120" w:line="240" w:lineRule="auto"/>
              <w:ind w:left="0" w:right="0" w:firstLine="0"/>
              <w:jc w:val="center"/>
              <w:rPr>
                <w:rFonts w:ascii="Calibri" w:cs="Calibri" w:eastAsia="Calibri" w:hAnsi="Calibri"/>
                <w:b w:val="0"/>
                <w:i w:val="0"/>
                <w:smallCaps w:val="0"/>
                <w:strike w:val="0"/>
                <w:color w:val="000000"/>
                <w:sz w:val="20"/>
                <w:szCs w:val="20"/>
                <w:highlight w:val="white"/>
                <w:u w:val="none"/>
                <w:vertAlign w:val="baseline"/>
              </w:rPr>
            </w:pPr>
            <w:r w:rsidDel="00000000" w:rsidR="00000000" w:rsidRPr="00000000">
              <w:rPr>
                <w:rFonts w:ascii="Calibri" w:cs="Calibri" w:eastAsia="Calibri" w:hAnsi="Calibri"/>
                <w:b w:val="0"/>
                <w:i w:val="0"/>
                <w:smallCaps w:val="0"/>
                <w:strike w:val="0"/>
                <w:color w:val="000000"/>
                <w:sz w:val="20"/>
                <w:szCs w:val="20"/>
                <w:highlight w:val="white"/>
                <w:u w:val="none"/>
                <w:vertAlign w:val="baseline"/>
                <w:rtl w:val="0"/>
              </w:rPr>
              <w:t xml:space="preserve">520</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66">
            <w:pPr>
              <w:keepNext w:val="0"/>
              <w:keepLines w:val="0"/>
              <w:widowControl w:val="1"/>
              <w:pBdr>
                <w:top w:space="0" w:sz="0" w:val="nil"/>
                <w:left w:space="0" w:sz="0" w:val="nil"/>
                <w:bottom w:space="0" w:sz="0" w:val="nil"/>
                <w:right w:space="0" w:sz="0" w:val="nil"/>
                <w:between w:space="0" w:sz="0" w:val="nil"/>
              </w:pBdr>
              <w:shd w:fill="auto" w:val="clear"/>
              <w:tabs>
                <w:tab w:val="left" w:leader="none" w:pos="993"/>
              </w:tabs>
              <w:spacing w:after="0" w:before="120" w:line="240" w:lineRule="auto"/>
              <w:ind w:left="0" w:right="0" w:firstLine="0"/>
              <w:jc w:val="center"/>
              <w:rPr>
                <w:rFonts w:ascii="Calibri" w:cs="Calibri" w:eastAsia="Calibri" w:hAnsi="Calibri"/>
                <w:b w:val="0"/>
                <w:i w:val="0"/>
                <w:smallCaps w:val="0"/>
                <w:strike w:val="0"/>
                <w:color w:val="000000"/>
                <w:sz w:val="20"/>
                <w:szCs w:val="20"/>
                <w:highlight w:val="white"/>
                <w:u w:val="none"/>
                <w:vertAlign w:val="baseline"/>
              </w:rPr>
            </w:pPr>
            <w:r w:rsidDel="00000000" w:rsidR="00000000" w:rsidRPr="00000000">
              <w:rPr>
                <w:rFonts w:ascii="Calibri" w:cs="Calibri" w:eastAsia="Calibri" w:hAnsi="Calibri"/>
                <w:b w:val="0"/>
                <w:i w:val="0"/>
                <w:smallCaps w:val="0"/>
                <w:strike w:val="0"/>
                <w:color w:val="000000"/>
                <w:sz w:val="20"/>
                <w:szCs w:val="20"/>
                <w:highlight w:val="white"/>
                <w:u w:val="none"/>
                <w:vertAlign w:val="baseline"/>
                <w:rtl w:val="0"/>
              </w:rPr>
              <w:t xml:space="preserve">52</w:t>
            </w:r>
          </w:p>
        </w:tc>
      </w:tr>
      <w:tr>
        <w:trPr>
          <w:cantSplit w:val="0"/>
          <w:trHeight w:val="454"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67">
            <w:pPr>
              <w:keepNext w:val="0"/>
              <w:keepLines w:val="0"/>
              <w:widowControl w:val="1"/>
              <w:pBdr>
                <w:top w:space="0" w:sz="0" w:val="nil"/>
                <w:left w:space="0" w:sz="0" w:val="nil"/>
                <w:bottom w:space="0" w:sz="0" w:val="nil"/>
                <w:right w:space="0" w:sz="0" w:val="nil"/>
                <w:between w:space="0" w:sz="0" w:val="nil"/>
              </w:pBdr>
              <w:shd w:fill="auto" w:val="clear"/>
              <w:tabs>
                <w:tab w:val="left" w:leader="none" w:pos="993"/>
              </w:tabs>
              <w:spacing w:after="120" w:before="120" w:line="240" w:lineRule="auto"/>
              <w:ind w:left="0" w:right="0" w:firstLine="0"/>
              <w:jc w:val="center"/>
              <w:rPr>
                <w:rFonts w:ascii="Calibri" w:cs="Calibri" w:eastAsia="Calibri" w:hAnsi="Calibri"/>
                <w:b w:val="1"/>
                <w:i w:val="0"/>
                <w:smallCaps w:val="0"/>
                <w:strike w:val="0"/>
                <w:color w:val="000000"/>
                <w:sz w:val="20"/>
                <w:szCs w:val="20"/>
                <w:highlight w:val="white"/>
                <w:u w:val="none"/>
                <w:vertAlign w:val="baseline"/>
              </w:rPr>
            </w:pPr>
            <w:r w:rsidDel="00000000" w:rsidR="00000000" w:rsidRPr="00000000">
              <w:rPr>
                <w:rFonts w:ascii="Calibri" w:cs="Calibri" w:eastAsia="Calibri" w:hAnsi="Calibri"/>
                <w:b w:val="1"/>
                <w:sz w:val="20"/>
                <w:szCs w:val="20"/>
                <w:highlight w:val="white"/>
                <w:rtl w:val="0"/>
              </w:rPr>
              <w:t xml:space="preserve">2</w:t>
            </w:r>
            <w:r w:rsidDel="00000000" w:rsidR="00000000" w:rsidRPr="00000000">
              <w:rPr>
                <w:rFonts w:ascii="Calibri" w:cs="Calibri" w:eastAsia="Calibri" w:hAnsi="Calibri"/>
                <w:b w:val="1"/>
                <w:i w:val="0"/>
                <w:smallCaps w:val="0"/>
                <w:strike w:val="0"/>
                <w:color w:val="000000"/>
                <w:sz w:val="20"/>
                <w:szCs w:val="20"/>
                <w:highlight w:val="white"/>
                <w:u w:val="none"/>
                <w:vertAlign w:val="baseline"/>
                <w:rtl w:val="0"/>
              </w:rPr>
              <w:t xml:space="preserve">.4</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68">
            <w:pPr>
              <w:keepNext w:val="0"/>
              <w:keepLines w:val="0"/>
              <w:widowControl w:val="1"/>
              <w:pBdr>
                <w:top w:space="0" w:sz="0" w:val="nil"/>
                <w:left w:space="0" w:sz="0" w:val="nil"/>
                <w:bottom w:space="0" w:sz="0" w:val="nil"/>
                <w:right w:space="0" w:sz="0" w:val="nil"/>
                <w:between w:space="0" w:sz="0" w:val="nil"/>
              </w:pBdr>
              <w:shd w:fill="auto" w:val="clear"/>
              <w:tabs>
                <w:tab w:val="left" w:leader="none" w:pos="993"/>
              </w:tabs>
              <w:spacing w:after="120" w:before="120" w:line="240" w:lineRule="auto"/>
              <w:ind w:left="0" w:right="0" w:firstLine="0"/>
              <w:jc w:val="center"/>
              <w:rPr>
                <w:rFonts w:ascii="Calibri" w:cs="Calibri" w:eastAsia="Calibri" w:hAnsi="Calibri"/>
                <w:b w:val="0"/>
                <w:i w:val="0"/>
                <w:smallCaps w:val="0"/>
                <w:strike w:val="0"/>
                <w:color w:val="000000"/>
                <w:sz w:val="20"/>
                <w:szCs w:val="20"/>
                <w:u w:val="none"/>
                <w:vertAlign w:val="baseline"/>
              </w:rPr>
            </w:pPr>
            <w:r w:rsidDel="00000000" w:rsidR="00000000" w:rsidRPr="00000000">
              <w:rPr>
                <w:rFonts w:ascii="Calibri" w:cs="Calibri" w:eastAsia="Calibri" w:hAnsi="Calibri"/>
                <w:b w:val="0"/>
                <w:i w:val="0"/>
                <w:smallCaps w:val="0"/>
                <w:strike w:val="0"/>
                <w:color w:val="000000"/>
                <w:sz w:val="20"/>
                <w:szCs w:val="20"/>
                <w:u w:val="none"/>
                <w:vertAlign w:val="baseline"/>
                <w:rtl w:val="0"/>
              </w:rPr>
              <w:t xml:space="preserve">Arame recozido 16 BWG, D = 1,65 mm (0,016 kg/m) ou 18 BWG, D = 1,25 mm (0,01 kg/m)</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69">
            <w:pPr>
              <w:keepNext w:val="0"/>
              <w:keepLines w:val="0"/>
              <w:widowControl w:val="1"/>
              <w:pBdr>
                <w:top w:space="0" w:sz="0" w:val="nil"/>
                <w:left w:space="0" w:sz="0" w:val="nil"/>
                <w:bottom w:space="0" w:sz="0" w:val="nil"/>
                <w:right w:space="0" w:sz="0" w:val="nil"/>
                <w:between w:space="0" w:sz="0" w:val="nil"/>
              </w:pBdr>
              <w:shd w:fill="auto" w:val="clear"/>
              <w:tabs>
                <w:tab w:val="left" w:leader="none" w:pos="993"/>
              </w:tabs>
              <w:spacing w:after="120" w:before="120" w:line="240" w:lineRule="auto"/>
              <w:ind w:left="0" w:right="0" w:firstLine="0"/>
              <w:jc w:val="center"/>
              <w:rPr>
                <w:rFonts w:ascii="Calibri" w:cs="Calibri" w:eastAsia="Calibri" w:hAnsi="Calibri"/>
                <w:b w:val="0"/>
                <w:i w:val="0"/>
                <w:smallCaps w:val="0"/>
                <w:strike w:val="0"/>
                <w:color w:val="000000"/>
                <w:sz w:val="20"/>
                <w:szCs w:val="20"/>
                <w:highlight w:val="white"/>
                <w:u w:val="none"/>
                <w:vertAlign w:val="baseline"/>
              </w:rPr>
            </w:pPr>
            <w:r w:rsidDel="00000000" w:rsidR="00000000" w:rsidRPr="00000000">
              <w:rPr>
                <w:rFonts w:ascii="Calibri" w:cs="Calibri" w:eastAsia="Calibri" w:hAnsi="Calibri"/>
                <w:b w:val="0"/>
                <w:i w:val="0"/>
                <w:smallCaps w:val="0"/>
                <w:strike w:val="0"/>
                <w:color w:val="000000"/>
                <w:sz w:val="20"/>
                <w:szCs w:val="20"/>
                <w:highlight w:val="white"/>
                <w:u w:val="none"/>
                <w:vertAlign w:val="baseline"/>
                <w:rtl w:val="0"/>
              </w:rPr>
              <w:t xml:space="preserve">unidade (rolo com 1kg)</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6A">
            <w:pPr>
              <w:keepNext w:val="0"/>
              <w:keepLines w:val="0"/>
              <w:widowControl w:val="1"/>
              <w:pBdr>
                <w:top w:space="0" w:sz="0" w:val="nil"/>
                <w:left w:space="0" w:sz="0" w:val="nil"/>
                <w:bottom w:space="0" w:sz="0" w:val="nil"/>
                <w:right w:space="0" w:sz="0" w:val="nil"/>
                <w:between w:space="0" w:sz="0" w:val="nil"/>
              </w:pBdr>
              <w:shd w:fill="auto" w:val="clear"/>
              <w:tabs>
                <w:tab w:val="left" w:leader="none" w:pos="993"/>
              </w:tabs>
              <w:spacing w:after="120" w:before="120" w:line="240" w:lineRule="auto"/>
              <w:ind w:left="0" w:right="0" w:firstLine="0"/>
              <w:jc w:val="center"/>
              <w:rPr>
                <w:rFonts w:ascii="Calibri" w:cs="Calibri" w:eastAsia="Calibri" w:hAnsi="Calibri"/>
                <w:b w:val="0"/>
                <w:i w:val="0"/>
                <w:smallCaps w:val="0"/>
                <w:strike w:val="0"/>
                <w:color w:val="000000"/>
                <w:sz w:val="20"/>
                <w:szCs w:val="20"/>
                <w:highlight w:val="white"/>
                <w:u w:val="none"/>
                <w:vertAlign w:val="baseline"/>
              </w:rPr>
            </w:pPr>
            <w:r w:rsidDel="00000000" w:rsidR="00000000" w:rsidRPr="00000000">
              <w:rPr>
                <w:rFonts w:ascii="Calibri" w:cs="Calibri" w:eastAsia="Calibri" w:hAnsi="Calibri"/>
                <w:b w:val="0"/>
                <w:i w:val="0"/>
                <w:smallCaps w:val="0"/>
                <w:strike w:val="0"/>
                <w:color w:val="000000"/>
                <w:sz w:val="20"/>
                <w:szCs w:val="20"/>
                <w:highlight w:val="white"/>
                <w:u w:val="none"/>
                <w:vertAlign w:val="baseline"/>
                <w:rtl w:val="0"/>
              </w:rPr>
              <w:t xml:space="preserve">600</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6B">
            <w:pPr>
              <w:keepNext w:val="0"/>
              <w:keepLines w:val="0"/>
              <w:widowControl w:val="1"/>
              <w:pBdr>
                <w:top w:space="0" w:sz="0" w:val="nil"/>
                <w:left w:space="0" w:sz="0" w:val="nil"/>
                <w:bottom w:space="0" w:sz="0" w:val="nil"/>
                <w:right w:space="0" w:sz="0" w:val="nil"/>
                <w:between w:space="0" w:sz="0" w:val="nil"/>
              </w:pBdr>
              <w:shd w:fill="auto" w:val="clear"/>
              <w:tabs>
                <w:tab w:val="left" w:leader="none" w:pos="993"/>
              </w:tabs>
              <w:spacing w:after="0" w:before="120" w:line="240" w:lineRule="auto"/>
              <w:ind w:left="0" w:right="0" w:firstLine="0"/>
              <w:jc w:val="center"/>
              <w:rPr>
                <w:rFonts w:ascii="Calibri" w:cs="Calibri" w:eastAsia="Calibri" w:hAnsi="Calibri"/>
                <w:b w:val="0"/>
                <w:i w:val="0"/>
                <w:smallCaps w:val="0"/>
                <w:strike w:val="0"/>
                <w:color w:val="000000"/>
                <w:sz w:val="20"/>
                <w:szCs w:val="20"/>
                <w:highlight w:val="white"/>
                <w:u w:val="none"/>
                <w:vertAlign w:val="baseline"/>
              </w:rPr>
            </w:pPr>
            <w:r w:rsidDel="00000000" w:rsidR="00000000" w:rsidRPr="00000000">
              <w:rPr>
                <w:rFonts w:ascii="Calibri" w:cs="Calibri" w:eastAsia="Calibri" w:hAnsi="Calibri"/>
                <w:b w:val="0"/>
                <w:i w:val="0"/>
                <w:smallCaps w:val="0"/>
                <w:strike w:val="0"/>
                <w:color w:val="000000"/>
                <w:sz w:val="20"/>
                <w:szCs w:val="20"/>
                <w:highlight w:val="white"/>
                <w:u w:val="none"/>
                <w:vertAlign w:val="baseline"/>
                <w:rtl w:val="0"/>
              </w:rPr>
              <w:t xml:space="preserve">60</w:t>
            </w:r>
          </w:p>
        </w:tc>
      </w:tr>
      <w:tr>
        <w:trPr>
          <w:cantSplit w:val="0"/>
          <w:trHeight w:val="454"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6C">
            <w:pPr>
              <w:keepNext w:val="0"/>
              <w:keepLines w:val="0"/>
              <w:widowControl w:val="1"/>
              <w:pBdr>
                <w:top w:space="0" w:sz="0" w:val="nil"/>
                <w:left w:space="0" w:sz="0" w:val="nil"/>
                <w:bottom w:space="0" w:sz="0" w:val="nil"/>
                <w:right w:space="0" w:sz="0" w:val="nil"/>
                <w:between w:space="0" w:sz="0" w:val="nil"/>
              </w:pBdr>
              <w:shd w:fill="auto" w:val="clear"/>
              <w:tabs>
                <w:tab w:val="left" w:leader="none" w:pos="993"/>
              </w:tabs>
              <w:spacing w:after="120" w:before="120" w:line="240" w:lineRule="auto"/>
              <w:ind w:left="0" w:right="0" w:firstLine="0"/>
              <w:jc w:val="center"/>
              <w:rPr>
                <w:rFonts w:ascii="Calibri" w:cs="Calibri" w:eastAsia="Calibri" w:hAnsi="Calibri"/>
                <w:b w:val="1"/>
                <w:i w:val="0"/>
                <w:smallCaps w:val="0"/>
                <w:strike w:val="0"/>
                <w:color w:val="000000"/>
                <w:sz w:val="20"/>
                <w:szCs w:val="20"/>
                <w:highlight w:val="white"/>
                <w:u w:val="none"/>
                <w:vertAlign w:val="baseline"/>
              </w:rPr>
            </w:pPr>
            <w:r w:rsidDel="00000000" w:rsidR="00000000" w:rsidRPr="00000000">
              <w:rPr>
                <w:rFonts w:ascii="Calibri" w:cs="Calibri" w:eastAsia="Calibri" w:hAnsi="Calibri"/>
                <w:b w:val="1"/>
                <w:sz w:val="20"/>
                <w:szCs w:val="20"/>
                <w:highlight w:val="white"/>
                <w:rtl w:val="0"/>
              </w:rPr>
              <w:t xml:space="preserve">2</w:t>
            </w:r>
            <w:r w:rsidDel="00000000" w:rsidR="00000000" w:rsidRPr="00000000">
              <w:rPr>
                <w:rFonts w:ascii="Calibri" w:cs="Calibri" w:eastAsia="Calibri" w:hAnsi="Calibri"/>
                <w:b w:val="1"/>
                <w:i w:val="0"/>
                <w:smallCaps w:val="0"/>
                <w:strike w:val="0"/>
                <w:color w:val="000000"/>
                <w:sz w:val="20"/>
                <w:szCs w:val="20"/>
                <w:highlight w:val="white"/>
                <w:u w:val="none"/>
                <w:vertAlign w:val="baseline"/>
                <w:rtl w:val="0"/>
              </w:rPr>
              <w:t xml:space="preserve">.5</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6D">
            <w:pPr>
              <w:keepNext w:val="0"/>
              <w:keepLines w:val="0"/>
              <w:widowControl w:val="1"/>
              <w:pBdr>
                <w:top w:space="0" w:sz="0" w:val="nil"/>
                <w:left w:space="0" w:sz="0" w:val="nil"/>
                <w:bottom w:space="0" w:sz="0" w:val="nil"/>
                <w:right w:space="0" w:sz="0" w:val="nil"/>
                <w:between w:space="0" w:sz="0" w:val="nil"/>
              </w:pBdr>
              <w:shd w:fill="auto" w:val="clear"/>
              <w:tabs>
                <w:tab w:val="left" w:leader="none" w:pos="993"/>
              </w:tabs>
              <w:spacing w:after="120" w:before="120" w:line="240" w:lineRule="auto"/>
              <w:ind w:left="0" w:right="0" w:firstLine="0"/>
              <w:jc w:val="center"/>
              <w:rPr>
                <w:rFonts w:ascii="Calibri" w:cs="Calibri" w:eastAsia="Calibri" w:hAnsi="Calibri"/>
                <w:b w:val="0"/>
                <w:i w:val="0"/>
                <w:smallCaps w:val="0"/>
                <w:strike w:val="0"/>
                <w:color w:val="000000"/>
                <w:sz w:val="20"/>
                <w:szCs w:val="20"/>
                <w:u w:val="none"/>
                <w:vertAlign w:val="baseline"/>
              </w:rPr>
            </w:pPr>
            <w:r w:rsidDel="00000000" w:rsidR="00000000" w:rsidRPr="00000000">
              <w:rPr>
                <w:rFonts w:ascii="Calibri" w:cs="Calibri" w:eastAsia="Calibri" w:hAnsi="Calibri"/>
                <w:b w:val="0"/>
                <w:i w:val="0"/>
                <w:smallCaps w:val="0"/>
                <w:strike w:val="0"/>
                <w:color w:val="000000"/>
                <w:sz w:val="20"/>
                <w:szCs w:val="20"/>
                <w:u w:val="none"/>
                <w:vertAlign w:val="baseline"/>
                <w:rtl w:val="0"/>
              </w:rPr>
              <w:t xml:space="preserve">Tela de aço soldada nervurada, CA-60, Q-138 (2,20 kg/m2), diâmetro do fio = 4,2 mm, largura - 2,45m espaçamento da malha = 10 x 10 cm (2,45 x 6,00 m) -  Area=14,70m²</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6E">
            <w:pPr>
              <w:keepNext w:val="0"/>
              <w:keepLines w:val="0"/>
              <w:widowControl w:val="1"/>
              <w:pBdr>
                <w:top w:space="0" w:sz="0" w:val="nil"/>
                <w:left w:space="0" w:sz="0" w:val="nil"/>
                <w:bottom w:space="0" w:sz="0" w:val="nil"/>
                <w:right w:space="0" w:sz="0" w:val="nil"/>
                <w:between w:space="0" w:sz="0" w:val="nil"/>
              </w:pBdr>
              <w:shd w:fill="auto" w:val="clear"/>
              <w:tabs>
                <w:tab w:val="left" w:leader="none" w:pos="993"/>
              </w:tabs>
              <w:spacing w:after="120" w:before="120" w:line="240" w:lineRule="auto"/>
              <w:ind w:left="0" w:right="0" w:firstLine="0"/>
              <w:jc w:val="center"/>
              <w:rPr>
                <w:rFonts w:ascii="Calibri" w:cs="Calibri" w:eastAsia="Calibri" w:hAnsi="Calibri"/>
                <w:b w:val="0"/>
                <w:i w:val="0"/>
                <w:smallCaps w:val="0"/>
                <w:strike w:val="0"/>
                <w:color w:val="000000"/>
                <w:sz w:val="20"/>
                <w:szCs w:val="20"/>
                <w:highlight w:val="white"/>
                <w:u w:val="none"/>
                <w:vertAlign w:val="baseline"/>
              </w:rPr>
            </w:pPr>
            <w:r w:rsidDel="00000000" w:rsidR="00000000" w:rsidRPr="00000000">
              <w:rPr>
                <w:rFonts w:ascii="Calibri" w:cs="Calibri" w:eastAsia="Calibri" w:hAnsi="Calibri"/>
                <w:b w:val="0"/>
                <w:i w:val="0"/>
                <w:smallCaps w:val="0"/>
                <w:strike w:val="0"/>
                <w:color w:val="000000"/>
                <w:sz w:val="20"/>
                <w:szCs w:val="20"/>
                <w:highlight w:val="white"/>
                <w:u w:val="none"/>
                <w:vertAlign w:val="baseline"/>
                <w:rtl w:val="0"/>
              </w:rPr>
              <w:t xml:space="preserve">Unidade</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6F">
            <w:pPr>
              <w:keepNext w:val="0"/>
              <w:keepLines w:val="0"/>
              <w:widowControl w:val="1"/>
              <w:pBdr>
                <w:top w:space="0" w:sz="0" w:val="nil"/>
                <w:left w:space="0" w:sz="0" w:val="nil"/>
                <w:bottom w:space="0" w:sz="0" w:val="nil"/>
                <w:right w:space="0" w:sz="0" w:val="nil"/>
                <w:between w:space="0" w:sz="0" w:val="nil"/>
              </w:pBdr>
              <w:shd w:fill="auto" w:val="clear"/>
              <w:tabs>
                <w:tab w:val="left" w:leader="none" w:pos="993"/>
              </w:tabs>
              <w:spacing w:after="120" w:before="120" w:line="240" w:lineRule="auto"/>
              <w:ind w:left="0" w:right="0" w:firstLine="0"/>
              <w:jc w:val="center"/>
              <w:rPr>
                <w:rFonts w:ascii="Calibri" w:cs="Calibri" w:eastAsia="Calibri" w:hAnsi="Calibri"/>
                <w:b w:val="0"/>
                <w:i w:val="0"/>
                <w:smallCaps w:val="0"/>
                <w:strike w:val="0"/>
                <w:color w:val="000000"/>
                <w:sz w:val="20"/>
                <w:szCs w:val="20"/>
                <w:highlight w:val="white"/>
                <w:u w:val="none"/>
                <w:vertAlign w:val="baseline"/>
              </w:rPr>
            </w:pPr>
            <w:r w:rsidDel="00000000" w:rsidR="00000000" w:rsidRPr="00000000">
              <w:rPr>
                <w:rFonts w:ascii="Calibri" w:cs="Calibri" w:eastAsia="Calibri" w:hAnsi="Calibri"/>
                <w:b w:val="0"/>
                <w:i w:val="0"/>
                <w:smallCaps w:val="0"/>
                <w:strike w:val="0"/>
                <w:color w:val="000000"/>
                <w:sz w:val="20"/>
                <w:szCs w:val="20"/>
                <w:highlight w:val="white"/>
                <w:u w:val="none"/>
                <w:vertAlign w:val="baseline"/>
                <w:rtl w:val="0"/>
              </w:rPr>
              <w:t xml:space="preserve">2.500</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70">
            <w:pPr>
              <w:keepNext w:val="0"/>
              <w:keepLines w:val="0"/>
              <w:widowControl w:val="1"/>
              <w:pBdr>
                <w:top w:space="0" w:sz="0" w:val="nil"/>
                <w:left w:space="0" w:sz="0" w:val="nil"/>
                <w:bottom w:space="0" w:sz="0" w:val="nil"/>
                <w:right w:space="0" w:sz="0" w:val="nil"/>
                <w:between w:space="0" w:sz="0" w:val="nil"/>
              </w:pBdr>
              <w:shd w:fill="auto" w:val="clear"/>
              <w:tabs>
                <w:tab w:val="left" w:leader="none" w:pos="993"/>
              </w:tabs>
              <w:spacing w:after="0" w:before="120" w:line="240" w:lineRule="auto"/>
              <w:ind w:left="0" w:right="0" w:firstLine="0"/>
              <w:jc w:val="center"/>
              <w:rPr>
                <w:rFonts w:ascii="Calibri" w:cs="Calibri" w:eastAsia="Calibri" w:hAnsi="Calibri"/>
                <w:b w:val="0"/>
                <w:i w:val="0"/>
                <w:smallCaps w:val="0"/>
                <w:strike w:val="0"/>
                <w:color w:val="000000"/>
                <w:sz w:val="20"/>
                <w:szCs w:val="20"/>
                <w:highlight w:val="white"/>
                <w:u w:val="none"/>
                <w:vertAlign w:val="baseline"/>
              </w:rPr>
            </w:pPr>
            <w:r w:rsidDel="00000000" w:rsidR="00000000" w:rsidRPr="00000000">
              <w:rPr>
                <w:rFonts w:ascii="Calibri" w:cs="Calibri" w:eastAsia="Calibri" w:hAnsi="Calibri"/>
                <w:b w:val="0"/>
                <w:i w:val="0"/>
                <w:smallCaps w:val="0"/>
                <w:strike w:val="0"/>
                <w:color w:val="000000"/>
                <w:sz w:val="20"/>
                <w:szCs w:val="20"/>
                <w:highlight w:val="white"/>
                <w:u w:val="none"/>
                <w:vertAlign w:val="baseline"/>
                <w:rtl w:val="0"/>
              </w:rPr>
              <w:t xml:space="preserve">50</w:t>
            </w:r>
          </w:p>
        </w:tc>
      </w:tr>
      <w:tr>
        <w:trPr>
          <w:cantSplit w:val="0"/>
          <w:trHeight w:val="454"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71">
            <w:pPr>
              <w:keepNext w:val="0"/>
              <w:keepLines w:val="0"/>
              <w:widowControl w:val="1"/>
              <w:pBdr>
                <w:top w:space="0" w:sz="0" w:val="nil"/>
                <w:left w:space="0" w:sz="0" w:val="nil"/>
                <w:bottom w:space="0" w:sz="0" w:val="nil"/>
                <w:right w:space="0" w:sz="0" w:val="nil"/>
                <w:between w:space="0" w:sz="0" w:val="nil"/>
              </w:pBdr>
              <w:shd w:fill="auto" w:val="clear"/>
              <w:tabs>
                <w:tab w:val="left" w:leader="none" w:pos="993"/>
              </w:tabs>
              <w:spacing w:after="120" w:before="120" w:line="240" w:lineRule="auto"/>
              <w:ind w:left="0" w:right="0" w:firstLine="0"/>
              <w:jc w:val="center"/>
              <w:rPr>
                <w:rFonts w:ascii="Calibri" w:cs="Calibri" w:eastAsia="Calibri" w:hAnsi="Calibri"/>
                <w:b w:val="1"/>
                <w:i w:val="0"/>
                <w:smallCaps w:val="0"/>
                <w:strike w:val="0"/>
                <w:color w:val="000000"/>
                <w:sz w:val="20"/>
                <w:szCs w:val="20"/>
                <w:highlight w:val="white"/>
                <w:u w:val="none"/>
                <w:vertAlign w:val="baseline"/>
              </w:rPr>
            </w:pPr>
            <w:r w:rsidDel="00000000" w:rsidR="00000000" w:rsidRPr="00000000">
              <w:rPr>
                <w:rFonts w:ascii="Calibri" w:cs="Calibri" w:eastAsia="Calibri" w:hAnsi="Calibri"/>
                <w:b w:val="1"/>
                <w:sz w:val="20"/>
                <w:szCs w:val="20"/>
                <w:highlight w:val="white"/>
                <w:rtl w:val="0"/>
              </w:rPr>
              <w:t xml:space="preserve">2</w:t>
            </w:r>
            <w:r w:rsidDel="00000000" w:rsidR="00000000" w:rsidRPr="00000000">
              <w:rPr>
                <w:rFonts w:ascii="Calibri" w:cs="Calibri" w:eastAsia="Calibri" w:hAnsi="Calibri"/>
                <w:b w:val="1"/>
                <w:i w:val="0"/>
                <w:smallCaps w:val="0"/>
                <w:strike w:val="0"/>
                <w:color w:val="000000"/>
                <w:sz w:val="20"/>
                <w:szCs w:val="20"/>
                <w:highlight w:val="white"/>
                <w:u w:val="none"/>
                <w:vertAlign w:val="baseline"/>
                <w:rtl w:val="0"/>
              </w:rPr>
              <w:t xml:space="preserve">.6</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72">
            <w:pPr>
              <w:keepNext w:val="0"/>
              <w:keepLines w:val="0"/>
              <w:widowControl w:val="1"/>
              <w:pBdr>
                <w:top w:space="0" w:sz="0" w:val="nil"/>
                <w:left w:space="0" w:sz="0" w:val="nil"/>
                <w:bottom w:space="0" w:sz="0" w:val="nil"/>
                <w:right w:space="0" w:sz="0" w:val="nil"/>
                <w:between w:space="0" w:sz="0" w:val="nil"/>
              </w:pBdr>
              <w:shd w:fill="auto" w:val="clear"/>
              <w:tabs>
                <w:tab w:val="left" w:leader="none" w:pos="993"/>
              </w:tabs>
              <w:spacing w:after="120" w:before="120" w:line="240" w:lineRule="auto"/>
              <w:ind w:left="0" w:right="0" w:firstLine="0"/>
              <w:jc w:val="center"/>
              <w:rPr>
                <w:rFonts w:ascii="Calibri" w:cs="Calibri" w:eastAsia="Calibri" w:hAnsi="Calibri"/>
                <w:b w:val="0"/>
                <w:i w:val="0"/>
                <w:smallCaps w:val="0"/>
                <w:strike w:val="0"/>
                <w:color w:val="000000"/>
                <w:sz w:val="20"/>
                <w:szCs w:val="20"/>
                <w:highlight w:val="white"/>
                <w:u w:val="none"/>
                <w:vertAlign w:val="baseline"/>
              </w:rPr>
            </w:pPr>
            <w:r w:rsidDel="00000000" w:rsidR="00000000" w:rsidRPr="00000000">
              <w:rPr>
                <w:rFonts w:ascii="Calibri" w:cs="Calibri" w:eastAsia="Calibri" w:hAnsi="Calibri"/>
                <w:b w:val="0"/>
                <w:i w:val="0"/>
                <w:smallCaps w:val="0"/>
                <w:strike w:val="0"/>
                <w:color w:val="000000"/>
                <w:sz w:val="20"/>
                <w:szCs w:val="20"/>
                <w:highlight w:val="white"/>
                <w:u w:val="none"/>
                <w:vertAlign w:val="baseline"/>
                <w:rtl w:val="0"/>
              </w:rPr>
              <w:t xml:space="preserve">Chapa de aço para tráfego pesado - “chapa tapa vala” - Aço Carbono SAE 1020 - 3,00 x 1,20 m - 25 mm de espessura</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73">
            <w:pPr>
              <w:keepNext w:val="0"/>
              <w:keepLines w:val="0"/>
              <w:widowControl w:val="1"/>
              <w:pBdr>
                <w:top w:space="0" w:sz="0" w:val="nil"/>
                <w:left w:space="0" w:sz="0" w:val="nil"/>
                <w:bottom w:space="0" w:sz="0" w:val="nil"/>
                <w:right w:space="0" w:sz="0" w:val="nil"/>
                <w:between w:space="0" w:sz="0" w:val="nil"/>
              </w:pBdr>
              <w:shd w:fill="auto" w:val="clear"/>
              <w:tabs>
                <w:tab w:val="left" w:leader="none" w:pos="993"/>
              </w:tabs>
              <w:spacing w:after="120" w:before="120" w:line="240" w:lineRule="auto"/>
              <w:ind w:left="0" w:right="0" w:firstLine="0"/>
              <w:jc w:val="center"/>
              <w:rPr>
                <w:rFonts w:ascii="Calibri" w:cs="Calibri" w:eastAsia="Calibri" w:hAnsi="Calibri"/>
                <w:b w:val="0"/>
                <w:i w:val="0"/>
                <w:smallCaps w:val="0"/>
                <w:strike w:val="0"/>
                <w:color w:val="000000"/>
                <w:sz w:val="20"/>
                <w:szCs w:val="20"/>
                <w:highlight w:val="white"/>
                <w:u w:val="none"/>
                <w:vertAlign w:val="baseline"/>
              </w:rPr>
            </w:pPr>
            <w:r w:rsidDel="00000000" w:rsidR="00000000" w:rsidRPr="00000000">
              <w:rPr>
                <w:rFonts w:ascii="Calibri" w:cs="Calibri" w:eastAsia="Calibri" w:hAnsi="Calibri"/>
                <w:b w:val="0"/>
                <w:i w:val="0"/>
                <w:smallCaps w:val="0"/>
                <w:strike w:val="0"/>
                <w:color w:val="000000"/>
                <w:sz w:val="20"/>
                <w:szCs w:val="20"/>
                <w:highlight w:val="white"/>
                <w:u w:val="none"/>
                <w:vertAlign w:val="baseline"/>
                <w:rtl w:val="0"/>
              </w:rPr>
              <w:t xml:space="preserve">Unidade</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74">
            <w:pPr>
              <w:keepNext w:val="0"/>
              <w:keepLines w:val="0"/>
              <w:widowControl w:val="1"/>
              <w:pBdr>
                <w:top w:space="0" w:sz="0" w:val="nil"/>
                <w:left w:space="0" w:sz="0" w:val="nil"/>
                <w:bottom w:space="0" w:sz="0" w:val="nil"/>
                <w:right w:space="0" w:sz="0" w:val="nil"/>
                <w:between w:space="0" w:sz="0" w:val="nil"/>
              </w:pBdr>
              <w:shd w:fill="auto" w:val="clear"/>
              <w:tabs>
                <w:tab w:val="left" w:leader="none" w:pos="993"/>
              </w:tabs>
              <w:spacing w:after="120" w:before="120" w:line="240" w:lineRule="auto"/>
              <w:ind w:left="0" w:right="0" w:firstLine="0"/>
              <w:jc w:val="center"/>
              <w:rPr>
                <w:rFonts w:ascii="Calibri" w:cs="Calibri" w:eastAsia="Calibri" w:hAnsi="Calibri"/>
                <w:b w:val="0"/>
                <w:i w:val="0"/>
                <w:smallCaps w:val="0"/>
                <w:strike w:val="0"/>
                <w:color w:val="000000"/>
                <w:sz w:val="20"/>
                <w:szCs w:val="20"/>
                <w:highlight w:val="white"/>
                <w:u w:val="none"/>
                <w:vertAlign w:val="baseline"/>
              </w:rPr>
            </w:pPr>
            <w:r w:rsidDel="00000000" w:rsidR="00000000" w:rsidRPr="00000000">
              <w:rPr>
                <w:rFonts w:ascii="Calibri" w:cs="Calibri" w:eastAsia="Calibri" w:hAnsi="Calibri"/>
                <w:b w:val="0"/>
                <w:i w:val="0"/>
                <w:smallCaps w:val="0"/>
                <w:strike w:val="0"/>
                <w:color w:val="000000"/>
                <w:sz w:val="20"/>
                <w:szCs w:val="20"/>
                <w:highlight w:val="white"/>
                <w:u w:val="none"/>
                <w:vertAlign w:val="baseline"/>
                <w:rtl w:val="0"/>
              </w:rPr>
              <w:t xml:space="preserve">10</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75">
            <w:pPr>
              <w:keepNext w:val="0"/>
              <w:keepLines w:val="0"/>
              <w:widowControl w:val="1"/>
              <w:pBdr>
                <w:top w:space="0" w:sz="0" w:val="nil"/>
                <w:left w:space="0" w:sz="0" w:val="nil"/>
                <w:bottom w:space="0" w:sz="0" w:val="nil"/>
                <w:right w:space="0" w:sz="0" w:val="nil"/>
                <w:between w:space="0" w:sz="0" w:val="nil"/>
              </w:pBdr>
              <w:shd w:fill="auto" w:val="clear"/>
              <w:tabs>
                <w:tab w:val="left" w:leader="none" w:pos="993"/>
              </w:tabs>
              <w:spacing w:after="0" w:before="120" w:line="240" w:lineRule="auto"/>
              <w:ind w:left="0" w:right="0" w:firstLine="0"/>
              <w:jc w:val="center"/>
              <w:rPr>
                <w:rFonts w:ascii="Calibri" w:cs="Calibri" w:eastAsia="Calibri" w:hAnsi="Calibri"/>
                <w:b w:val="0"/>
                <w:i w:val="0"/>
                <w:smallCaps w:val="0"/>
                <w:strike w:val="0"/>
                <w:color w:val="000000"/>
                <w:sz w:val="20"/>
                <w:szCs w:val="20"/>
                <w:highlight w:val="white"/>
                <w:u w:val="none"/>
                <w:vertAlign w:val="baseline"/>
              </w:rPr>
            </w:pPr>
            <w:r w:rsidDel="00000000" w:rsidR="00000000" w:rsidRPr="00000000">
              <w:rPr>
                <w:rFonts w:ascii="Calibri" w:cs="Calibri" w:eastAsia="Calibri" w:hAnsi="Calibri"/>
                <w:b w:val="0"/>
                <w:i w:val="0"/>
                <w:smallCaps w:val="0"/>
                <w:strike w:val="0"/>
                <w:color w:val="000000"/>
                <w:sz w:val="20"/>
                <w:szCs w:val="20"/>
                <w:highlight w:val="white"/>
                <w:u w:val="none"/>
                <w:vertAlign w:val="baseline"/>
                <w:rtl w:val="0"/>
              </w:rPr>
              <w:t xml:space="preserve">-</w:t>
            </w:r>
          </w:p>
        </w:tc>
      </w:tr>
      <w:tr>
        <w:trPr>
          <w:cantSplit w:val="0"/>
          <w:trHeight w:val="454"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76">
            <w:pPr>
              <w:keepNext w:val="0"/>
              <w:keepLines w:val="0"/>
              <w:widowControl w:val="1"/>
              <w:pBdr>
                <w:top w:space="0" w:sz="0" w:val="nil"/>
                <w:left w:space="0" w:sz="0" w:val="nil"/>
                <w:bottom w:space="0" w:sz="0" w:val="nil"/>
                <w:right w:space="0" w:sz="0" w:val="nil"/>
                <w:between w:space="0" w:sz="0" w:val="nil"/>
              </w:pBdr>
              <w:shd w:fill="auto" w:val="clear"/>
              <w:tabs>
                <w:tab w:val="left" w:leader="none" w:pos="993"/>
              </w:tabs>
              <w:spacing w:after="120" w:before="120" w:line="240" w:lineRule="auto"/>
              <w:ind w:left="0" w:right="0" w:firstLine="0"/>
              <w:jc w:val="center"/>
              <w:rPr>
                <w:rFonts w:ascii="Calibri" w:cs="Calibri" w:eastAsia="Calibri" w:hAnsi="Calibri"/>
                <w:b w:val="1"/>
                <w:i w:val="0"/>
                <w:smallCaps w:val="0"/>
                <w:strike w:val="0"/>
                <w:color w:val="000000"/>
                <w:sz w:val="20"/>
                <w:szCs w:val="20"/>
                <w:highlight w:val="white"/>
                <w:u w:val="none"/>
                <w:vertAlign w:val="baseline"/>
              </w:rPr>
            </w:pPr>
            <w:r w:rsidDel="00000000" w:rsidR="00000000" w:rsidRPr="00000000">
              <w:rPr>
                <w:rFonts w:ascii="Calibri" w:cs="Calibri" w:eastAsia="Calibri" w:hAnsi="Calibri"/>
                <w:b w:val="1"/>
                <w:sz w:val="20"/>
                <w:szCs w:val="20"/>
                <w:highlight w:val="white"/>
                <w:rtl w:val="0"/>
              </w:rPr>
              <w:t xml:space="preserve">2</w:t>
            </w:r>
            <w:r w:rsidDel="00000000" w:rsidR="00000000" w:rsidRPr="00000000">
              <w:rPr>
                <w:rFonts w:ascii="Calibri" w:cs="Calibri" w:eastAsia="Calibri" w:hAnsi="Calibri"/>
                <w:b w:val="1"/>
                <w:i w:val="0"/>
                <w:smallCaps w:val="0"/>
                <w:strike w:val="0"/>
                <w:color w:val="000000"/>
                <w:sz w:val="20"/>
                <w:szCs w:val="20"/>
                <w:highlight w:val="white"/>
                <w:u w:val="none"/>
                <w:vertAlign w:val="baseline"/>
                <w:rtl w:val="0"/>
              </w:rPr>
              <w:t xml:space="preserve">.7</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77">
            <w:pPr>
              <w:keepNext w:val="0"/>
              <w:keepLines w:val="0"/>
              <w:widowControl w:val="1"/>
              <w:pBdr>
                <w:top w:space="0" w:sz="0" w:val="nil"/>
                <w:left w:space="0" w:sz="0" w:val="nil"/>
                <w:bottom w:space="0" w:sz="0" w:val="nil"/>
                <w:right w:space="0" w:sz="0" w:val="nil"/>
                <w:between w:space="0" w:sz="0" w:val="nil"/>
              </w:pBdr>
              <w:shd w:fill="auto" w:val="clear"/>
              <w:tabs>
                <w:tab w:val="left" w:leader="none" w:pos="993"/>
              </w:tabs>
              <w:spacing w:after="120" w:before="120" w:line="240" w:lineRule="auto"/>
              <w:ind w:left="0" w:right="0" w:firstLine="0"/>
              <w:jc w:val="center"/>
              <w:rPr>
                <w:rFonts w:ascii="Calibri" w:cs="Calibri" w:eastAsia="Calibri" w:hAnsi="Calibri"/>
                <w:b w:val="0"/>
                <w:i w:val="0"/>
                <w:smallCaps w:val="0"/>
                <w:strike w:val="0"/>
                <w:color w:val="000000"/>
                <w:sz w:val="20"/>
                <w:szCs w:val="20"/>
                <w:highlight w:val="white"/>
                <w:u w:val="none"/>
                <w:vertAlign w:val="baseline"/>
              </w:rPr>
            </w:pPr>
            <w:r w:rsidDel="00000000" w:rsidR="00000000" w:rsidRPr="00000000">
              <w:rPr>
                <w:rFonts w:ascii="Calibri" w:cs="Calibri" w:eastAsia="Calibri" w:hAnsi="Calibri"/>
                <w:b w:val="0"/>
                <w:i w:val="0"/>
                <w:smallCaps w:val="0"/>
                <w:strike w:val="0"/>
                <w:color w:val="000000"/>
                <w:sz w:val="20"/>
                <w:szCs w:val="20"/>
                <w:highlight w:val="white"/>
                <w:u w:val="none"/>
                <w:vertAlign w:val="baseline"/>
                <w:rtl w:val="0"/>
              </w:rPr>
              <w:t xml:space="preserve">Chapa de aço para tráfego pesado - “chapa tapa vala” - Aço Carbono SAE 1020 - 2,50 x 1,20 m - 25 mm de espessura</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78">
            <w:pPr>
              <w:keepNext w:val="0"/>
              <w:keepLines w:val="0"/>
              <w:widowControl w:val="1"/>
              <w:pBdr>
                <w:top w:space="0" w:sz="0" w:val="nil"/>
                <w:left w:space="0" w:sz="0" w:val="nil"/>
                <w:bottom w:space="0" w:sz="0" w:val="nil"/>
                <w:right w:space="0" w:sz="0" w:val="nil"/>
                <w:between w:space="0" w:sz="0" w:val="nil"/>
              </w:pBdr>
              <w:shd w:fill="auto" w:val="clear"/>
              <w:tabs>
                <w:tab w:val="left" w:leader="none" w:pos="993"/>
              </w:tabs>
              <w:spacing w:after="120" w:before="120" w:line="240" w:lineRule="auto"/>
              <w:ind w:left="0" w:right="0" w:firstLine="0"/>
              <w:jc w:val="center"/>
              <w:rPr>
                <w:rFonts w:ascii="Calibri" w:cs="Calibri" w:eastAsia="Calibri" w:hAnsi="Calibri"/>
                <w:b w:val="0"/>
                <w:i w:val="0"/>
                <w:smallCaps w:val="0"/>
                <w:strike w:val="0"/>
                <w:color w:val="000000"/>
                <w:sz w:val="20"/>
                <w:szCs w:val="20"/>
                <w:highlight w:val="white"/>
                <w:u w:val="none"/>
                <w:vertAlign w:val="baseline"/>
              </w:rPr>
            </w:pPr>
            <w:r w:rsidDel="00000000" w:rsidR="00000000" w:rsidRPr="00000000">
              <w:rPr>
                <w:rFonts w:ascii="Calibri" w:cs="Calibri" w:eastAsia="Calibri" w:hAnsi="Calibri"/>
                <w:b w:val="0"/>
                <w:i w:val="0"/>
                <w:smallCaps w:val="0"/>
                <w:strike w:val="0"/>
                <w:color w:val="000000"/>
                <w:sz w:val="20"/>
                <w:szCs w:val="20"/>
                <w:highlight w:val="white"/>
                <w:u w:val="none"/>
                <w:vertAlign w:val="baseline"/>
                <w:rtl w:val="0"/>
              </w:rPr>
              <w:t xml:space="preserve">Unidade</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79">
            <w:pPr>
              <w:keepNext w:val="0"/>
              <w:keepLines w:val="0"/>
              <w:widowControl w:val="1"/>
              <w:pBdr>
                <w:top w:space="0" w:sz="0" w:val="nil"/>
                <w:left w:space="0" w:sz="0" w:val="nil"/>
                <w:bottom w:space="0" w:sz="0" w:val="nil"/>
                <w:right w:space="0" w:sz="0" w:val="nil"/>
                <w:between w:space="0" w:sz="0" w:val="nil"/>
              </w:pBdr>
              <w:shd w:fill="auto" w:val="clear"/>
              <w:tabs>
                <w:tab w:val="left" w:leader="none" w:pos="993"/>
              </w:tabs>
              <w:spacing w:after="120" w:before="120" w:line="240" w:lineRule="auto"/>
              <w:ind w:left="0" w:right="0" w:firstLine="0"/>
              <w:jc w:val="center"/>
              <w:rPr>
                <w:rFonts w:ascii="Calibri" w:cs="Calibri" w:eastAsia="Calibri" w:hAnsi="Calibri"/>
                <w:b w:val="0"/>
                <w:i w:val="0"/>
                <w:smallCaps w:val="0"/>
                <w:strike w:val="0"/>
                <w:color w:val="000000"/>
                <w:sz w:val="20"/>
                <w:szCs w:val="20"/>
                <w:highlight w:val="white"/>
                <w:u w:val="none"/>
                <w:vertAlign w:val="baseline"/>
              </w:rPr>
            </w:pPr>
            <w:r w:rsidDel="00000000" w:rsidR="00000000" w:rsidRPr="00000000">
              <w:rPr>
                <w:rFonts w:ascii="Calibri" w:cs="Calibri" w:eastAsia="Calibri" w:hAnsi="Calibri"/>
                <w:b w:val="0"/>
                <w:i w:val="0"/>
                <w:smallCaps w:val="0"/>
                <w:strike w:val="0"/>
                <w:color w:val="000000"/>
                <w:sz w:val="20"/>
                <w:szCs w:val="20"/>
                <w:highlight w:val="white"/>
                <w:u w:val="none"/>
                <w:vertAlign w:val="baseline"/>
                <w:rtl w:val="0"/>
              </w:rPr>
              <w:t xml:space="preserve">10</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7A">
            <w:pPr>
              <w:keepNext w:val="0"/>
              <w:keepLines w:val="0"/>
              <w:widowControl w:val="1"/>
              <w:pBdr>
                <w:top w:space="0" w:sz="0" w:val="nil"/>
                <w:left w:space="0" w:sz="0" w:val="nil"/>
                <w:bottom w:space="0" w:sz="0" w:val="nil"/>
                <w:right w:space="0" w:sz="0" w:val="nil"/>
                <w:between w:space="0" w:sz="0" w:val="nil"/>
              </w:pBdr>
              <w:shd w:fill="auto" w:val="clear"/>
              <w:tabs>
                <w:tab w:val="left" w:leader="none" w:pos="993"/>
              </w:tabs>
              <w:spacing w:after="0" w:before="120" w:line="240" w:lineRule="auto"/>
              <w:ind w:left="0" w:right="0" w:firstLine="0"/>
              <w:jc w:val="center"/>
              <w:rPr>
                <w:rFonts w:ascii="Calibri" w:cs="Calibri" w:eastAsia="Calibri" w:hAnsi="Calibri"/>
                <w:b w:val="0"/>
                <w:i w:val="0"/>
                <w:smallCaps w:val="0"/>
                <w:strike w:val="0"/>
                <w:color w:val="000000"/>
                <w:sz w:val="20"/>
                <w:szCs w:val="20"/>
                <w:highlight w:val="white"/>
                <w:u w:val="none"/>
                <w:vertAlign w:val="baseline"/>
              </w:rPr>
            </w:pPr>
            <w:r w:rsidDel="00000000" w:rsidR="00000000" w:rsidRPr="00000000">
              <w:rPr>
                <w:rFonts w:ascii="Calibri" w:cs="Calibri" w:eastAsia="Calibri" w:hAnsi="Calibri"/>
                <w:b w:val="0"/>
                <w:i w:val="0"/>
                <w:smallCaps w:val="0"/>
                <w:strike w:val="0"/>
                <w:color w:val="000000"/>
                <w:sz w:val="20"/>
                <w:szCs w:val="20"/>
                <w:highlight w:val="white"/>
                <w:u w:val="none"/>
                <w:vertAlign w:val="baseline"/>
                <w:rtl w:val="0"/>
              </w:rPr>
              <w:t xml:space="preserve">-</w:t>
            </w:r>
          </w:p>
        </w:tc>
      </w:tr>
      <w:tr>
        <w:trPr>
          <w:cantSplit w:val="0"/>
          <w:trHeight w:val="454"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7B">
            <w:pPr>
              <w:keepNext w:val="0"/>
              <w:keepLines w:val="0"/>
              <w:widowControl w:val="1"/>
              <w:pBdr>
                <w:top w:space="0" w:sz="0" w:val="nil"/>
                <w:left w:space="0" w:sz="0" w:val="nil"/>
                <w:bottom w:space="0" w:sz="0" w:val="nil"/>
                <w:right w:space="0" w:sz="0" w:val="nil"/>
                <w:between w:space="0" w:sz="0" w:val="nil"/>
              </w:pBdr>
              <w:shd w:fill="auto" w:val="clear"/>
              <w:tabs>
                <w:tab w:val="left" w:leader="none" w:pos="993"/>
              </w:tabs>
              <w:spacing w:after="120" w:before="120" w:line="240" w:lineRule="auto"/>
              <w:ind w:left="0" w:right="0" w:firstLine="0"/>
              <w:jc w:val="center"/>
              <w:rPr>
                <w:rFonts w:ascii="Calibri" w:cs="Calibri" w:eastAsia="Calibri" w:hAnsi="Calibri"/>
                <w:b w:val="1"/>
                <w:i w:val="0"/>
                <w:smallCaps w:val="0"/>
                <w:strike w:val="0"/>
                <w:color w:val="000000"/>
                <w:sz w:val="20"/>
                <w:szCs w:val="20"/>
                <w:highlight w:val="white"/>
                <w:u w:val="none"/>
                <w:vertAlign w:val="baseline"/>
              </w:rPr>
            </w:pPr>
            <w:r w:rsidDel="00000000" w:rsidR="00000000" w:rsidRPr="00000000">
              <w:rPr>
                <w:rFonts w:ascii="Calibri" w:cs="Calibri" w:eastAsia="Calibri" w:hAnsi="Calibri"/>
                <w:b w:val="1"/>
                <w:sz w:val="20"/>
                <w:szCs w:val="20"/>
                <w:highlight w:val="white"/>
                <w:rtl w:val="0"/>
              </w:rPr>
              <w:t xml:space="preserve">2</w:t>
            </w:r>
            <w:r w:rsidDel="00000000" w:rsidR="00000000" w:rsidRPr="00000000">
              <w:rPr>
                <w:rFonts w:ascii="Calibri" w:cs="Calibri" w:eastAsia="Calibri" w:hAnsi="Calibri"/>
                <w:b w:val="1"/>
                <w:i w:val="0"/>
                <w:smallCaps w:val="0"/>
                <w:strike w:val="0"/>
                <w:color w:val="000000"/>
                <w:sz w:val="20"/>
                <w:szCs w:val="20"/>
                <w:highlight w:val="white"/>
                <w:u w:val="none"/>
                <w:vertAlign w:val="baseline"/>
                <w:rtl w:val="0"/>
              </w:rPr>
              <w:t xml:space="preserve">.8</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7C">
            <w:pPr>
              <w:keepNext w:val="0"/>
              <w:keepLines w:val="0"/>
              <w:widowControl w:val="1"/>
              <w:pBdr>
                <w:top w:space="0" w:sz="0" w:val="nil"/>
                <w:left w:space="0" w:sz="0" w:val="nil"/>
                <w:bottom w:space="0" w:sz="0" w:val="nil"/>
                <w:right w:space="0" w:sz="0" w:val="nil"/>
                <w:between w:space="0" w:sz="0" w:val="nil"/>
              </w:pBdr>
              <w:shd w:fill="auto" w:val="clear"/>
              <w:tabs>
                <w:tab w:val="left" w:leader="none" w:pos="993"/>
              </w:tabs>
              <w:spacing w:after="120" w:before="120" w:line="240" w:lineRule="auto"/>
              <w:ind w:left="0" w:right="0" w:firstLine="0"/>
              <w:jc w:val="center"/>
              <w:rPr>
                <w:rFonts w:ascii="Calibri" w:cs="Calibri" w:eastAsia="Calibri" w:hAnsi="Calibri"/>
                <w:b w:val="0"/>
                <w:i w:val="0"/>
                <w:smallCaps w:val="0"/>
                <w:strike w:val="0"/>
                <w:color w:val="000000"/>
                <w:sz w:val="20"/>
                <w:szCs w:val="20"/>
                <w:highlight w:val="white"/>
                <w:u w:val="none"/>
                <w:vertAlign w:val="baseline"/>
              </w:rPr>
            </w:pPr>
            <w:r w:rsidDel="00000000" w:rsidR="00000000" w:rsidRPr="00000000">
              <w:rPr>
                <w:rFonts w:ascii="Calibri" w:cs="Calibri" w:eastAsia="Calibri" w:hAnsi="Calibri"/>
                <w:b w:val="0"/>
                <w:i w:val="0"/>
                <w:smallCaps w:val="0"/>
                <w:strike w:val="0"/>
                <w:color w:val="000000"/>
                <w:sz w:val="20"/>
                <w:szCs w:val="20"/>
                <w:highlight w:val="white"/>
                <w:u w:val="none"/>
                <w:vertAlign w:val="baseline"/>
                <w:rtl w:val="0"/>
              </w:rPr>
              <w:t xml:space="preserve">Chapa de aço para tráfego pesado - “chapa tapa vala” – Aço Carbono SAE 1020 - 1,50 x 1,20 m - 25 mm de espessura</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7D">
            <w:pPr>
              <w:keepNext w:val="0"/>
              <w:keepLines w:val="0"/>
              <w:widowControl w:val="1"/>
              <w:pBdr>
                <w:top w:space="0" w:sz="0" w:val="nil"/>
                <w:left w:space="0" w:sz="0" w:val="nil"/>
                <w:bottom w:space="0" w:sz="0" w:val="nil"/>
                <w:right w:space="0" w:sz="0" w:val="nil"/>
                <w:between w:space="0" w:sz="0" w:val="nil"/>
              </w:pBdr>
              <w:shd w:fill="auto" w:val="clear"/>
              <w:tabs>
                <w:tab w:val="left" w:leader="none" w:pos="993"/>
              </w:tabs>
              <w:spacing w:after="120" w:before="120" w:line="240" w:lineRule="auto"/>
              <w:ind w:left="0" w:right="0" w:firstLine="0"/>
              <w:jc w:val="center"/>
              <w:rPr>
                <w:rFonts w:ascii="Calibri" w:cs="Calibri" w:eastAsia="Calibri" w:hAnsi="Calibri"/>
                <w:b w:val="0"/>
                <w:i w:val="0"/>
                <w:smallCaps w:val="0"/>
                <w:strike w:val="0"/>
                <w:color w:val="000000"/>
                <w:sz w:val="20"/>
                <w:szCs w:val="20"/>
                <w:highlight w:val="white"/>
                <w:u w:val="none"/>
                <w:vertAlign w:val="baseline"/>
              </w:rPr>
            </w:pPr>
            <w:r w:rsidDel="00000000" w:rsidR="00000000" w:rsidRPr="00000000">
              <w:rPr>
                <w:rFonts w:ascii="Calibri" w:cs="Calibri" w:eastAsia="Calibri" w:hAnsi="Calibri"/>
                <w:b w:val="0"/>
                <w:i w:val="0"/>
                <w:smallCaps w:val="0"/>
                <w:strike w:val="0"/>
                <w:color w:val="000000"/>
                <w:sz w:val="20"/>
                <w:szCs w:val="20"/>
                <w:highlight w:val="white"/>
                <w:u w:val="none"/>
                <w:vertAlign w:val="baseline"/>
                <w:rtl w:val="0"/>
              </w:rPr>
              <w:t xml:space="preserve">Unidade</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7E">
            <w:pPr>
              <w:keepNext w:val="0"/>
              <w:keepLines w:val="0"/>
              <w:widowControl w:val="1"/>
              <w:pBdr>
                <w:top w:space="0" w:sz="0" w:val="nil"/>
                <w:left w:space="0" w:sz="0" w:val="nil"/>
                <w:bottom w:space="0" w:sz="0" w:val="nil"/>
                <w:right w:space="0" w:sz="0" w:val="nil"/>
                <w:between w:space="0" w:sz="0" w:val="nil"/>
              </w:pBdr>
              <w:shd w:fill="auto" w:val="clear"/>
              <w:tabs>
                <w:tab w:val="left" w:leader="none" w:pos="993"/>
              </w:tabs>
              <w:spacing w:after="120" w:before="120" w:line="240" w:lineRule="auto"/>
              <w:ind w:left="0" w:right="0" w:firstLine="0"/>
              <w:jc w:val="center"/>
              <w:rPr>
                <w:rFonts w:ascii="Calibri" w:cs="Calibri" w:eastAsia="Calibri" w:hAnsi="Calibri"/>
                <w:b w:val="0"/>
                <w:i w:val="0"/>
                <w:smallCaps w:val="0"/>
                <w:strike w:val="0"/>
                <w:color w:val="000000"/>
                <w:sz w:val="20"/>
                <w:szCs w:val="20"/>
                <w:highlight w:val="white"/>
                <w:u w:val="none"/>
                <w:vertAlign w:val="baseline"/>
              </w:rPr>
            </w:pPr>
            <w:r w:rsidDel="00000000" w:rsidR="00000000" w:rsidRPr="00000000">
              <w:rPr>
                <w:rFonts w:ascii="Calibri" w:cs="Calibri" w:eastAsia="Calibri" w:hAnsi="Calibri"/>
                <w:b w:val="0"/>
                <w:i w:val="0"/>
                <w:smallCaps w:val="0"/>
                <w:strike w:val="0"/>
                <w:color w:val="000000"/>
                <w:sz w:val="20"/>
                <w:szCs w:val="20"/>
                <w:highlight w:val="white"/>
                <w:u w:val="none"/>
                <w:vertAlign w:val="baseline"/>
                <w:rtl w:val="0"/>
              </w:rPr>
              <w:t xml:space="preserve">10</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7F">
            <w:pPr>
              <w:keepNext w:val="0"/>
              <w:keepLines w:val="0"/>
              <w:widowControl w:val="1"/>
              <w:pBdr>
                <w:top w:space="0" w:sz="0" w:val="nil"/>
                <w:left w:space="0" w:sz="0" w:val="nil"/>
                <w:bottom w:space="0" w:sz="0" w:val="nil"/>
                <w:right w:space="0" w:sz="0" w:val="nil"/>
                <w:between w:space="0" w:sz="0" w:val="nil"/>
              </w:pBdr>
              <w:shd w:fill="auto" w:val="clear"/>
              <w:tabs>
                <w:tab w:val="left" w:leader="none" w:pos="993"/>
              </w:tabs>
              <w:spacing w:after="0" w:before="120" w:line="240" w:lineRule="auto"/>
              <w:ind w:left="0" w:right="0" w:firstLine="0"/>
              <w:jc w:val="center"/>
              <w:rPr>
                <w:rFonts w:ascii="Calibri" w:cs="Calibri" w:eastAsia="Calibri" w:hAnsi="Calibri"/>
                <w:b w:val="0"/>
                <w:i w:val="0"/>
                <w:smallCaps w:val="0"/>
                <w:strike w:val="0"/>
                <w:color w:val="000000"/>
                <w:sz w:val="20"/>
                <w:szCs w:val="20"/>
                <w:highlight w:val="white"/>
                <w:u w:val="none"/>
                <w:vertAlign w:val="baseline"/>
              </w:rPr>
            </w:pPr>
            <w:r w:rsidDel="00000000" w:rsidR="00000000" w:rsidRPr="00000000">
              <w:rPr>
                <w:rFonts w:ascii="Calibri" w:cs="Calibri" w:eastAsia="Calibri" w:hAnsi="Calibri"/>
                <w:b w:val="0"/>
                <w:i w:val="0"/>
                <w:smallCaps w:val="0"/>
                <w:strike w:val="0"/>
                <w:color w:val="000000"/>
                <w:sz w:val="20"/>
                <w:szCs w:val="20"/>
                <w:highlight w:val="white"/>
                <w:u w:val="none"/>
                <w:vertAlign w:val="baseline"/>
                <w:rtl w:val="0"/>
              </w:rPr>
              <w:t xml:space="preserve">-</w:t>
            </w:r>
          </w:p>
        </w:tc>
      </w:tr>
      <w:tr>
        <w:trPr>
          <w:cantSplit w:val="0"/>
          <w:trHeight w:val="454"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80">
            <w:pPr>
              <w:keepNext w:val="0"/>
              <w:keepLines w:val="0"/>
              <w:widowControl w:val="1"/>
              <w:pBdr>
                <w:top w:space="0" w:sz="0" w:val="nil"/>
                <w:left w:space="0" w:sz="0" w:val="nil"/>
                <w:bottom w:space="0" w:sz="0" w:val="nil"/>
                <w:right w:space="0" w:sz="0" w:val="nil"/>
                <w:between w:space="0" w:sz="0" w:val="nil"/>
              </w:pBdr>
              <w:shd w:fill="auto" w:val="clear"/>
              <w:tabs>
                <w:tab w:val="left" w:leader="none" w:pos="993"/>
              </w:tabs>
              <w:spacing w:after="120" w:before="120" w:line="240" w:lineRule="auto"/>
              <w:ind w:left="0" w:right="0" w:firstLine="0"/>
              <w:jc w:val="center"/>
              <w:rPr>
                <w:rFonts w:ascii="Calibri" w:cs="Calibri" w:eastAsia="Calibri" w:hAnsi="Calibri"/>
                <w:b w:val="1"/>
                <w:i w:val="0"/>
                <w:smallCaps w:val="0"/>
                <w:strike w:val="0"/>
                <w:color w:val="000000"/>
                <w:sz w:val="20"/>
                <w:szCs w:val="20"/>
                <w:highlight w:val="white"/>
                <w:u w:val="none"/>
                <w:vertAlign w:val="baseline"/>
              </w:rPr>
            </w:pPr>
            <w:r w:rsidDel="00000000" w:rsidR="00000000" w:rsidRPr="00000000">
              <w:rPr>
                <w:rFonts w:ascii="Calibri" w:cs="Calibri" w:eastAsia="Calibri" w:hAnsi="Calibri"/>
                <w:b w:val="1"/>
                <w:sz w:val="20"/>
                <w:szCs w:val="20"/>
                <w:highlight w:val="white"/>
                <w:rtl w:val="0"/>
              </w:rPr>
              <w:t xml:space="preserve">2</w:t>
            </w:r>
            <w:r w:rsidDel="00000000" w:rsidR="00000000" w:rsidRPr="00000000">
              <w:rPr>
                <w:rFonts w:ascii="Calibri" w:cs="Calibri" w:eastAsia="Calibri" w:hAnsi="Calibri"/>
                <w:b w:val="1"/>
                <w:i w:val="0"/>
                <w:smallCaps w:val="0"/>
                <w:strike w:val="0"/>
                <w:color w:val="000000"/>
                <w:sz w:val="20"/>
                <w:szCs w:val="20"/>
                <w:highlight w:val="white"/>
                <w:u w:val="none"/>
                <w:vertAlign w:val="baseline"/>
                <w:rtl w:val="0"/>
              </w:rPr>
              <w:t xml:space="preserve">.9</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81">
            <w:pPr>
              <w:keepNext w:val="0"/>
              <w:keepLines w:val="0"/>
              <w:widowControl w:val="1"/>
              <w:pBdr>
                <w:top w:space="0" w:sz="0" w:val="nil"/>
                <w:left w:space="0" w:sz="0" w:val="nil"/>
                <w:bottom w:space="0" w:sz="0" w:val="nil"/>
                <w:right w:space="0" w:sz="0" w:val="nil"/>
                <w:between w:space="0" w:sz="0" w:val="nil"/>
              </w:pBdr>
              <w:shd w:fill="auto" w:val="clear"/>
              <w:tabs>
                <w:tab w:val="left" w:leader="none" w:pos="993"/>
              </w:tabs>
              <w:spacing w:after="120" w:before="120" w:line="240" w:lineRule="auto"/>
              <w:ind w:left="0" w:right="0" w:firstLine="0"/>
              <w:jc w:val="center"/>
              <w:rPr>
                <w:rFonts w:ascii="Calibri" w:cs="Calibri" w:eastAsia="Calibri" w:hAnsi="Calibri"/>
                <w:b w:val="0"/>
                <w:i w:val="0"/>
                <w:smallCaps w:val="0"/>
                <w:strike w:val="0"/>
                <w:color w:val="000000"/>
                <w:sz w:val="20"/>
                <w:szCs w:val="20"/>
                <w:highlight w:val="white"/>
                <w:u w:val="none"/>
                <w:vertAlign w:val="baseline"/>
              </w:rPr>
            </w:pPr>
            <w:r w:rsidDel="00000000" w:rsidR="00000000" w:rsidRPr="00000000">
              <w:rPr>
                <w:rFonts w:ascii="Calibri" w:cs="Calibri" w:eastAsia="Calibri" w:hAnsi="Calibri"/>
                <w:b w:val="0"/>
                <w:i w:val="0"/>
                <w:smallCaps w:val="0"/>
                <w:strike w:val="0"/>
                <w:color w:val="000000"/>
                <w:sz w:val="20"/>
                <w:szCs w:val="20"/>
                <w:highlight w:val="white"/>
                <w:u w:val="none"/>
                <w:vertAlign w:val="baseline"/>
                <w:rtl w:val="0"/>
              </w:rPr>
              <w:t xml:space="preserve">Pregos em aço polido com cabeça, 17JP x 21LPP, pol. 2x11, corpo redondo</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82">
            <w:pPr>
              <w:keepNext w:val="0"/>
              <w:keepLines w:val="0"/>
              <w:widowControl w:val="1"/>
              <w:pBdr>
                <w:top w:space="0" w:sz="0" w:val="nil"/>
                <w:left w:space="0" w:sz="0" w:val="nil"/>
                <w:bottom w:space="0" w:sz="0" w:val="nil"/>
                <w:right w:space="0" w:sz="0" w:val="nil"/>
                <w:between w:space="0" w:sz="0" w:val="nil"/>
              </w:pBdr>
              <w:shd w:fill="auto" w:val="clear"/>
              <w:tabs>
                <w:tab w:val="left" w:leader="none" w:pos="993"/>
              </w:tabs>
              <w:spacing w:after="120" w:before="120" w:line="240" w:lineRule="auto"/>
              <w:ind w:left="0" w:right="0" w:firstLine="0"/>
              <w:jc w:val="center"/>
              <w:rPr>
                <w:rFonts w:ascii="Calibri" w:cs="Calibri" w:eastAsia="Calibri" w:hAnsi="Calibri"/>
                <w:b w:val="0"/>
                <w:i w:val="0"/>
                <w:smallCaps w:val="0"/>
                <w:strike w:val="0"/>
                <w:color w:val="000000"/>
                <w:sz w:val="20"/>
                <w:szCs w:val="20"/>
                <w:highlight w:val="white"/>
                <w:u w:val="none"/>
                <w:vertAlign w:val="baseline"/>
              </w:rPr>
            </w:pPr>
            <w:r w:rsidDel="00000000" w:rsidR="00000000" w:rsidRPr="00000000">
              <w:rPr>
                <w:rFonts w:ascii="Calibri" w:cs="Calibri" w:eastAsia="Calibri" w:hAnsi="Calibri"/>
                <w:b w:val="0"/>
                <w:i w:val="0"/>
                <w:smallCaps w:val="0"/>
                <w:strike w:val="0"/>
                <w:color w:val="000000"/>
                <w:sz w:val="20"/>
                <w:szCs w:val="20"/>
                <w:highlight w:val="white"/>
                <w:u w:val="none"/>
                <w:vertAlign w:val="baseline"/>
                <w:rtl w:val="0"/>
              </w:rPr>
              <w:t xml:space="preserve">Kg</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83">
            <w:pPr>
              <w:keepNext w:val="0"/>
              <w:keepLines w:val="0"/>
              <w:widowControl w:val="1"/>
              <w:pBdr>
                <w:top w:space="0" w:sz="0" w:val="nil"/>
                <w:left w:space="0" w:sz="0" w:val="nil"/>
                <w:bottom w:space="0" w:sz="0" w:val="nil"/>
                <w:right w:space="0" w:sz="0" w:val="nil"/>
                <w:between w:space="0" w:sz="0" w:val="nil"/>
              </w:pBdr>
              <w:shd w:fill="auto" w:val="clear"/>
              <w:tabs>
                <w:tab w:val="left" w:leader="none" w:pos="993"/>
              </w:tabs>
              <w:spacing w:after="120" w:before="120" w:line="240" w:lineRule="auto"/>
              <w:ind w:left="0" w:right="0" w:firstLine="0"/>
              <w:jc w:val="center"/>
              <w:rPr>
                <w:rFonts w:ascii="Calibri" w:cs="Calibri" w:eastAsia="Calibri" w:hAnsi="Calibri"/>
                <w:b w:val="0"/>
                <w:i w:val="0"/>
                <w:smallCaps w:val="0"/>
                <w:strike w:val="0"/>
                <w:color w:val="000000"/>
                <w:sz w:val="20"/>
                <w:szCs w:val="20"/>
                <w:highlight w:val="white"/>
                <w:u w:val="none"/>
                <w:vertAlign w:val="baseline"/>
              </w:rPr>
            </w:pPr>
            <w:r w:rsidDel="00000000" w:rsidR="00000000" w:rsidRPr="00000000">
              <w:rPr>
                <w:rFonts w:ascii="Calibri" w:cs="Calibri" w:eastAsia="Calibri" w:hAnsi="Calibri"/>
                <w:b w:val="0"/>
                <w:i w:val="0"/>
                <w:smallCaps w:val="0"/>
                <w:strike w:val="0"/>
                <w:color w:val="000000"/>
                <w:sz w:val="20"/>
                <w:szCs w:val="20"/>
                <w:highlight w:val="white"/>
                <w:u w:val="none"/>
                <w:vertAlign w:val="baseline"/>
                <w:rtl w:val="0"/>
              </w:rPr>
              <w:t xml:space="preserve">760</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84">
            <w:pPr>
              <w:keepNext w:val="0"/>
              <w:keepLines w:val="0"/>
              <w:widowControl w:val="1"/>
              <w:pBdr>
                <w:top w:space="0" w:sz="0" w:val="nil"/>
                <w:left w:space="0" w:sz="0" w:val="nil"/>
                <w:bottom w:space="0" w:sz="0" w:val="nil"/>
                <w:right w:space="0" w:sz="0" w:val="nil"/>
                <w:between w:space="0" w:sz="0" w:val="nil"/>
              </w:pBdr>
              <w:shd w:fill="auto" w:val="clear"/>
              <w:tabs>
                <w:tab w:val="left" w:leader="none" w:pos="993"/>
              </w:tabs>
              <w:spacing w:after="0" w:before="120" w:line="240" w:lineRule="auto"/>
              <w:ind w:left="0" w:right="0" w:firstLine="0"/>
              <w:jc w:val="center"/>
              <w:rPr>
                <w:rFonts w:ascii="Calibri" w:cs="Calibri" w:eastAsia="Calibri" w:hAnsi="Calibri"/>
                <w:b w:val="0"/>
                <w:i w:val="0"/>
                <w:smallCaps w:val="0"/>
                <w:strike w:val="0"/>
                <w:color w:val="000000"/>
                <w:sz w:val="20"/>
                <w:szCs w:val="20"/>
                <w:highlight w:val="white"/>
                <w:u w:val="none"/>
                <w:vertAlign w:val="baseline"/>
              </w:rPr>
            </w:pPr>
            <w:r w:rsidDel="00000000" w:rsidR="00000000" w:rsidRPr="00000000">
              <w:rPr>
                <w:rFonts w:ascii="Calibri" w:cs="Calibri" w:eastAsia="Calibri" w:hAnsi="Calibri"/>
                <w:b w:val="0"/>
                <w:i w:val="0"/>
                <w:smallCaps w:val="0"/>
                <w:strike w:val="0"/>
                <w:color w:val="000000"/>
                <w:sz w:val="20"/>
                <w:szCs w:val="20"/>
                <w:highlight w:val="white"/>
                <w:u w:val="none"/>
                <w:vertAlign w:val="baseline"/>
                <w:rtl w:val="0"/>
              </w:rPr>
              <w:t xml:space="preserve">5</w:t>
            </w:r>
          </w:p>
        </w:tc>
      </w:tr>
    </w:tbl>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120" w:before="120" w:line="360" w:lineRule="auto"/>
        <w:ind w:left="1134" w:right="0" w:firstLine="0"/>
        <w:jc w:val="both"/>
        <w:rPr>
          <w:rFonts w:ascii="Calibri" w:cs="Calibri" w:eastAsia="Calibri" w:hAnsi="Calibri"/>
          <w:b w:val="1"/>
          <w:i w:val="0"/>
          <w:smallCaps w:val="0"/>
          <w:strike w:val="0"/>
          <w:color w:val="000000"/>
          <w:sz w:val="20"/>
          <w:szCs w:val="20"/>
          <w:highlight w:val="yellow"/>
          <w:u w:val="none"/>
          <w:vertAlign w:val="baseline"/>
        </w:rPr>
      </w:pPr>
      <w:r w:rsidDel="00000000" w:rsidR="00000000" w:rsidRPr="00000000">
        <w:rPr>
          <w:rtl w:val="0"/>
        </w:rPr>
      </w:r>
    </w:p>
    <w:tbl>
      <w:tblPr>
        <w:tblStyle w:val="Table4"/>
        <w:tblW w:w="9427.0" w:type="dxa"/>
        <w:jc w:val="left"/>
        <w:tblInd w:w="454.00000000000006"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84"/>
        <w:gridCol w:w="2129"/>
        <w:gridCol w:w="1642"/>
        <w:gridCol w:w="1887"/>
        <w:gridCol w:w="1885"/>
        <w:tblGridChange w:id="0">
          <w:tblGrid>
            <w:gridCol w:w="1884"/>
            <w:gridCol w:w="2129"/>
            <w:gridCol w:w="1642"/>
            <w:gridCol w:w="1887"/>
            <w:gridCol w:w="1885"/>
          </w:tblGrid>
        </w:tblGridChange>
      </w:tblGrid>
      <w:tr>
        <w:trPr>
          <w:cantSplit w:val="0"/>
          <w:trHeight w:val="454" w:hRule="atLeast"/>
          <w:tblHeader w:val="0"/>
        </w:trPr>
        <w:tc>
          <w:tcPr>
            <w:tcBorders>
              <w:top w:color="000000" w:space="0" w:sz="4" w:val="single"/>
              <w:left w:color="000000" w:space="0" w:sz="4" w:val="single"/>
              <w:bottom w:color="000000" w:space="0" w:sz="4" w:val="single"/>
              <w:right w:color="000000" w:space="0" w:sz="4" w:val="single"/>
            </w:tcBorders>
            <w:shd w:fill="e7e6e6" w:val="clear"/>
            <w:vAlign w:val="center"/>
          </w:tcPr>
          <w:p w:rsidR="00000000" w:rsidDel="00000000" w:rsidP="00000000" w:rsidRDefault="00000000" w:rsidRPr="00000000" w14:paraId="00000086">
            <w:pPr>
              <w:keepNext w:val="0"/>
              <w:keepLines w:val="0"/>
              <w:widowControl w:val="1"/>
              <w:pBdr>
                <w:top w:space="0" w:sz="0" w:val="nil"/>
                <w:left w:space="0" w:sz="0" w:val="nil"/>
                <w:bottom w:space="0" w:sz="0" w:val="nil"/>
                <w:right w:space="0" w:sz="0" w:val="nil"/>
                <w:between w:space="0" w:sz="0" w:val="nil"/>
              </w:pBdr>
              <w:shd w:fill="auto" w:val="clear"/>
              <w:tabs>
                <w:tab w:val="left" w:leader="none" w:pos="993"/>
              </w:tabs>
              <w:spacing w:after="120" w:before="120" w:line="240" w:lineRule="auto"/>
              <w:ind w:left="0" w:right="0" w:firstLine="0"/>
              <w:jc w:val="center"/>
              <w:rPr>
                <w:rFonts w:ascii="Calibri" w:cs="Calibri" w:eastAsia="Calibri" w:hAnsi="Calibri"/>
                <w:b w:val="1"/>
                <w:i w:val="0"/>
                <w:smallCaps w:val="0"/>
                <w:strike w:val="0"/>
                <w:color w:val="000000"/>
                <w:sz w:val="20"/>
                <w:szCs w:val="20"/>
                <w:u w:val="none"/>
                <w:shd w:fill="e7e6e6" w:val="clear"/>
                <w:vertAlign w:val="baseline"/>
              </w:rPr>
            </w:pPr>
            <w:r w:rsidDel="00000000" w:rsidR="00000000" w:rsidRPr="00000000">
              <w:rPr>
                <w:rFonts w:ascii="Calibri" w:cs="Calibri" w:eastAsia="Calibri" w:hAnsi="Calibri"/>
                <w:b w:val="1"/>
                <w:i w:val="0"/>
                <w:smallCaps w:val="0"/>
                <w:strike w:val="0"/>
                <w:color w:val="000000"/>
                <w:sz w:val="20"/>
                <w:szCs w:val="20"/>
                <w:u w:val="none"/>
                <w:shd w:fill="e7e6e6" w:val="clear"/>
                <w:vertAlign w:val="baseline"/>
                <w:rtl w:val="0"/>
              </w:rPr>
              <w:t xml:space="preserve">LOTE </w:t>
            </w:r>
            <w:r w:rsidDel="00000000" w:rsidR="00000000" w:rsidRPr="00000000">
              <w:rPr>
                <w:rFonts w:ascii="Calibri" w:cs="Calibri" w:eastAsia="Calibri" w:hAnsi="Calibri"/>
                <w:b w:val="1"/>
                <w:sz w:val="20"/>
                <w:szCs w:val="20"/>
                <w:shd w:fill="e7e6e6" w:val="clear"/>
                <w:rtl w:val="0"/>
              </w:rPr>
              <w:t xml:space="preserve">3</w:t>
            </w:r>
            <w:r w:rsidDel="00000000" w:rsidR="00000000" w:rsidRPr="00000000">
              <w:rPr>
                <w:rFonts w:ascii="Calibri" w:cs="Calibri" w:eastAsia="Calibri" w:hAnsi="Calibri"/>
                <w:b w:val="1"/>
                <w:i w:val="0"/>
                <w:smallCaps w:val="0"/>
                <w:strike w:val="0"/>
                <w:color w:val="000000"/>
                <w:sz w:val="20"/>
                <w:szCs w:val="20"/>
                <w:u w:val="none"/>
                <w:shd w:fill="e7e6e6" w:val="clear"/>
                <w:vertAlign w:val="baseline"/>
                <w:rtl w:val="0"/>
              </w:rPr>
              <w:t xml:space="preserve"> - ITEM</w:t>
            </w:r>
          </w:p>
        </w:tc>
        <w:tc>
          <w:tcPr>
            <w:tcBorders>
              <w:top w:color="000000" w:space="0" w:sz="4" w:val="single"/>
              <w:left w:color="000000" w:space="0" w:sz="4" w:val="single"/>
              <w:bottom w:color="000000" w:space="0" w:sz="4" w:val="single"/>
              <w:right w:color="000000" w:space="0" w:sz="4" w:val="single"/>
            </w:tcBorders>
            <w:shd w:fill="e7e6e6" w:val="clear"/>
            <w:vAlign w:val="center"/>
          </w:tcPr>
          <w:p w:rsidR="00000000" w:rsidDel="00000000" w:rsidP="00000000" w:rsidRDefault="00000000" w:rsidRPr="00000000" w14:paraId="00000087">
            <w:pPr>
              <w:keepNext w:val="0"/>
              <w:keepLines w:val="0"/>
              <w:widowControl w:val="1"/>
              <w:pBdr>
                <w:top w:space="0" w:sz="0" w:val="nil"/>
                <w:left w:space="0" w:sz="0" w:val="nil"/>
                <w:bottom w:space="0" w:sz="0" w:val="nil"/>
                <w:right w:space="0" w:sz="0" w:val="nil"/>
                <w:between w:space="0" w:sz="0" w:val="nil"/>
              </w:pBdr>
              <w:shd w:fill="auto" w:val="clear"/>
              <w:tabs>
                <w:tab w:val="left" w:leader="none" w:pos="993"/>
              </w:tabs>
              <w:spacing w:after="120" w:before="120" w:line="240" w:lineRule="auto"/>
              <w:ind w:left="0" w:right="0" w:firstLine="0"/>
              <w:jc w:val="center"/>
              <w:rPr>
                <w:rFonts w:ascii="Calibri" w:cs="Calibri" w:eastAsia="Calibri" w:hAnsi="Calibri"/>
                <w:b w:val="1"/>
                <w:i w:val="0"/>
                <w:smallCaps w:val="0"/>
                <w:strike w:val="0"/>
                <w:color w:val="000000"/>
                <w:sz w:val="20"/>
                <w:szCs w:val="20"/>
                <w:u w:val="none"/>
                <w:shd w:fill="e7e6e6" w:val="clear"/>
                <w:vertAlign w:val="baseline"/>
              </w:rPr>
            </w:pPr>
            <w:r w:rsidDel="00000000" w:rsidR="00000000" w:rsidRPr="00000000">
              <w:rPr>
                <w:rFonts w:ascii="Calibri" w:cs="Calibri" w:eastAsia="Calibri" w:hAnsi="Calibri"/>
                <w:b w:val="1"/>
                <w:i w:val="0"/>
                <w:smallCaps w:val="0"/>
                <w:strike w:val="0"/>
                <w:color w:val="000000"/>
                <w:sz w:val="20"/>
                <w:szCs w:val="20"/>
                <w:u w:val="none"/>
                <w:shd w:fill="e7e6e6" w:val="clear"/>
                <w:vertAlign w:val="baseline"/>
                <w:rtl w:val="0"/>
              </w:rPr>
              <w:t xml:space="preserve">DESCRIÇÃO</w:t>
            </w:r>
          </w:p>
        </w:tc>
        <w:tc>
          <w:tcPr>
            <w:tcBorders>
              <w:top w:color="000000" w:space="0" w:sz="4" w:val="single"/>
              <w:left w:color="000000" w:space="0" w:sz="4" w:val="single"/>
              <w:bottom w:color="000000" w:space="0" w:sz="4" w:val="single"/>
              <w:right w:color="000000" w:space="0" w:sz="4" w:val="single"/>
            </w:tcBorders>
            <w:shd w:fill="e7e6e6" w:val="clear"/>
            <w:vAlign w:val="center"/>
          </w:tcPr>
          <w:p w:rsidR="00000000" w:rsidDel="00000000" w:rsidP="00000000" w:rsidRDefault="00000000" w:rsidRPr="00000000" w14:paraId="00000088">
            <w:pPr>
              <w:keepNext w:val="0"/>
              <w:keepLines w:val="0"/>
              <w:widowControl w:val="1"/>
              <w:pBdr>
                <w:top w:space="0" w:sz="0" w:val="nil"/>
                <w:left w:space="0" w:sz="0" w:val="nil"/>
                <w:bottom w:space="0" w:sz="0" w:val="nil"/>
                <w:right w:space="0" w:sz="0" w:val="nil"/>
                <w:between w:space="0" w:sz="0" w:val="nil"/>
              </w:pBdr>
              <w:shd w:fill="auto" w:val="clear"/>
              <w:tabs>
                <w:tab w:val="left" w:leader="none" w:pos="993"/>
              </w:tabs>
              <w:spacing w:after="120" w:before="120" w:line="240" w:lineRule="auto"/>
              <w:ind w:left="0" w:right="0" w:firstLine="0"/>
              <w:jc w:val="center"/>
              <w:rPr>
                <w:rFonts w:ascii="Calibri" w:cs="Calibri" w:eastAsia="Calibri" w:hAnsi="Calibri"/>
                <w:b w:val="1"/>
                <w:i w:val="0"/>
                <w:smallCaps w:val="0"/>
                <w:strike w:val="0"/>
                <w:color w:val="000000"/>
                <w:sz w:val="20"/>
                <w:szCs w:val="20"/>
                <w:u w:val="none"/>
                <w:shd w:fill="e7e6e6" w:val="clear"/>
                <w:vertAlign w:val="baseline"/>
              </w:rPr>
            </w:pPr>
            <w:r w:rsidDel="00000000" w:rsidR="00000000" w:rsidRPr="00000000">
              <w:rPr>
                <w:rFonts w:ascii="Calibri" w:cs="Calibri" w:eastAsia="Calibri" w:hAnsi="Calibri"/>
                <w:b w:val="1"/>
                <w:i w:val="0"/>
                <w:smallCaps w:val="0"/>
                <w:strike w:val="0"/>
                <w:color w:val="000000"/>
                <w:sz w:val="20"/>
                <w:szCs w:val="20"/>
                <w:u w:val="none"/>
                <w:shd w:fill="e7e6e6" w:val="clear"/>
                <w:vertAlign w:val="baseline"/>
                <w:rtl w:val="0"/>
              </w:rPr>
              <w:t xml:space="preserve">UNIDADE</w:t>
            </w:r>
          </w:p>
        </w:tc>
        <w:tc>
          <w:tcPr>
            <w:tcBorders>
              <w:top w:color="000000" w:space="0" w:sz="4" w:val="single"/>
              <w:left w:color="000000" w:space="0" w:sz="4" w:val="single"/>
              <w:bottom w:color="000000" w:space="0" w:sz="4" w:val="single"/>
              <w:right w:color="000000" w:space="0" w:sz="4" w:val="single"/>
            </w:tcBorders>
            <w:shd w:fill="e7e6e6" w:val="clear"/>
            <w:vAlign w:val="center"/>
          </w:tcPr>
          <w:p w:rsidR="00000000" w:rsidDel="00000000" w:rsidP="00000000" w:rsidRDefault="00000000" w:rsidRPr="00000000" w14:paraId="00000089">
            <w:pPr>
              <w:keepNext w:val="0"/>
              <w:keepLines w:val="0"/>
              <w:widowControl w:val="1"/>
              <w:pBdr>
                <w:top w:space="0" w:sz="0" w:val="nil"/>
                <w:left w:space="0" w:sz="0" w:val="nil"/>
                <w:bottom w:space="0" w:sz="0" w:val="nil"/>
                <w:right w:space="0" w:sz="0" w:val="nil"/>
                <w:between w:space="0" w:sz="0" w:val="nil"/>
              </w:pBdr>
              <w:shd w:fill="auto" w:val="clear"/>
              <w:tabs>
                <w:tab w:val="left" w:leader="none" w:pos="993"/>
              </w:tabs>
              <w:spacing w:after="120" w:before="120" w:line="240" w:lineRule="auto"/>
              <w:ind w:left="0" w:right="0" w:firstLine="0"/>
              <w:jc w:val="center"/>
              <w:rPr>
                <w:rFonts w:ascii="Calibri" w:cs="Calibri" w:eastAsia="Calibri" w:hAnsi="Calibri"/>
                <w:b w:val="1"/>
                <w:i w:val="0"/>
                <w:smallCaps w:val="0"/>
                <w:strike w:val="0"/>
                <w:color w:val="000000"/>
                <w:sz w:val="20"/>
                <w:szCs w:val="20"/>
                <w:u w:val="none"/>
                <w:shd w:fill="e7e6e6" w:val="clear"/>
                <w:vertAlign w:val="baseline"/>
              </w:rPr>
            </w:pPr>
            <w:r w:rsidDel="00000000" w:rsidR="00000000" w:rsidRPr="00000000">
              <w:rPr>
                <w:rFonts w:ascii="Calibri" w:cs="Calibri" w:eastAsia="Calibri" w:hAnsi="Calibri"/>
                <w:b w:val="1"/>
                <w:i w:val="0"/>
                <w:smallCaps w:val="0"/>
                <w:strike w:val="0"/>
                <w:color w:val="000000"/>
                <w:sz w:val="20"/>
                <w:szCs w:val="20"/>
                <w:u w:val="none"/>
                <w:shd w:fill="e7e6e6" w:val="clear"/>
                <w:vertAlign w:val="baseline"/>
                <w:rtl w:val="0"/>
              </w:rPr>
              <w:t xml:space="preserve">QUANTIDADE</w:t>
            </w:r>
          </w:p>
        </w:tc>
        <w:tc>
          <w:tcPr>
            <w:tcBorders>
              <w:top w:color="000000" w:space="0" w:sz="4" w:val="single"/>
              <w:left w:color="000000" w:space="0" w:sz="4" w:val="single"/>
              <w:bottom w:color="000000" w:space="0" w:sz="4" w:val="single"/>
              <w:right w:color="000000" w:space="0" w:sz="4" w:val="single"/>
            </w:tcBorders>
            <w:shd w:fill="e7e6e6" w:val="clear"/>
          </w:tcPr>
          <w:p w:rsidR="00000000" w:rsidDel="00000000" w:rsidP="00000000" w:rsidRDefault="00000000" w:rsidRPr="00000000" w14:paraId="0000008A">
            <w:pPr>
              <w:keepNext w:val="0"/>
              <w:keepLines w:val="0"/>
              <w:widowControl w:val="1"/>
              <w:pBdr>
                <w:top w:space="0" w:sz="0" w:val="nil"/>
                <w:left w:space="0" w:sz="0" w:val="nil"/>
                <w:bottom w:space="0" w:sz="0" w:val="nil"/>
                <w:right w:space="0" w:sz="0" w:val="nil"/>
                <w:between w:space="0" w:sz="0" w:val="nil"/>
              </w:pBdr>
              <w:shd w:fill="auto" w:val="clear"/>
              <w:tabs>
                <w:tab w:val="left" w:leader="none" w:pos="993"/>
              </w:tabs>
              <w:spacing w:after="120" w:before="120" w:line="240" w:lineRule="auto"/>
              <w:ind w:left="0" w:right="0" w:firstLine="0"/>
              <w:jc w:val="center"/>
              <w:rPr>
                <w:rFonts w:ascii="Calibri" w:cs="Calibri" w:eastAsia="Calibri" w:hAnsi="Calibri"/>
                <w:b w:val="1"/>
                <w:i w:val="0"/>
                <w:smallCaps w:val="0"/>
                <w:strike w:val="0"/>
                <w:color w:val="000000"/>
                <w:sz w:val="20"/>
                <w:szCs w:val="20"/>
                <w:u w:val="none"/>
                <w:shd w:fill="e7e6e6" w:val="clear"/>
                <w:vertAlign w:val="baseline"/>
              </w:rPr>
            </w:pPr>
            <w:r w:rsidDel="00000000" w:rsidR="00000000" w:rsidRPr="00000000">
              <w:rPr>
                <w:rFonts w:ascii="Calibri" w:cs="Calibri" w:eastAsia="Calibri" w:hAnsi="Calibri"/>
                <w:b w:val="1"/>
                <w:i w:val="0"/>
                <w:smallCaps w:val="0"/>
                <w:strike w:val="0"/>
                <w:color w:val="000000"/>
                <w:sz w:val="20"/>
                <w:szCs w:val="20"/>
                <w:u w:val="none"/>
                <w:shd w:fill="e7e6e6" w:val="clear"/>
                <w:vertAlign w:val="baseline"/>
                <w:rtl w:val="0"/>
              </w:rPr>
              <w:t xml:space="preserve">MÍNIMO PARA ENTREGA</w:t>
            </w:r>
          </w:p>
        </w:tc>
      </w:tr>
      <w:tr>
        <w:trPr>
          <w:cantSplit w:val="0"/>
          <w:trHeight w:val="454"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8B">
            <w:pPr>
              <w:keepNext w:val="0"/>
              <w:keepLines w:val="0"/>
              <w:widowControl w:val="1"/>
              <w:pBdr>
                <w:top w:space="0" w:sz="0" w:val="nil"/>
                <w:left w:space="0" w:sz="0" w:val="nil"/>
                <w:bottom w:space="0" w:sz="0" w:val="nil"/>
                <w:right w:space="0" w:sz="0" w:val="nil"/>
                <w:between w:space="0" w:sz="0" w:val="nil"/>
              </w:pBdr>
              <w:shd w:fill="auto" w:val="clear"/>
              <w:tabs>
                <w:tab w:val="left" w:leader="none" w:pos="993"/>
              </w:tabs>
              <w:spacing w:after="120" w:before="120" w:line="240" w:lineRule="auto"/>
              <w:ind w:left="0" w:right="0" w:firstLine="0"/>
              <w:jc w:val="center"/>
              <w:rPr>
                <w:rFonts w:ascii="Calibri" w:cs="Calibri" w:eastAsia="Calibri" w:hAnsi="Calibri"/>
                <w:b w:val="1"/>
                <w:i w:val="0"/>
                <w:smallCaps w:val="0"/>
                <w:strike w:val="0"/>
                <w:color w:val="000000"/>
                <w:sz w:val="20"/>
                <w:szCs w:val="20"/>
                <w:highlight w:val="white"/>
                <w:u w:val="none"/>
                <w:vertAlign w:val="baseline"/>
              </w:rPr>
            </w:pPr>
            <w:r w:rsidDel="00000000" w:rsidR="00000000" w:rsidRPr="00000000">
              <w:rPr>
                <w:rFonts w:ascii="Calibri" w:cs="Calibri" w:eastAsia="Calibri" w:hAnsi="Calibri"/>
                <w:b w:val="1"/>
                <w:sz w:val="20"/>
                <w:szCs w:val="20"/>
                <w:highlight w:val="white"/>
                <w:rtl w:val="0"/>
              </w:rPr>
              <w:t xml:space="preserve">3</w:t>
            </w:r>
            <w:r w:rsidDel="00000000" w:rsidR="00000000" w:rsidRPr="00000000">
              <w:rPr>
                <w:rFonts w:ascii="Calibri" w:cs="Calibri" w:eastAsia="Calibri" w:hAnsi="Calibri"/>
                <w:b w:val="1"/>
                <w:i w:val="0"/>
                <w:smallCaps w:val="0"/>
                <w:strike w:val="0"/>
                <w:color w:val="000000"/>
                <w:sz w:val="20"/>
                <w:szCs w:val="20"/>
                <w:highlight w:val="white"/>
                <w:u w:val="none"/>
                <w:vertAlign w:val="baseline"/>
                <w:rtl w:val="0"/>
              </w:rPr>
              <w:t xml:space="preserve">.1</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8C">
            <w:pPr>
              <w:keepNext w:val="0"/>
              <w:keepLines w:val="0"/>
              <w:widowControl w:val="1"/>
              <w:pBdr>
                <w:top w:space="0" w:sz="0" w:val="nil"/>
                <w:left w:space="0" w:sz="0" w:val="nil"/>
                <w:bottom w:space="0" w:sz="0" w:val="nil"/>
                <w:right w:space="0" w:sz="0" w:val="nil"/>
                <w:between w:space="0" w:sz="0" w:val="nil"/>
              </w:pBdr>
              <w:shd w:fill="auto" w:val="clear"/>
              <w:tabs>
                <w:tab w:val="left" w:leader="none" w:pos="993"/>
              </w:tabs>
              <w:spacing w:after="120" w:before="120" w:line="240" w:lineRule="auto"/>
              <w:ind w:left="0" w:right="0" w:firstLine="0"/>
              <w:jc w:val="center"/>
              <w:rPr>
                <w:rFonts w:ascii="Calibri" w:cs="Calibri" w:eastAsia="Calibri" w:hAnsi="Calibri"/>
                <w:b w:val="0"/>
                <w:i w:val="0"/>
                <w:smallCaps w:val="0"/>
                <w:strike w:val="0"/>
                <w:color w:val="000000"/>
                <w:sz w:val="20"/>
                <w:szCs w:val="20"/>
                <w:highlight w:val="white"/>
                <w:u w:val="none"/>
                <w:vertAlign w:val="baseline"/>
              </w:rPr>
            </w:pPr>
            <w:r w:rsidDel="00000000" w:rsidR="00000000" w:rsidRPr="00000000">
              <w:rPr>
                <w:rFonts w:ascii="Calibri" w:cs="Calibri" w:eastAsia="Calibri" w:hAnsi="Calibri"/>
                <w:b w:val="0"/>
                <w:i w:val="0"/>
                <w:smallCaps w:val="0"/>
                <w:strike w:val="0"/>
                <w:color w:val="000000"/>
                <w:sz w:val="20"/>
                <w:szCs w:val="20"/>
                <w:highlight w:val="white"/>
                <w:u w:val="none"/>
                <w:vertAlign w:val="baseline"/>
                <w:rtl w:val="0"/>
              </w:rPr>
              <w:t xml:space="preserve">Tubo de PVC rígido, coletor de esgoto DN 100mm, na cor ocre, em barras de 06 metros de comprimento, com os respectivos anéis de borracha (NBR-7362 EB 44)</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8D">
            <w:pPr>
              <w:keepNext w:val="0"/>
              <w:keepLines w:val="0"/>
              <w:widowControl w:val="1"/>
              <w:pBdr>
                <w:top w:space="0" w:sz="0" w:val="nil"/>
                <w:left w:space="0" w:sz="0" w:val="nil"/>
                <w:bottom w:space="0" w:sz="0" w:val="nil"/>
                <w:right w:space="0" w:sz="0" w:val="nil"/>
                <w:between w:space="0" w:sz="0" w:val="nil"/>
              </w:pBdr>
              <w:shd w:fill="auto" w:val="clear"/>
              <w:tabs>
                <w:tab w:val="left" w:leader="none" w:pos="993"/>
              </w:tabs>
              <w:spacing w:after="120" w:before="120" w:line="240" w:lineRule="auto"/>
              <w:ind w:left="0" w:right="0" w:firstLine="0"/>
              <w:jc w:val="center"/>
              <w:rPr>
                <w:rFonts w:ascii="Calibri" w:cs="Calibri" w:eastAsia="Calibri" w:hAnsi="Calibri"/>
                <w:b w:val="0"/>
                <w:i w:val="0"/>
                <w:smallCaps w:val="0"/>
                <w:strike w:val="0"/>
                <w:color w:val="000000"/>
                <w:sz w:val="20"/>
                <w:szCs w:val="20"/>
                <w:highlight w:val="white"/>
                <w:u w:val="none"/>
                <w:vertAlign w:val="baseline"/>
              </w:rPr>
            </w:pPr>
            <w:r w:rsidDel="00000000" w:rsidR="00000000" w:rsidRPr="00000000">
              <w:rPr>
                <w:rFonts w:ascii="Calibri" w:cs="Calibri" w:eastAsia="Calibri" w:hAnsi="Calibri"/>
                <w:b w:val="0"/>
                <w:i w:val="0"/>
                <w:smallCaps w:val="0"/>
                <w:strike w:val="0"/>
                <w:color w:val="000000"/>
                <w:sz w:val="20"/>
                <w:szCs w:val="20"/>
                <w:highlight w:val="white"/>
                <w:u w:val="none"/>
                <w:vertAlign w:val="baseline"/>
                <w:rtl w:val="0"/>
              </w:rPr>
              <w:t xml:space="preserve">Unidade (barra de 6m)</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8E">
            <w:pPr>
              <w:keepNext w:val="0"/>
              <w:keepLines w:val="0"/>
              <w:widowControl w:val="1"/>
              <w:pBdr>
                <w:top w:space="0" w:sz="0" w:val="nil"/>
                <w:left w:space="0" w:sz="0" w:val="nil"/>
                <w:bottom w:space="0" w:sz="0" w:val="nil"/>
                <w:right w:space="0" w:sz="0" w:val="nil"/>
                <w:between w:space="0" w:sz="0" w:val="nil"/>
              </w:pBdr>
              <w:shd w:fill="auto" w:val="clear"/>
              <w:tabs>
                <w:tab w:val="left" w:leader="none" w:pos="993"/>
              </w:tabs>
              <w:spacing w:after="120" w:before="120" w:line="240" w:lineRule="auto"/>
              <w:ind w:left="0" w:right="0" w:firstLine="0"/>
              <w:jc w:val="center"/>
              <w:rPr>
                <w:rFonts w:ascii="Calibri" w:cs="Calibri" w:eastAsia="Calibri" w:hAnsi="Calibri"/>
                <w:b w:val="0"/>
                <w:i w:val="0"/>
                <w:smallCaps w:val="0"/>
                <w:strike w:val="0"/>
                <w:color w:val="000000"/>
                <w:sz w:val="20"/>
                <w:szCs w:val="20"/>
                <w:highlight w:val="white"/>
                <w:u w:val="none"/>
                <w:vertAlign w:val="baseline"/>
              </w:rPr>
            </w:pPr>
            <w:r w:rsidDel="00000000" w:rsidR="00000000" w:rsidRPr="00000000">
              <w:rPr>
                <w:rFonts w:ascii="Calibri" w:cs="Calibri" w:eastAsia="Calibri" w:hAnsi="Calibri"/>
                <w:b w:val="0"/>
                <w:i w:val="0"/>
                <w:smallCaps w:val="0"/>
                <w:strike w:val="0"/>
                <w:color w:val="000000"/>
                <w:sz w:val="20"/>
                <w:szCs w:val="20"/>
                <w:highlight w:val="white"/>
                <w:u w:val="none"/>
                <w:vertAlign w:val="baseline"/>
                <w:rtl w:val="0"/>
              </w:rPr>
              <w:t xml:space="preserve">340</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8F">
            <w:pPr>
              <w:keepNext w:val="0"/>
              <w:keepLines w:val="0"/>
              <w:widowControl w:val="1"/>
              <w:pBdr>
                <w:top w:space="0" w:sz="0" w:val="nil"/>
                <w:left w:space="0" w:sz="0" w:val="nil"/>
                <w:bottom w:space="0" w:sz="0" w:val="nil"/>
                <w:right w:space="0" w:sz="0" w:val="nil"/>
                <w:between w:space="0" w:sz="0" w:val="nil"/>
              </w:pBdr>
              <w:shd w:fill="auto" w:val="clear"/>
              <w:tabs>
                <w:tab w:val="left" w:leader="none" w:pos="993"/>
              </w:tabs>
              <w:spacing w:after="0" w:before="120" w:line="240" w:lineRule="auto"/>
              <w:ind w:left="0" w:right="0" w:firstLine="0"/>
              <w:jc w:val="center"/>
              <w:rPr>
                <w:rFonts w:ascii="Calibri" w:cs="Calibri" w:eastAsia="Calibri" w:hAnsi="Calibri"/>
                <w:b w:val="0"/>
                <w:i w:val="0"/>
                <w:smallCaps w:val="0"/>
                <w:strike w:val="0"/>
                <w:color w:val="000000"/>
                <w:sz w:val="20"/>
                <w:szCs w:val="20"/>
                <w:highlight w:val="white"/>
                <w:u w:val="none"/>
                <w:vertAlign w:val="baseline"/>
              </w:rPr>
            </w:pPr>
            <w:r w:rsidDel="00000000" w:rsidR="00000000" w:rsidRPr="00000000">
              <w:rPr>
                <w:rFonts w:ascii="Calibri" w:cs="Calibri" w:eastAsia="Calibri" w:hAnsi="Calibri"/>
                <w:b w:val="0"/>
                <w:i w:val="0"/>
                <w:smallCaps w:val="0"/>
                <w:strike w:val="0"/>
                <w:color w:val="000000"/>
                <w:sz w:val="20"/>
                <w:szCs w:val="20"/>
                <w:highlight w:val="white"/>
                <w:u w:val="none"/>
                <w:vertAlign w:val="baseline"/>
                <w:rtl w:val="0"/>
              </w:rPr>
              <w:t xml:space="preserve">34</w:t>
            </w:r>
          </w:p>
        </w:tc>
      </w:tr>
      <w:tr>
        <w:trPr>
          <w:cantSplit w:val="0"/>
          <w:trHeight w:val="454"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90">
            <w:pPr>
              <w:keepNext w:val="0"/>
              <w:keepLines w:val="0"/>
              <w:widowControl w:val="1"/>
              <w:pBdr>
                <w:top w:space="0" w:sz="0" w:val="nil"/>
                <w:left w:space="0" w:sz="0" w:val="nil"/>
                <w:bottom w:space="0" w:sz="0" w:val="nil"/>
                <w:right w:space="0" w:sz="0" w:val="nil"/>
                <w:between w:space="0" w:sz="0" w:val="nil"/>
              </w:pBdr>
              <w:shd w:fill="auto" w:val="clear"/>
              <w:tabs>
                <w:tab w:val="left" w:leader="none" w:pos="993"/>
              </w:tabs>
              <w:spacing w:after="120" w:before="120" w:line="240" w:lineRule="auto"/>
              <w:ind w:left="0" w:right="0" w:firstLine="0"/>
              <w:jc w:val="center"/>
              <w:rPr>
                <w:rFonts w:ascii="Calibri" w:cs="Calibri" w:eastAsia="Calibri" w:hAnsi="Calibri"/>
                <w:b w:val="1"/>
                <w:i w:val="0"/>
                <w:smallCaps w:val="0"/>
                <w:strike w:val="0"/>
                <w:color w:val="000000"/>
                <w:sz w:val="20"/>
                <w:szCs w:val="20"/>
                <w:highlight w:val="white"/>
                <w:u w:val="none"/>
                <w:vertAlign w:val="baseline"/>
              </w:rPr>
            </w:pPr>
            <w:r w:rsidDel="00000000" w:rsidR="00000000" w:rsidRPr="00000000">
              <w:rPr>
                <w:rFonts w:ascii="Calibri" w:cs="Calibri" w:eastAsia="Calibri" w:hAnsi="Calibri"/>
                <w:b w:val="1"/>
                <w:sz w:val="20"/>
                <w:szCs w:val="20"/>
                <w:highlight w:val="white"/>
                <w:rtl w:val="0"/>
              </w:rPr>
              <w:t xml:space="preserve">3</w:t>
            </w:r>
            <w:r w:rsidDel="00000000" w:rsidR="00000000" w:rsidRPr="00000000">
              <w:rPr>
                <w:rFonts w:ascii="Calibri" w:cs="Calibri" w:eastAsia="Calibri" w:hAnsi="Calibri"/>
                <w:b w:val="1"/>
                <w:i w:val="0"/>
                <w:smallCaps w:val="0"/>
                <w:strike w:val="0"/>
                <w:color w:val="000000"/>
                <w:sz w:val="20"/>
                <w:szCs w:val="20"/>
                <w:highlight w:val="white"/>
                <w:u w:val="none"/>
                <w:vertAlign w:val="baseline"/>
                <w:rtl w:val="0"/>
              </w:rPr>
              <w:t xml:space="preserve">.2</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91">
            <w:pPr>
              <w:keepNext w:val="0"/>
              <w:keepLines w:val="0"/>
              <w:widowControl w:val="1"/>
              <w:pBdr>
                <w:top w:space="0" w:sz="0" w:val="nil"/>
                <w:left w:space="0" w:sz="0" w:val="nil"/>
                <w:bottom w:space="0" w:sz="0" w:val="nil"/>
                <w:right w:space="0" w:sz="0" w:val="nil"/>
                <w:between w:space="0" w:sz="0" w:val="nil"/>
              </w:pBdr>
              <w:shd w:fill="auto" w:val="clear"/>
              <w:tabs>
                <w:tab w:val="left" w:leader="none" w:pos="993"/>
              </w:tabs>
              <w:spacing w:after="120" w:before="120" w:line="240" w:lineRule="auto"/>
              <w:ind w:left="0" w:right="0" w:firstLine="0"/>
              <w:jc w:val="center"/>
              <w:rPr>
                <w:rFonts w:ascii="Calibri" w:cs="Calibri" w:eastAsia="Calibri" w:hAnsi="Calibri"/>
                <w:b w:val="0"/>
                <w:i w:val="0"/>
                <w:smallCaps w:val="0"/>
                <w:strike w:val="0"/>
                <w:color w:val="000000"/>
                <w:sz w:val="20"/>
                <w:szCs w:val="20"/>
                <w:highlight w:val="white"/>
                <w:u w:val="none"/>
                <w:vertAlign w:val="baseline"/>
              </w:rPr>
            </w:pPr>
            <w:r w:rsidDel="00000000" w:rsidR="00000000" w:rsidRPr="00000000">
              <w:rPr>
                <w:rFonts w:ascii="Calibri" w:cs="Calibri" w:eastAsia="Calibri" w:hAnsi="Calibri"/>
                <w:b w:val="0"/>
                <w:i w:val="0"/>
                <w:smallCaps w:val="0"/>
                <w:strike w:val="0"/>
                <w:color w:val="000000"/>
                <w:sz w:val="20"/>
                <w:szCs w:val="20"/>
                <w:highlight w:val="white"/>
                <w:u w:val="none"/>
                <w:vertAlign w:val="baseline"/>
                <w:rtl w:val="0"/>
              </w:rPr>
              <w:t xml:space="preserve">Tubo de PVC rígido, coletor de esgoto DN 200mm, na cor ocre, em barras de 06 metros de comprimento, com os respectivos anéis de borracha (NBR-7362 EB 44)</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92">
            <w:pPr>
              <w:keepNext w:val="0"/>
              <w:keepLines w:val="0"/>
              <w:widowControl w:val="1"/>
              <w:pBdr>
                <w:top w:space="0" w:sz="0" w:val="nil"/>
                <w:left w:space="0" w:sz="0" w:val="nil"/>
                <w:bottom w:space="0" w:sz="0" w:val="nil"/>
                <w:right w:space="0" w:sz="0" w:val="nil"/>
                <w:between w:space="0" w:sz="0" w:val="nil"/>
              </w:pBdr>
              <w:shd w:fill="auto" w:val="clear"/>
              <w:tabs>
                <w:tab w:val="left" w:leader="none" w:pos="993"/>
              </w:tabs>
              <w:spacing w:after="120" w:before="120" w:line="240" w:lineRule="auto"/>
              <w:ind w:left="0" w:right="0" w:firstLine="0"/>
              <w:jc w:val="center"/>
              <w:rPr>
                <w:rFonts w:ascii="Calibri" w:cs="Calibri" w:eastAsia="Calibri" w:hAnsi="Calibri"/>
                <w:sz w:val="20"/>
                <w:szCs w:val="20"/>
                <w:highlight w:val="white"/>
              </w:rPr>
            </w:pPr>
            <w:r w:rsidDel="00000000" w:rsidR="00000000" w:rsidRPr="00000000">
              <w:rPr>
                <w:rFonts w:ascii="Calibri" w:cs="Calibri" w:eastAsia="Calibri" w:hAnsi="Calibri"/>
                <w:b w:val="0"/>
                <w:i w:val="0"/>
                <w:smallCaps w:val="0"/>
                <w:strike w:val="0"/>
                <w:color w:val="000000"/>
                <w:sz w:val="20"/>
                <w:szCs w:val="20"/>
                <w:highlight w:val="white"/>
                <w:u w:val="none"/>
                <w:vertAlign w:val="baseline"/>
                <w:rtl w:val="0"/>
              </w:rPr>
              <w:t xml:space="preserve">Unidade </w:t>
            </w:r>
            <w:r w:rsidDel="00000000" w:rsidR="00000000" w:rsidRPr="00000000">
              <w:rPr>
                <w:rFonts w:ascii="Calibri" w:cs="Calibri" w:eastAsia="Calibri" w:hAnsi="Calibri"/>
                <w:sz w:val="20"/>
                <w:szCs w:val="20"/>
                <w:highlight w:val="white"/>
                <w:rtl w:val="0"/>
              </w:rPr>
              <w:t xml:space="preserve">(barra de 6m)</w:t>
            </w:r>
          </w:p>
          <w:p w:rsidR="00000000" w:rsidDel="00000000" w:rsidP="00000000" w:rsidRDefault="00000000" w:rsidRPr="00000000" w14:paraId="00000093">
            <w:pPr>
              <w:keepNext w:val="0"/>
              <w:keepLines w:val="0"/>
              <w:widowControl w:val="1"/>
              <w:pBdr>
                <w:top w:space="0" w:sz="0" w:val="nil"/>
                <w:left w:space="0" w:sz="0" w:val="nil"/>
                <w:bottom w:space="0" w:sz="0" w:val="nil"/>
                <w:right w:space="0" w:sz="0" w:val="nil"/>
                <w:between w:space="0" w:sz="0" w:val="nil"/>
              </w:pBdr>
              <w:shd w:fill="auto" w:val="clear"/>
              <w:tabs>
                <w:tab w:val="left" w:leader="none" w:pos="993"/>
              </w:tabs>
              <w:spacing w:after="120" w:before="120" w:line="240" w:lineRule="auto"/>
              <w:ind w:left="0" w:right="0" w:firstLine="0"/>
              <w:jc w:val="center"/>
              <w:rPr>
                <w:rFonts w:ascii="Calibri" w:cs="Calibri" w:eastAsia="Calibri" w:hAnsi="Calibri"/>
                <w:sz w:val="20"/>
                <w:szCs w:val="20"/>
                <w:highlight w:val="whit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94">
            <w:pPr>
              <w:keepNext w:val="0"/>
              <w:keepLines w:val="0"/>
              <w:widowControl w:val="1"/>
              <w:pBdr>
                <w:top w:space="0" w:sz="0" w:val="nil"/>
                <w:left w:space="0" w:sz="0" w:val="nil"/>
                <w:bottom w:space="0" w:sz="0" w:val="nil"/>
                <w:right w:space="0" w:sz="0" w:val="nil"/>
                <w:between w:space="0" w:sz="0" w:val="nil"/>
              </w:pBdr>
              <w:shd w:fill="auto" w:val="clear"/>
              <w:tabs>
                <w:tab w:val="left" w:leader="none" w:pos="993"/>
              </w:tabs>
              <w:spacing w:after="120" w:before="120" w:line="240" w:lineRule="auto"/>
              <w:ind w:left="0" w:right="0" w:firstLine="0"/>
              <w:jc w:val="center"/>
              <w:rPr>
                <w:rFonts w:ascii="Calibri" w:cs="Calibri" w:eastAsia="Calibri" w:hAnsi="Calibri"/>
                <w:b w:val="0"/>
                <w:i w:val="0"/>
                <w:smallCaps w:val="0"/>
                <w:strike w:val="0"/>
                <w:color w:val="000000"/>
                <w:sz w:val="20"/>
                <w:szCs w:val="20"/>
                <w:highlight w:val="white"/>
                <w:u w:val="none"/>
                <w:vertAlign w:val="baseline"/>
              </w:rPr>
            </w:pPr>
            <w:r w:rsidDel="00000000" w:rsidR="00000000" w:rsidRPr="00000000">
              <w:rPr>
                <w:rFonts w:ascii="Calibri" w:cs="Calibri" w:eastAsia="Calibri" w:hAnsi="Calibri"/>
                <w:b w:val="0"/>
                <w:i w:val="0"/>
                <w:smallCaps w:val="0"/>
                <w:strike w:val="0"/>
                <w:color w:val="000000"/>
                <w:sz w:val="20"/>
                <w:szCs w:val="20"/>
                <w:highlight w:val="white"/>
                <w:u w:val="none"/>
                <w:vertAlign w:val="baseline"/>
                <w:rtl w:val="0"/>
              </w:rPr>
              <w:t xml:space="preserve">340</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95">
            <w:pPr>
              <w:keepNext w:val="0"/>
              <w:keepLines w:val="0"/>
              <w:widowControl w:val="1"/>
              <w:pBdr>
                <w:top w:space="0" w:sz="0" w:val="nil"/>
                <w:left w:space="0" w:sz="0" w:val="nil"/>
                <w:bottom w:space="0" w:sz="0" w:val="nil"/>
                <w:right w:space="0" w:sz="0" w:val="nil"/>
                <w:between w:space="0" w:sz="0" w:val="nil"/>
              </w:pBdr>
              <w:shd w:fill="auto" w:val="clear"/>
              <w:tabs>
                <w:tab w:val="left" w:leader="none" w:pos="993"/>
              </w:tabs>
              <w:spacing w:after="0" w:before="120" w:line="240" w:lineRule="auto"/>
              <w:ind w:left="0" w:right="0" w:firstLine="0"/>
              <w:jc w:val="center"/>
              <w:rPr>
                <w:rFonts w:ascii="Calibri" w:cs="Calibri" w:eastAsia="Calibri" w:hAnsi="Calibri"/>
                <w:b w:val="0"/>
                <w:i w:val="0"/>
                <w:smallCaps w:val="0"/>
                <w:strike w:val="0"/>
                <w:color w:val="000000"/>
                <w:sz w:val="20"/>
                <w:szCs w:val="20"/>
                <w:highlight w:val="white"/>
                <w:u w:val="none"/>
                <w:vertAlign w:val="baseline"/>
              </w:rPr>
            </w:pPr>
            <w:r w:rsidDel="00000000" w:rsidR="00000000" w:rsidRPr="00000000">
              <w:rPr>
                <w:rFonts w:ascii="Calibri" w:cs="Calibri" w:eastAsia="Calibri" w:hAnsi="Calibri"/>
                <w:b w:val="0"/>
                <w:i w:val="0"/>
                <w:smallCaps w:val="0"/>
                <w:strike w:val="0"/>
                <w:color w:val="000000"/>
                <w:sz w:val="20"/>
                <w:szCs w:val="20"/>
                <w:highlight w:val="white"/>
                <w:u w:val="none"/>
                <w:vertAlign w:val="baseline"/>
                <w:rtl w:val="0"/>
              </w:rPr>
              <w:t xml:space="preserve">34</w:t>
            </w:r>
          </w:p>
        </w:tc>
      </w:tr>
      <w:tr>
        <w:trPr>
          <w:cantSplit w:val="0"/>
          <w:trHeight w:val="454"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96">
            <w:pPr>
              <w:keepNext w:val="0"/>
              <w:keepLines w:val="0"/>
              <w:widowControl w:val="1"/>
              <w:pBdr>
                <w:top w:space="0" w:sz="0" w:val="nil"/>
                <w:left w:space="0" w:sz="0" w:val="nil"/>
                <w:bottom w:space="0" w:sz="0" w:val="nil"/>
                <w:right w:space="0" w:sz="0" w:val="nil"/>
                <w:between w:space="0" w:sz="0" w:val="nil"/>
              </w:pBdr>
              <w:shd w:fill="auto" w:val="clear"/>
              <w:tabs>
                <w:tab w:val="left" w:leader="none" w:pos="993"/>
              </w:tabs>
              <w:spacing w:after="120" w:before="120" w:line="240" w:lineRule="auto"/>
              <w:ind w:left="0" w:right="0" w:firstLine="0"/>
              <w:jc w:val="center"/>
              <w:rPr>
                <w:rFonts w:ascii="Calibri" w:cs="Calibri" w:eastAsia="Calibri" w:hAnsi="Calibri"/>
                <w:b w:val="1"/>
                <w:i w:val="0"/>
                <w:smallCaps w:val="0"/>
                <w:strike w:val="0"/>
                <w:color w:val="000000"/>
                <w:sz w:val="20"/>
                <w:szCs w:val="20"/>
                <w:highlight w:val="white"/>
                <w:u w:val="none"/>
                <w:vertAlign w:val="baseline"/>
              </w:rPr>
            </w:pPr>
            <w:r w:rsidDel="00000000" w:rsidR="00000000" w:rsidRPr="00000000">
              <w:rPr>
                <w:rFonts w:ascii="Calibri" w:cs="Calibri" w:eastAsia="Calibri" w:hAnsi="Calibri"/>
                <w:b w:val="1"/>
                <w:sz w:val="20"/>
                <w:szCs w:val="20"/>
                <w:highlight w:val="white"/>
                <w:rtl w:val="0"/>
              </w:rPr>
              <w:t xml:space="preserve">3</w:t>
            </w:r>
            <w:r w:rsidDel="00000000" w:rsidR="00000000" w:rsidRPr="00000000">
              <w:rPr>
                <w:rFonts w:ascii="Calibri" w:cs="Calibri" w:eastAsia="Calibri" w:hAnsi="Calibri"/>
                <w:b w:val="1"/>
                <w:i w:val="0"/>
                <w:smallCaps w:val="0"/>
                <w:strike w:val="0"/>
                <w:color w:val="000000"/>
                <w:sz w:val="20"/>
                <w:szCs w:val="20"/>
                <w:highlight w:val="white"/>
                <w:u w:val="none"/>
                <w:vertAlign w:val="baseline"/>
                <w:rtl w:val="0"/>
              </w:rPr>
              <w:t xml:space="preserve">.3</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97">
            <w:pPr>
              <w:keepNext w:val="0"/>
              <w:keepLines w:val="0"/>
              <w:widowControl w:val="1"/>
              <w:pBdr>
                <w:top w:space="0" w:sz="0" w:val="nil"/>
                <w:left w:space="0" w:sz="0" w:val="nil"/>
                <w:bottom w:space="0" w:sz="0" w:val="nil"/>
                <w:right w:space="0" w:sz="0" w:val="nil"/>
                <w:between w:space="0" w:sz="0" w:val="nil"/>
              </w:pBdr>
              <w:shd w:fill="auto" w:val="clear"/>
              <w:tabs>
                <w:tab w:val="left" w:leader="none" w:pos="993"/>
              </w:tabs>
              <w:spacing w:after="120" w:before="120" w:line="240" w:lineRule="auto"/>
              <w:ind w:left="0" w:right="0" w:firstLine="0"/>
              <w:jc w:val="center"/>
              <w:rPr>
                <w:rFonts w:ascii="Calibri" w:cs="Calibri" w:eastAsia="Calibri" w:hAnsi="Calibri"/>
                <w:b w:val="0"/>
                <w:i w:val="0"/>
                <w:smallCaps w:val="0"/>
                <w:strike w:val="0"/>
                <w:color w:val="000000"/>
                <w:sz w:val="20"/>
                <w:szCs w:val="20"/>
                <w:highlight w:val="white"/>
                <w:u w:val="none"/>
                <w:vertAlign w:val="baseline"/>
              </w:rPr>
            </w:pPr>
            <w:r w:rsidDel="00000000" w:rsidR="00000000" w:rsidRPr="00000000">
              <w:rPr>
                <w:rFonts w:ascii="Calibri" w:cs="Calibri" w:eastAsia="Calibri" w:hAnsi="Calibri"/>
                <w:b w:val="0"/>
                <w:i w:val="0"/>
                <w:smallCaps w:val="0"/>
                <w:strike w:val="0"/>
                <w:color w:val="000000"/>
                <w:sz w:val="20"/>
                <w:szCs w:val="20"/>
                <w:highlight w:val="white"/>
                <w:u w:val="none"/>
                <w:vertAlign w:val="baseline"/>
                <w:rtl w:val="0"/>
              </w:rPr>
              <w:t xml:space="preserve">Tubo de PVC rígido, coletor de esgoto DN 300mm, na cor ocre, em barras de 06 metros de comprimento, com os respectivos anéis de borracha (NBR-7362 EB 44)</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98">
            <w:pPr>
              <w:keepNext w:val="0"/>
              <w:keepLines w:val="0"/>
              <w:widowControl w:val="1"/>
              <w:pBdr>
                <w:top w:space="0" w:sz="0" w:val="nil"/>
                <w:left w:space="0" w:sz="0" w:val="nil"/>
                <w:bottom w:space="0" w:sz="0" w:val="nil"/>
                <w:right w:space="0" w:sz="0" w:val="nil"/>
                <w:between w:space="0" w:sz="0" w:val="nil"/>
              </w:pBdr>
              <w:shd w:fill="auto" w:val="clear"/>
              <w:tabs>
                <w:tab w:val="left" w:leader="none" w:pos="993"/>
              </w:tabs>
              <w:spacing w:after="120" w:before="120" w:line="240" w:lineRule="auto"/>
              <w:ind w:left="0" w:right="0" w:firstLine="0"/>
              <w:jc w:val="center"/>
              <w:rPr>
                <w:rFonts w:ascii="Calibri" w:cs="Calibri" w:eastAsia="Calibri" w:hAnsi="Calibri"/>
                <w:sz w:val="20"/>
                <w:szCs w:val="20"/>
                <w:highlight w:val="white"/>
              </w:rPr>
            </w:pPr>
            <w:r w:rsidDel="00000000" w:rsidR="00000000" w:rsidRPr="00000000">
              <w:rPr>
                <w:rFonts w:ascii="Calibri" w:cs="Calibri" w:eastAsia="Calibri" w:hAnsi="Calibri"/>
                <w:b w:val="0"/>
                <w:i w:val="0"/>
                <w:smallCaps w:val="0"/>
                <w:strike w:val="0"/>
                <w:color w:val="000000"/>
                <w:sz w:val="20"/>
                <w:szCs w:val="20"/>
                <w:highlight w:val="white"/>
                <w:u w:val="none"/>
                <w:vertAlign w:val="baseline"/>
                <w:rtl w:val="0"/>
              </w:rPr>
              <w:t xml:space="preserve">Unidade </w:t>
            </w:r>
            <w:r w:rsidDel="00000000" w:rsidR="00000000" w:rsidRPr="00000000">
              <w:rPr>
                <w:rFonts w:ascii="Calibri" w:cs="Calibri" w:eastAsia="Calibri" w:hAnsi="Calibri"/>
                <w:sz w:val="20"/>
                <w:szCs w:val="20"/>
                <w:highlight w:val="white"/>
                <w:rtl w:val="0"/>
              </w:rPr>
              <w:t xml:space="preserve">(barra de 6m)</w:t>
            </w:r>
          </w:p>
          <w:p w:rsidR="00000000" w:rsidDel="00000000" w:rsidP="00000000" w:rsidRDefault="00000000" w:rsidRPr="00000000" w14:paraId="00000099">
            <w:pPr>
              <w:keepNext w:val="0"/>
              <w:keepLines w:val="0"/>
              <w:widowControl w:val="1"/>
              <w:pBdr>
                <w:top w:space="0" w:sz="0" w:val="nil"/>
                <w:left w:space="0" w:sz="0" w:val="nil"/>
                <w:bottom w:space="0" w:sz="0" w:val="nil"/>
                <w:right w:space="0" w:sz="0" w:val="nil"/>
                <w:between w:space="0" w:sz="0" w:val="nil"/>
              </w:pBdr>
              <w:shd w:fill="auto" w:val="clear"/>
              <w:tabs>
                <w:tab w:val="left" w:leader="none" w:pos="993"/>
              </w:tabs>
              <w:spacing w:after="120" w:before="120" w:line="240" w:lineRule="auto"/>
              <w:ind w:left="0" w:right="0" w:firstLine="0"/>
              <w:jc w:val="center"/>
              <w:rPr>
                <w:rFonts w:ascii="Calibri" w:cs="Calibri" w:eastAsia="Calibri" w:hAnsi="Calibri"/>
                <w:sz w:val="20"/>
                <w:szCs w:val="20"/>
                <w:highlight w:val="whit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9A">
            <w:pPr>
              <w:keepNext w:val="0"/>
              <w:keepLines w:val="0"/>
              <w:widowControl w:val="1"/>
              <w:pBdr>
                <w:top w:space="0" w:sz="0" w:val="nil"/>
                <w:left w:space="0" w:sz="0" w:val="nil"/>
                <w:bottom w:space="0" w:sz="0" w:val="nil"/>
                <w:right w:space="0" w:sz="0" w:val="nil"/>
                <w:between w:space="0" w:sz="0" w:val="nil"/>
              </w:pBdr>
              <w:shd w:fill="auto" w:val="clear"/>
              <w:tabs>
                <w:tab w:val="left" w:leader="none" w:pos="993"/>
              </w:tabs>
              <w:spacing w:after="120" w:before="120" w:line="240" w:lineRule="auto"/>
              <w:ind w:left="0" w:right="0" w:firstLine="0"/>
              <w:jc w:val="center"/>
              <w:rPr>
                <w:rFonts w:ascii="Calibri" w:cs="Calibri" w:eastAsia="Calibri" w:hAnsi="Calibri"/>
                <w:b w:val="0"/>
                <w:i w:val="0"/>
                <w:smallCaps w:val="0"/>
                <w:strike w:val="0"/>
                <w:color w:val="000000"/>
                <w:sz w:val="20"/>
                <w:szCs w:val="20"/>
                <w:highlight w:val="white"/>
                <w:u w:val="none"/>
                <w:vertAlign w:val="baseline"/>
              </w:rPr>
            </w:pPr>
            <w:r w:rsidDel="00000000" w:rsidR="00000000" w:rsidRPr="00000000">
              <w:rPr>
                <w:rFonts w:ascii="Calibri" w:cs="Calibri" w:eastAsia="Calibri" w:hAnsi="Calibri"/>
                <w:b w:val="0"/>
                <w:i w:val="0"/>
                <w:smallCaps w:val="0"/>
                <w:strike w:val="0"/>
                <w:color w:val="000000"/>
                <w:sz w:val="20"/>
                <w:szCs w:val="20"/>
                <w:highlight w:val="white"/>
                <w:u w:val="none"/>
                <w:vertAlign w:val="baseline"/>
                <w:rtl w:val="0"/>
              </w:rPr>
              <w:t xml:space="preserve">340</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9B">
            <w:pPr>
              <w:keepNext w:val="0"/>
              <w:keepLines w:val="0"/>
              <w:widowControl w:val="1"/>
              <w:pBdr>
                <w:top w:space="0" w:sz="0" w:val="nil"/>
                <w:left w:space="0" w:sz="0" w:val="nil"/>
                <w:bottom w:space="0" w:sz="0" w:val="nil"/>
                <w:right w:space="0" w:sz="0" w:val="nil"/>
                <w:between w:space="0" w:sz="0" w:val="nil"/>
              </w:pBdr>
              <w:shd w:fill="auto" w:val="clear"/>
              <w:tabs>
                <w:tab w:val="left" w:leader="none" w:pos="993"/>
              </w:tabs>
              <w:spacing w:after="0" w:before="120" w:line="240" w:lineRule="auto"/>
              <w:ind w:left="0" w:right="0" w:firstLine="0"/>
              <w:jc w:val="center"/>
              <w:rPr>
                <w:rFonts w:ascii="Calibri" w:cs="Calibri" w:eastAsia="Calibri" w:hAnsi="Calibri"/>
                <w:b w:val="0"/>
                <w:i w:val="0"/>
                <w:smallCaps w:val="0"/>
                <w:strike w:val="0"/>
                <w:color w:val="000000"/>
                <w:sz w:val="20"/>
                <w:szCs w:val="20"/>
                <w:highlight w:val="white"/>
                <w:u w:val="none"/>
                <w:vertAlign w:val="baseline"/>
              </w:rPr>
            </w:pPr>
            <w:r w:rsidDel="00000000" w:rsidR="00000000" w:rsidRPr="00000000">
              <w:rPr>
                <w:rFonts w:ascii="Calibri" w:cs="Calibri" w:eastAsia="Calibri" w:hAnsi="Calibri"/>
                <w:b w:val="0"/>
                <w:i w:val="0"/>
                <w:smallCaps w:val="0"/>
                <w:strike w:val="0"/>
                <w:color w:val="000000"/>
                <w:sz w:val="20"/>
                <w:szCs w:val="20"/>
                <w:highlight w:val="white"/>
                <w:u w:val="none"/>
                <w:vertAlign w:val="baseline"/>
                <w:rtl w:val="0"/>
              </w:rPr>
              <w:t xml:space="preserve">34</w:t>
            </w:r>
          </w:p>
        </w:tc>
      </w:tr>
      <w:tr>
        <w:trPr>
          <w:cantSplit w:val="0"/>
          <w:trHeight w:val="454"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9C">
            <w:pPr>
              <w:keepNext w:val="0"/>
              <w:keepLines w:val="0"/>
              <w:widowControl w:val="1"/>
              <w:pBdr>
                <w:top w:space="0" w:sz="0" w:val="nil"/>
                <w:left w:space="0" w:sz="0" w:val="nil"/>
                <w:bottom w:space="0" w:sz="0" w:val="nil"/>
                <w:right w:space="0" w:sz="0" w:val="nil"/>
                <w:between w:space="0" w:sz="0" w:val="nil"/>
              </w:pBdr>
              <w:shd w:fill="auto" w:val="clear"/>
              <w:tabs>
                <w:tab w:val="left" w:leader="none" w:pos="993"/>
              </w:tabs>
              <w:spacing w:after="120" w:before="120" w:line="240" w:lineRule="auto"/>
              <w:ind w:left="0" w:right="0" w:firstLine="0"/>
              <w:jc w:val="center"/>
              <w:rPr>
                <w:rFonts w:ascii="Calibri" w:cs="Calibri" w:eastAsia="Calibri" w:hAnsi="Calibri"/>
                <w:b w:val="1"/>
                <w:i w:val="0"/>
                <w:smallCaps w:val="0"/>
                <w:strike w:val="0"/>
                <w:color w:val="000000"/>
                <w:sz w:val="20"/>
                <w:szCs w:val="20"/>
                <w:highlight w:val="white"/>
                <w:u w:val="none"/>
                <w:vertAlign w:val="baseline"/>
              </w:rPr>
            </w:pPr>
            <w:r w:rsidDel="00000000" w:rsidR="00000000" w:rsidRPr="00000000">
              <w:rPr>
                <w:rFonts w:ascii="Calibri" w:cs="Calibri" w:eastAsia="Calibri" w:hAnsi="Calibri"/>
                <w:b w:val="1"/>
                <w:sz w:val="20"/>
                <w:szCs w:val="20"/>
                <w:highlight w:val="white"/>
                <w:rtl w:val="0"/>
              </w:rPr>
              <w:t xml:space="preserve">3</w:t>
            </w:r>
            <w:r w:rsidDel="00000000" w:rsidR="00000000" w:rsidRPr="00000000">
              <w:rPr>
                <w:rFonts w:ascii="Calibri" w:cs="Calibri" w:eastAsia="Calibri" w:hAnsi="Calibri"/>
                <w:b w:val="1"/>
                <w:i w:val="0"/>
                <w:smallCaps w:val="0"/>
                <w:strike w:val="0"/>
                <w:color w:val="000000"/>
                <w:sz w:val="20"/>
                <w:szCs w:val="20"/>
                <w:highlight w:val="white"/>
                <w:u w:val="none"/>
                <w:vertAlign w:val="baseline"/>
                <w:rtl w:val="0"/>
              </w:rPr>
              <w:t xml:space="preserve">.4</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9D">
            <w:pPr>
              <w:keepNext w:val="0"/>
              <w:keepLines w:val="0"/>
              <w:widowControl w:val="1"/>
              <w:pBdr>
                <w:top w:space="0" w:sz="0" w:val="nil"/>
                <w:left w:space="0" w:sz="0" w:val="nil"/>
                <w:bottom w:space="0" w:sz="0" w:val="nil"/>
                <w:right w:space="0" w:sz="0" w:val="nil"/>
                <w:between w:space="0" w:sz="0" w:val="nil"/>
              </w:pBdr>
              <w:shd w:fill="auto" w:val="clear"/>
              <w:tabs>
                <w:tab w:val="left" w:leader="none" w:pos="993"/>
              </w:tabs>
              <w:spacing w:after="120" w:before="120" w:line="240" w:lineRule="auto"/>
              <w:ind w:left="0" w:right="0" w:firstLine="0"/>
              <w:jc w:val="center"/>
              <w:rPr>
                <w:rFonts w:ascii="Calibri" w:cs="Calibri" w:eastAsia="Calibri" w:hAnsi="Calibri"/>
                <w:b w:val="0"/>
                <w:i w:val="0"/>
                <w:smallCaps w:val="0"/>
                <w:strike w:val="0"/>
                <w:color w:val="000000"/>
                <w:sz w:val="20"/>
                <w:szCs w:val="20"/>
                <w:highlight w:val="white"/>
                <w:u w:val="none"/>
                <w:vertAlign w:val="baseline"/>
              </w:rPr>
            </w:pPr>
            <w:r w:rsidDel="00000000" w:rsidR="00000000" w:rsidRPr="00000000">
              <w:rPr>
                <w:rFonts w:ascii="Calibri" w:cs="Calibri" w:eastAsia="Calibri" w:hAnsi="Calibri"/>
                <w:b w:val="0"/>
                <w:i w:val="0"/>
                <w:smallCaps w:val="0"/>
                <w:strike w:val="0"/>
                <w:color w:val="000000"/>
                <w:sz w:val="20"/>
                <w:szCs w:val="20"/>
                <w:highlight w:val="white"/>
                <w:u w:val="none"/>
                <w:vertAlign w:val="baseline"/>
                <w:rtl w:val="0"/>
              </w:rPr>
              <w:t xml:space="preserve">Tubo de PVC rígido, coletor de esgoto DN 400mm, na cor ocre, em barras de 06 metros de comprimento, com os respectivos anéis de borracha (NBR-7362 EB 44)</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9E">
            <w:pPr>
              <w:keepNext w:val="0"/>
              <w:keepLines w:val="0"/>
              <w:widowControl w:val="1"/>
              <w:pBdr>
                <w:top w:space="0" w:sz="0" w:val="nil"/>
                <w:left w:space="0" w:sz="0" w:val="nil"/>
                <w:bottom w:space="0" w:sz="0" w:val="nil"/>
                <w:right w:space="0" w:sz="0" w:val="nil"/>
                <w:between w:space="0" w:sz="0" w:val="nil"/>
              </w:pBdr>
              <w:shd w:fill="auto" w:val="clear"/>
              <w:tabs>
                <w:tab w:val="left" w:leader="none" w:pos="993"/>
              </w:tabs>
              <w:spacing w:after="120" w:before="120" w:line="240" w:lineRule="auto"/>
              <w:ind w:left="0" w:right="0" w:firstLine="0"/>
              <w:jc w:val="center"/>
              <w:rPr>
                <w:rFonts w:ascii="Calibri" w:cs="Calibri" w:eastAsia="Calibri" w:hAnsi="Calibri"/>
                <w:sz w:val="20"/>
                <w:szCs w:val="20"/>
                <w:highlight w:val="white"/>
              </w:rPr>
            </w:pPr>
            <w:r w:rsidDel="00000000" w:rsidR="00000000" w:rsidRPr="00000000">
              <w:rPr>
                <w:rFonts w:ascii="Calibri" w:cs="Calibri" w:eastAsia="Calibri" w:hAnsi="Calibri"/>
                <w:b w:val="0"/>
                <w:i w:val="0"/>
                <w:smallCaps w:val="0"/>
                <w:strike w:val="0"/>
                <w:color w:val="000000"/>
                <w:sz w:val="20"/>
                <w:szCs w:val="20"/>
                <w:highlight w:val="white"/>
                <w:u w:val="none"/>
                <w:vertAlign w:val="baseline"/>
                <w:rtl w:val="0"/>
              </w:rPr>
              <w:t xml:space="preserve">Unidade </w:t>
            </w:r>
            <w:r w:rsidDel="00000000" w:rsidR="00000000" w:rsidRPr="00000000">
              <w:rPr>
                <w:rFonts w:ascii="Calibri" w:cs="Calibri" w:eastAsia="Calibri" w:hAnsi="Calibri"/>
                <w:sz w:val="20"/>
                <w:szCs w:val="20"/>
                <w:highlight w:val="white"/>
                <w:rtl w:val="0"/>
              </w:rPr>
              <w:t xml:space="preserve">(barra de 6m)</w:t>
            </w:r>
          </w:p>
          <w:p w:rsidR="00000000" w:rsidDel="00000000" w:rsidP="00000000" w:rsidRDefault="00000000" w:rsidRPr="00000000" w14:paraId="0000009F">
            <w:pPr>
              <w:keepNext w:val="0"/>
              <w:keepLines w:val="0"/>
              <w:widowControl w:val="1"/>
              <w:pBdr>
                <w:top w:space="0" w:sz="0" w:val="nil"/>
                <w:left w:space="0" w:sz="0" w:val="nil"/>
                <w:bottom w:space="0" w:sz="0" w:val="nil"/>
                <w:right w:space="0" w:sz="0" w:val="nil"/>
                <w:between w:space="0" w:sz="0" w:val="nil"/>
              </w:pBdr>
              <w:shd w:fill="auto" w:val="clear"/>
              <w:tabs>
                <w:tab w:val="left" w:leader="none" w:pos="993"/>
              </w:tabs>
              <w:spacing w:after="120" w:before="120" w:line="240" w:lineRule="auto"/>
              <w:ind w:left="0" w:right="0" w:firstLine="0"/>
              <w:jc w:val="center"/>
              <w:rPr>
                <w:rFonts w:ascii="Calibri" w:cs="Calibri" w:eastAsia="Calibri" w:hAnsi="Calibri"/>
                <w:sz w:val="20"/>
                <w:szCs w:val="20"/>
                <w:highlight w:val="whit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A0">
            <w:pPr>
              <w:keepNext w:val="0"/>
              <w:keepLines w:val="0"/>
              <w:widowControl w:val="1"/>
              <w:pBdr>
                <w:top w:space="0" w:sz="0" w:val="nil"/>
                <w:left w:space="0" w:sz="0" w:val="nil"/>
                <w:bottom w:space="0" w:sz="0" w:val="nil"/>
                <w:right w:space="0" w:sz="0" w:val="nil"/>
                <w:between w:space="0" w:sz="0" w:val="nil"/>
              </w:pBdr>
              <w:shd w:fill="auto" w:val="clear"/>
              <w:tabs>
                <w:tab w:val="left" w:leader="none" w:pos="993"/>
              </w:tabs>
              <w:spacing w:after="120" w:before="120" w:line="240" w:lineRule="auto"/>
              <w:ind w:left="0" w:right="0" w:firstLine="0"/>
              <w:jc w:val="center"/>
              <w:rPr>
                <w:rFonts w:ascii="Calibri" w:cs="Calibri" w:eastAsia="Calibri" w:hAnsi="Calibri"/>
                <w:b w:val="0"/>
                <w:i w:val="0"/>
                <w:smallCaps w:val="0"/>
                <w:strike w:val="0"/>
                <w:color w:val="000000"/>
                <w:sz w:val="20"/>
                <w:szCs w:val="20"/>
                <w:highlight w:val="white"/>
                <w:u w:val="none"/>
                <w:vertAlign w:val="baseline"/>
              </w:rPr>
            </w:pPr>
            <w:r w:rsidDel="00000000" w:rsidR="00000000" w:rsidRPr="00000000">
              <w:rPr>
                <w:rFonts w:ascii="Calibri" w:cs="Calibri" w:eastAsia="Calibri" w:hAnsi="Calibri"/>
                <w:b w:val="0"/>
                <w:i w:val="0"/>
                <w:smallCaps w:val="0"/>
                <w:strike w:val="0"/>
                <w:color w:val="000000"/>
                <w:sz w:val="20"/>
                <w:szCs w:val="20"/>
                <w:highlight w:val="white"/>
                <w:u w:val="none"/>
                <w:vertAlign w:val="baseline"/>
                <w:rtl w:val="0"/>
              </w:rPr>
              <w:t xml:space="preserve">340</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A1">
            <w:pPr>
              <w:keepNext w:val="0"/>
              <w:keepLines w:val="0"/>
              <w:widowControl w:val="1"/>
              <w:pBdr>
                <w:top w:space="0" w:sz="0" w:val="nil"/>
                <w:left w:space="0" w:sz="0" w:val="nil"/>
                <w:bottom w:space="0" w:sz="0" w:val="nil"/>
                <w:right w:space="0" w:sz="0" w:val="nil"/>
                <w:between w:space="0" w:sz="0" w:val="nil"/>
              </w:pBdr>
              <w:shd w:fill="auto" w:val="clear"/>
              <w:tabs>
                <w:tab w:val="left" w:leader="none" w:pos="993"/>
              </w:tabs>
              <w:spacing w:after="0" w:before="120" w:line="240" w:lineRule="auto"/>
              <w:ind w:left="0" w:right="0" w:firstLine="0"/>
              <w:jc w:val="center"/>
              <w:rPr>
                <w:rFonts w:ascii="Calibri" w:cs="Calibri" w:eastAsia="Calibri" w:hAnsi="Calibri"/>
                <w:b w:val="0"/>
                <w:i w:val="0"/>
                <w:smallCaps w:val="0"/>
                <w:strike w:val="0"/>
                <w:color w:val="000000"/>
                <w:sz w:val="20"/>
                <w:szCs w:val="20"/>
                <w:highlight w:val="white"/>
                <w:u w:val="none"/>
                <w:vertAlign w:val="baseline"/>
              </w:rPr>
            </w:pPr>
            <w:r w:rsidDel="00000000" w:rsidR="00000000" w:rsidRPr="00000000">
              <w:rPr>
                <w:rFonts w:ascii="Calibri" w:cs="Calibri" w:eastAsia="Calibri" w:hAnsi="Calibri"/>
                <w:b w:val="0"/>
                <w:i w:val="0"/>
                <w:smallCaps w:val="0"/>
                <w:strike w:val="0"/>
                <w:color w:val="000000"/>
                <w:sz w:val="20"/>
                <w:szCs w:val="20"/>
                <w:highlight w:val="white"/>
                <w:u w:val="none"/>
                <w:vertAlign w:val="baseline"/>
                <w:rtl w:val="0"/>
              </w:rPr>
              <w:t xml:space="preserve">34</w:t>
            </w:r>
          </w:p>
        </w:tc>
      </w:tr>
      <w:tr>
        <w:trPr>
          <w:cantSplit w:val="0"/>
          <w:trHeight w:val="454"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A2">
            <w:pPr>
              <w:keepNext w:val="0"/>
              <w:keepLines w:val="0"/>
              <w:widowControl w:val="1"/>
              <w:pBdr>
                <w:top w:space="0" w:sz="0" w:val="nil"/>
                <w:left w:space="0" w:sz="0" w:val="nil"/>
                <w:bottom w:space="0" w:sz="0" w:val="nil"/>
                <w:right w:space="0" w:sz="0" w:val="nil"/>
                <w:between w:space="0" w:sz="0" w:val="nil"/>
              </w:pBdr>
              <w:shd w:fill="auto" w:val="clear"/>
              <w:tabs>
                <w:tab w:val="left" w:leader="none" w:pos="993"/>
              </w:tabs>
              <w:spacing w:after="120" w:before="120" w:line="240" w:lineRule="auto"/>
              <w:ind w:left="0" w:right="0" w:firstLine="0"/>
              <w:jc w:val="center"/>
              <w:rPr>
                <w:rFonts w:ascii="Calibri" w:cs="Calibri" w:eastAsia="Calibri" w:hAnsi="Calibri"/>
                <w:b w:val="1"/>
                <w:i w:val="0"/>
                <w:smallCaps w:val="0"/>
                <w:strike w:val="0"/>
                <w:color w:val="000000"/>
                <w:sz w:val="20"/>
                <w:szCs w:val="20"/>
                <w:highlight w:val="white"/>
                <w:u w:val="none"/>
                <w:vertAlign w:val="baseline"/>
              </w:rPr>
            </w:pPr>
            <w:r w:rsidDel="00000000" w:rsidR="00000000" w:rsidRPr="00000000">
              <w:rPr>
                <w:rFonts w:ascii="Calibri" w:cs="Calibri" w:eastAsia="Calibri" w:hAnsi="Calibri"/>
                <w:b w:val="1"/>
                <w:sz w:val="20"/>
                <w:szCs w:val="20"/>
                <w:highlight w:val="white"/>
                <w:rtl w:val="0"/>
              </w:rPr>
              <w:t xml:space="preserve">3</w:t>
            </w:r>
            <w:r w:rsidDel="00000000" w:rsidR="00000000" w:rsidRPr="00000000">
              <w:rPr>
                <w:rFonts w:ascii="Calibri" w:cs="Calibri" w:eastAsia="Calibri" w:hAnsi="Calibri"/>
                <w:b w:val="1"/>
                <w:i w:val="0"/>
                <w:smallCaps w:val="0"/>
                <w:strike w:val="0"/>
                <w:color w:val="000000"/>
                <w:sz w:val="20"/>
                <w:szCs w:val="20"/>
                <w:highlight w:val="white"/>
                <w:u w:val="none"/>
                <w:vertAlign w:val="baseline"/>
                <w:rtl w:val="0"/>
              </w:rPr>
              <w:t xml:space="preserve">.5</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A3">
            <w:pPr>
              <w:keepNext w:val="0"/>
              <w:keepLines w:val="0"/>
              <w:widowControl w:val="1"/>
              <w:pBdr>
                <w:top w:space="0" w:sz="0" w:val="nil"/>
                <w:left w:space="0" w:sz="0" w:val="nil"/>
                <w:bottom w:space="0" w:sz="0" w:val="nil"/>
                <w:right w:space="0" w:sz="0" w:val="nil"/>
                <w:between w:space="0" w:sz="0" w:val="nil"/>
              </w:pBdr>
              <w:shd w:fill="auto" w:val="clear"/>
              <w:tabs>
                <w:tab w:val="left" w:leader="none" w:pos="993"/>
              </w:tabs>
              <w:spacing w:after="120" w:before="120" w:line="240" w:lineRule="auto"/>
              <w:ind w:left="0" w:right="0" w:firstLine="0"/>
              <w:jc w:val="center"/>
              <w:rPr>
                <w:rFonts w:ascii="Calibri" w:cs="Calibri" w:eastAsia="Calibri" w:hAnsi="Calibri"/>
                <w:b w:val="0"/>
                <w:i w:val="0"/>
                <w:smallCaps w:val="0"/>
                <w:strike w:val="0"/>
                <w:color w:val="000000"/>
                <w:sz w:val="20"/>
                <w:szCs w:val="20"/>
                <w:highlight w:val="white"/>
                <w:u w:val="none"/>
                <w:vertAlign w:val="baseline"/>
              </w:rPr>
            </w:pPr>
            <w:r w:rsidDel="00000000" w:rsidR="00000000" w:rsidRPr="00000000">
              <w:rPr>
                <w:rFonts w:ascii="Calibri" w:cs="Calibri" w:eastAsia="Calibri" w:hAnsi="Calibri"/>
                <w:b w:val="0"/>
                <w:i w:val="0"/>
                <w:smallCaps w:val="0"/>
                <w:strike w:val="0"/>
                <w:color w:val="000000"/>
                <w:sz w:val="20"/>
                <w:szCs w:val="20"/>
                <w:highlight w:val="white"/>
                <w:u w:val="none"/>
                <w:vertAlign w:val="baseline"/>
                <w:rtl w:val="0"/>
              </w:rPr>
              <w:t xml:space="preserve">Adesivo plástico para tubos e conexões de PVC, fornecido em frasco com 850 gramas.</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A4">
            <w:pPr>
              <w:keepNext w:val="0"/>
              <w:keepLines w:val="0"/>
              <w:widowControl w:val="1"/>
              <w:pBdr>
                <w:top w:space="0" w:sz="0" w:val="nil"/>
                <w:left w:space="0" w:sz="0" w:val="nil"/>
                <w:bottom w:space="0" w:sz="0" w:val="nil"/>
                <w:right w:space="0" w:sz="0" w:val="nil"/>
                <w:between w:space="0" w:sz="0" w:val="nil"/>
              </w:pBdr>
              <w:shd w:fill="auto" w:val="clear"/>
              <w:tabs>
                <w:tab w:val="left" w:leader="none" w:pos="993"/>
              </w:tabs>
              <w:spacing w:after="120" w:before="120" w:line="240" w:lineRule="auto"/>
              <w:ind w:left="0" w:right="0" w:firstLine="0"/>
              <w:jc w:val="center"/>
              <w:rPr>
                <w:rFonts w:ascii="Calibri" w:cs="Calibri" w:eastAsia="Calibri" w:hAnsi="Calibri"/>
                <w:b w:val="0"/>
                <w:i w:val="0"/>
                <w:smallCaps w:val="0"/>
                <w:strike w:val="0"/>
                <w:color w:val="000000"/>
                <w:sz w:val="20"/>
                <w:szCs w:val="20"/>
                <w:highlight w:val="white"/>
                <w:u w:val="none"/>
                <w:vertAlign w:val="baseline"/>
              </w:rPr>
            </w:pPr>
            <w:r w:rsidDel="00000000" w:rsidR="00000000" w:rsidRPr="00000000">
              <w:rPr>
                <w:rFonts w:ascii="Calibri" w:cs="Calibri" w:eastAsia="Calibri" w:hAnsi="Calibri"/>
                <w:b w:val="0"/>
                <w:i w:val="0"/>
                <w:smallCaps w:val="0"/>
                <w:strike w:val="0"/>
                <w:color w:val="000000"/>
                <w:sz w:val="20"/>
                <w:szCs w:val="20"/>
                <w:highlight w:val="white"/>
                <w:u w:val="none"/>
                <w:vertAlign w:val="baseline"/>
                <w:rtl w:val="0"/>
              </w:rPr>
              <w:t xml:space="preserve">Unidade</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A5">
            <w:pPr>
              <w:keepNext w:val="0"/>
              <w:keepLines w:val="0"/>
              <w:widowControl w:val="1"/>
              <w:pBdr>
                <w:top w:space="0" w:sz="0" w:val="nil"/>
                <w:left w:space="0" w:sz="0" w:val="nil"/>
                <w:bottom w:space="0" w:sz="0" w:val="nil"/>
                <w:right w:space="0" w:sz="0" w:val="nil"/>
                <w:between w:space="0" w:sz="0" w:val="nil"/>
              </w:pBdr>
              <w:shd w:fill="auto" w:val="clear"/>
              <w:tabs>
                <w:tab w:val="left" w:leader="none" w:pos="993"/>
              </w:tabs>
              <w:spacing w:after="120" w:before="120" w:line="240" w:lineRule="auto"/>
              <w:ind w:left="0" w:right="0" w:firstLine="0"/>
              <w:jc w:val="center"/>
              <w:rPr>
                <w:rFonts w:ascii="Calibri" w:cs="Calibri" w:eastAsia="Calibri" w:hAnsi="Calibri"/>
                <w:b w:val="0"/>
                <w:i w:val="0"/>
                <w:smallCaps w:val="0"/>
                <w:strike w:val="0"/>
                <w:color w:val="000000"/>
                <w:sz w:val="20"/>
                <w:szCs w:val="20"/>
                <w:highlight w:val="white"/>
                <w:u w:val="none"/>
                <w:vertAlign w:val="baseline"/>
              </w:rPr>
            </w:pPr>
            <w:r w:rsidDel="00000000" w:rsidR="00000000" w:rsidRPr="00000000">
              <w:rPr>
                <w:rFonts w:ascii="Calibri" w:cs="Calibri" w:eastAsia="Calibri" w:hAnsi="Calibri"/>
                <w:b w:val="0"/>
                <w:i w:val="0"/>
                <w:smallCaps w:val="0"/>
                <w:strike w:val="0"/>
                <w:color w:val="000000"/>
                <w:sz w:val="20"/>
                <w:szCs w:val="20"/>
                <w:highlight w:val="white"/>
                <w:u w:val="none"/>
                <w:vertAlign w:val="baseline"/>
                <w:rtl w:val="0"/>
              </w:rPr>
              <w:t xml:space="preserve">100</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A6">
            <w:pPr>
              <w:keepNext w:val="0"/>
              <w:keepLines w:val="0"/>
              <w:widowControl w:val="1"/>
              <w:pBdr>
                <w:top w:space="0" w:sz="0" w:val="nil"/>
                <w:left w:space="0" w:sz="0" w:val="nil"/>
                <w:bottom w:space="0" w:sz="0" w:val="nil"/>
                <w:right w:space="0" w:sz="0" w:val="nil"/>
                <w:between w:space="0" w:sz="0" w:val="nil"/>
              </w:pBdr>
              <w:shd w:fill="auto" w:val="clear"/>
              <w:tabs>
                <w:tab w:val="left" w:leader="none" w:pos="993"/>
              </w:tabs>
              <w:spacing w:after="0" w:before="120" w:line="240" w:lineRule="auto"/>
              <w:ind w:left="0" w:right="0" w:firstLine="0"/>
              <w:jc w:val="center"/>
              <w:rPr>
                <w:rFonts w:ascii="Calibri" w:cs="Calibri" w:eastAsia="Calibri" w:hAnsi="Calibri"/>
                <w:b w:val="0"/>
                <w:i w:val="0"/>
                <w:smallCaps w:val="0"/>
                <w:strike w:val="0"/>
                <w:color w:val="000000"/>
                <w:sz w:val="20"/>
                <w:szCs w:val="20"/>
                <w:highlight w:val="white"/>
                <w:u w:val="none"/>
                <w:vertAlign w:val="baseline"/>
              </w:rPr>
            </w:pPr>
            <w:r w:rsidDel="00000000" w:rsidR="00000000" w:rsidRPr="00000000">
              <w:rPr>
                <w:rFonts w:ascii="Calibri" w:cs="Calibri" w:eastAsia="Calibri" w:hAnsi="Calibri"/>
                <w:b w:val="0"/>
                <w:i w:val="0"/>
                <w:smallCaps w:val="0"/>
                <w:strike w:val="0"/>
                <w:color w:val="000000"/>
                <w:sz w:val="20"/>
                <w:szCs w:val="20"/>
                <w:highlight w:val="white"/>
                <w:u w:val="none"/>
                <w:vertAlign w:val="baseline"/>
                <w:rtl w:val="0"/>
              </w:rPr>
              <w:t xml:space="preserve">10</w:t>
            </w:r>
          </w:p>
        </w:tc>
      </w:tr>
    </w:tbl>
    <w:p w:rsidR="00000000" w:rsidDel="00000000" w:rsidP="00000000" w:rsidRDefault="00000000" w:rsidRPr="00000000" w14:paraId="000000A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360" w:lineRule="auto"/>
        <w:ind w:left="1134" w:right="0" w:firstLine="0"/>
        <w:jc w:val="both"/>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8">
      <w:pPr>
        <w:keepNext w:val="0"/>
        <w:keepLines w:val="0"/>
        <w:pageBreakBefore w:val="0"/>
        <w:widowControl w:val="1"/>
        <w:numPr>
          <w:ilvl w:val="1"/>
          <w:numId w:val="6"/>
        </w:numPr>
        <w:pBdr>
          <w:top w:space="0" w:sz="0" w:val="nil"/>
          <w:left w:space="0" w:sz="0" w:val="nil"/>
          <w:bottom w:space="0" w:sz="0" w:val="nil"/>
          <w:right w:space="0" w:sz="0" w:val="nil"/>
          <w:between w:space="0" w:sz="0" w:val="nil"/>
        </w:pBdr>
        <w:shd w:fill="auto" w:val="clear"/>
        <w:tabs>
          <w:tab w:val="left" w:leader="none" w:pos="1134"/>
        </w:tabs>
        <w:spacing w:after="120" w:before="120" w:line="360" w:lineRule="auto"/>
        <w:ind w:left="1134"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O valor estimado da presente contratação é de R$....(....).</w:t>
      </w:r>
    </w:p>
    <w:p w:rsidR="00000000" w:rsidDel="00000000" w:rsidP="00000000" w:rsidRDefault="00000000" w:rsidRPr="00000000" w14:paraId="000000A9">
      <w:pPr>
        <w:keepNext w:val="0"/>
        <w:keepLines w:val="0"/>
        <w:pageBreakBefore w:val="0"/>
        <w:widowControl w:val="1"/>
        <w:numPr>
          <w:ilvl w:val="1"/>
          <w:numId w:val="6"/>
        </w:numPr>
        <w:pBdr>
          <w:top w:space="0" w:sz="0" w:val="nil"/>
          <w:left w:space="0" w:sz="0" w:val="nil"/>
          <w:bottom w:space="0" w:sz="0" w:val="nil"/>
          <w:right w:space="0" w:sz="0" w:val="nil"/>
          <w:between w:space="0" w:sz="0" w:val="nil"/>
        </w:pBdr>
        <w:shd w:fill="auto" w:val="clear"/>
        <w:tabs>
          <w:tab w:val="left" w:leader="none" w:pos="1134"/>
        </w:tabs>
        <w:spacing w:after="120" w:before="120" w:line="360" w:lineRule="auto"/>
        <w:ind w:left="1134"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Todos os custos e despesas necessários à correta execução do ajuste estão inclusos no preço, inclusive os referentes às despesas trabalhistas, previdenciárias, impostos, taxas, emolumentos, constituindo a única remuneração devida pela CONTRATANTE à CONTRATADA.</w:t>
      </w:r>
    </w:p>
    <w:p w:rsidR="00000000" w:rsidDel="00000000" w:rsidP="00000000" w:rsidRDefault="00000000" w:rsidRPr="00000000" w14:paraId="000000AA">
      <w:pPr>
        <w:keepNext w:val="0"/>
        <w:keepLines w:val="0"/>
        <w:pageBreakBefore w:val="0"/>
        <w:widowControl w:val="1"/>
        <w:numPr>
          <w:ilvl w:val="1"/>
          <w:numId w:val="6"/>
        </w:numPr>
        <w:pBdr>
          <w:top w:space="0" w:sz="0" w:val="nil"/>
          <w:left w:space="0" w:sz="0" w:val="nil"/>
          <w:bottom w:space="0" w:sz="0" w:val="nil"/>
          <w:right w:space="0" w:sz="0" w:val="nil"/>
          <w:between w:space="0" w:sz="0" w:val="nil"/>
        </w:pBdr>
        <w:shd w:fill="auto" w:val="clear"/>
        <w:tabs>
          <w:tab w:val="left" w:leader="none" w:pos="1134"/>
        </w:tabs>
        <w:spacing w:after="120" w:before="120" w:line="360" w:lineRule="auto"/>
        <w:ind w:left="1134"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Para fazer frente às despesas contratuais no presente exercício financeiro, existem recursos orçamentários empenhados onerando a dotação orçamentária nº ......, através da Nota de Empenho nº..... </w:t>
      </w:r>
    </w:p>
    <w:p w:rsidR="00000000" w:rsidDel="00000000" w:rsidP="00000000" w:rsidRDefault="00000000" w:rsidRPr="00000000" w14:paraId="000000A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120" w:before="120" w:line="360" w:lineRule="auto"/>
        <w:ind w:left="1134" w:right="0" w:firstLine="0"/>
        <w:jc w:val="center"/>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CLÁUSULA TERCEIRA</w:t>
      </w:r>
      <w:r w:rsidDel="00000000" w:rsidR="00000000" w:rsidRPr="00000000">
        <w:rPr>
          <w:rtl w:val="0"/>
        </w:rPr>
      </w:r>
    </w:p>
    <w:p w:rsidR="00000000" w:rsidDel="00000000" w:rsidP="00000000" w:rsidRDefault="00000000" w:rsidRPr="00000000" w14:paraId="000000AC">
      <w:pPr>
        <w:spacing w:after="120" w:before="120" w:line="360" w:lineRule="auto"/>
        <w:ind w:left="1134" w:firstLine="0"/>
        <w:jc w:val="center"/>
        <w:rPr>
          <w:rFonts w:ascii="Calibri" w:cs="Calibri" w:eastAsia="Calibri" w:hAnsi="Calibri"/>
        </w:rPr>
      </w:pPr>
      <w:r w:rsidDel="00000000" w:rsidR="00000000" w:rsidRPr="00000000">
        <w:rPr>
          <w:rFonts w:ascii="Calibri" w:cs="Calibri" w:eastAsia="Calibri" w:hAnsi="Calibri"/>
          <w:b w:val="1"/>
          <w:color w:val="000000"/>
          <w:rtl w:val="0"/>
        </w:rPr>
        <w:t xml:space="preserve">DA VIGÊNCIA</w:t>
      </w:r>
      <w:r w:rsidDel="00000000" w:rsidR="00000000" w:rsidRPr="00000000">
        <w:rPr>
          <w:rtl w:val="0"/>
        </w:rPr>
      </w:r>
    </w:p>
    <w:p w:rsidR="00000000" w:rsidDel="00000000" w:rsidP="00000000" w:rsidRDefault="00000000" w:rsidRPr="00000000" w14:paraId="000000AD">
      <w:pPr>
        <w:keepNext w:val="0"/>
        <w:keepLines w:val="0"/>
        <w:pageBreakBefore w:val="0"/>
        <w:widowControl w:val="1"/>
        <w:numPr>
          <w:ilvl w:val="1"/>
          <w:numId w:val="15"/>
        </w:numPr>
        <w:pBdr>
          <w:top w:space="0" w:sz="0" w:val="nil"/>
          <w:left w:space="0" w:sz="0" w:val="nil"/>
          <w:bottom w:space="0" w:sz="0" w:val="nil"/>
          <w:right w:space="0" w:sz="0" w:val="nil"/>
          <w:between w:space="0" w:sz="0" w:val="nil"/>
        </w:pBdr>
        <w:shd w:fill="auto" w:val="clear"/>
        <w:tabs>
          <w:tab w:val="left" w:leader="none" w:pos="1134"/>
        </w:tabs>
        <w:spacing w:after="120" w:before="120" w:line="360" w:lineRule="auto"/>
        <w:ind w:left="1134"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O contrato terá duração de até 12 (doze) meses (</w:t>
      </w:r>
      <w:r w:rsidDel="00000000" w:rsidR="00000000" w:rsidRPr="00000000">
        <w:rPr>
          <w:rFonts w:ascii="Calibri" w:cs="Calibri" w:eastAsia="Calibri" w:hAnsi="Calibri"/>
          <w:b w:val="0"/>
          <w:i w:val="1"/>
          <w:smallCaps w:val="0"/>
          <w:strike w:val="0"/>
          <w:color w:val="000000"/>
          <w:sz w:val="24"/>
          <w:szCs w:val="24"/>
          <w:u w:val="none"/>
          <w:shd w:fill="auto" w:val="clear"/>
          <w:vertAlign w:val="baseline"/>
          <w:rtl w:val="0"/>
        </w:rPr>
        <w:t xml:space="preserve">o prazo de vigência pode ser ajustado conforme necessidade da Unidade Contratante)</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prorrogáveis na forma da Lei n° 14.133, de 2021 e do Decreto Municipal n.º 62.100 de 2022, desde que haja concordância das partes, o contratado haja cumprido satisfatoriamente suas obrigações, bem como a pesquisa prévia revele que os preços são compatíveis com os de mercado.</w:t>
      </w:r>
    </w:p>
    <w:p w:rsidR="00000000" w:rsidDel="00000000" w:rsidP="00000000" w:rsidRDefault="00000000" w:rsidRPr="00000000" w14:paraId="000000AE">
      <w:pPr>
        <w:keepNext w:val="0"/>
        <w:keepLines w:val="0"/>
        <w:pageBreakBefore w:val="0"/>
        <w:widowControl w:val="1"/>
        <w:numPr>
          <w:ilvl w:val="1"/>
          <w:numId w:val="15"/>
        </w:numPr>
        <w:pBdr>
          <w:top w:space="0" w:sz="0" w:val="nil"/>
          <w:left w:space="0" w:sz="0" w:val="nil"/>
          <w:bottom w:space="0" w:sz="0" w:val="nil"/>
          <w:right w:space="0" w:sz="0" w:val="nil"/>
          <w:between w:space="0" w:sz="0" w:val="nil"/>
        </w:pBdr>
        <w:shd w:fill="auto" w:val="clear"/>
        <w:tabs>
          <w:tab w:val="left" w:leader="none" w:pos="1134"/>
        </w:tabs>
        <w:spacing w:after="120" w:before="120" w:line="360" w:lineRule="auto"/>
        <w:ind w:left="1134"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 não prorrogação do prazo de vigência contratual, por conveniência da Administração, não gerará à Contratada o direito a qualquer espécie de indenização.</w:t>
      </w:r>
    </w:p>
    <w:p w:rsidR="00000000" w:rsidDel="00000000" w:rsidP="00000000" w:rsidRDefault="00000000" w:rsidRPr="00000000" w14:paraId="000000AF">
      <w:pPr>
        <w:keepNext w:val="0"/>
        <w:keepLines w:val="0"/>
        <w:pageBreakBefore w:val="0"/>
        <w:widowControl w:val="1"/>
        <w:numPr>
          <w:ilvl w:val="1"/>
          <w:numId w:val="15"/>
        </w:numPr>
        <w:pBdr>
          <w:top w:space="0" w:sz="0" w:val="nil"/>
          <w:left w:space="0" w:sz="0" w:val="nil"/>
          <w:bottom w:space="0" w:sz="0" w:val="nil"/>
          <w:right w:space="0" w:sz="0" w:val="nil"/>
          <w:between w:space="0" w:sz="0" w:val="nil"/>
        </w:pBdr>
        <w:shd w:fill="auto" w:val="clear"/>
        <w:tabs>
          <w:tab w:val="left" w:leader="none" w:pos="1134"/>
        </w:tabs>
        <w:spacing w:after="120" w:before="120" w:line="360" w:lineRule="auto"/>
        <w:ind w:left="1134"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Não obstante o prazo estipulado no subitem 3.1, a vigência contratual nos exercícios subsequentes ao da assinatura do contrato estará sujeita à condição resolutiva, consubstanciada na existência de recursos aprovados nas respectivas Leis Orçamentárias de cada exercício, para atender as respectivas despesas.</w:t>
      </w:r>
    </w:p>
    <w:p w:rsidR="00000000" w:rsidDel="00000000" w:rsidP="00000000" w:rsidRDefault="00000000" w:rsidRPr="00000000" w14:paraId="000000B0">
      <w:pPr>
        <w:spacing w:after="120" w:before="120" w:line="360" w:lineRule="auto"/>
        <w:ind w:left="1134" w:firstLine="0"/>
        <w:jc w:val="center"/>
        <w:rPr>
          <w:rFonts w:ascii="Calibri" w:cs="Calibri" w:eastAsia="Calibri" w:hAnsi="Calibri"/>
        </w:rPr>
      </w:pPr>
      <w:r w:rsidDel="00000000" w:rsidR="00000000" w:rsidRPr="00000000">
        <w:rPr>
          <w:rFonts w:ascii="Calibri" w:cs="Calibri" w:eastAsia="Calibri" w:hAnsi="Calibri"/>
          <w:b w:val="1"/>
          <w:color w:val="000000"/>
          <w:rtl w:val="0"/>
        </w:rPr>
        <w:t xml:space="preserve">CLÁUSULA QUARTA</w:t>
      </w:r>
      <w:r w:rsidDel="00000000" w:rsidR="00000000" w:rsidRPr="00000000">
        <w:rPr>
          <w:rtl w:val="0"/>
        </w:rPr>
      </w:r>
    </w:p>
    <w:p w:rsidR="00000000" w:rsidDel="00000000" w:rsidP="00000000" w:rsidRDefault="00000000" w:rsidRPr="00000000" w14:paraId="000000B1">
      <w:pPr>
        <w:spacing w:after="120" w:before="120" w:line="360" w:lineRule="auto"/>
        <w:ind w:left="1134" w:firstLine="0"/>
        <w:jc w:val="center"/>
        <w:rPr>
          <w:rFonts w:ascii="Calibri" w:cs="Calibri" w:eastAsia="Calibri" w:hAnsi="Calibri"/>
        </w:rPr>
      </w:pPr>
      <w:r w:rsidDel="00000000" w:rsidR="00000000" w:rsidRPr="00000000">
        <w:rPr>
          <w:rFonts w:ascii="Calibri" w:cs="Calibri" w:eastAsia="Calibri" w:hAnsi="Calibri"/>
          <w:b w:val="1"/>
          <w:color w:val="000000"/>
          <w:rtl w:val="0"/>
        </w:rPr>
        <w:t xml:space="preserve">DO REAJUSTE </w:t>
      </w:r>
      <w:r w:rsidDel="00000000" w:rsidR="00000000" w:rsidRPr="00000000">
        <w:rPr>
          <w:rtl w:val="0"/>
        </w:rPr>
      </w:r>
    </w:p>
    <w:p w:rsidR="00000000" w:rsidDel="00000000" w:rsidP="00000000" w:rsidRDefault="00000000" w:rsidRPr="00000000" w14:paraId="000000B2">
      <w:pPr>
        <w:keepNext w:val="0"/>
        <w:keepLines w:val="0"/>
        <w:pageBreakBefore w:val="0"/>
        <w:widowControl w:val="1"/>
        <w:numPr>
          <w:ilvl w:val="1"/>
          <w:numId w:val="9"/>
        </w:numPr>
        <w:pBdr>
          <w:top w:space="0" w:sz="0" w:val="nil"/>
          <w:left w:space="0" w:sz="0" w:val="nil"/>
          <w:bottom w:space="0" w:sz="0" w:val="nil"/>
          <w:right w:space="0" w:sz="0" w:val="nil"/>
          <w:between w:space="0" w:sz="0" w:val="nil"/>
        </w:pBdr>
        <w:shd w:fill="auto" w:val="clear"/>
        <w:spacing w:after="120" w:before="120" w:line="360" w:lineRule="auto"/>
        <w:ind w:left="1134"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Os preços contratuais serão reajustados, observada a periodicidade anual que terá como termo inicial a data do orçamento estimado, desde que não ultrapasse o valor praticado no mercado.</w:t>
      </w:r>
    </w:p>
    <w:p w:rsidR="00000000" w:rsidDel="00000000" w:rsidP="00000000" w:rsidRDefault="00000000" w:rsidRPr="00000000" w14:paraId="000000B3">
      <w:pPr>
        <w:keepNext w:val="0"/>
        <w:keepLines w:val="0"/>
        <w:pageBreakBefore w:val="0"/>
        <w:widowControl w:val="1"/>
        <w:numPr>
          <w:ilvl w:val="1"/>
          <w:numId w:val="9"/>
        </w:numPr>
        <w:pBdr>
          <w:top w:space="0" w:sz="0" w:val="nil"/>
          <w:left w:space="0" w:sz="0" w:val="nil"/>
          <w:bottom w:space="0" w:sz="0" w:val="nil"/>
          <w:right w:space="0" w:sz="0" w:val="nil"/>
          <w:between w:space="0" w:sz="0" w:val="nil"/>
        </w:pBdr>
        <w:shd w:fill="auto" w:val="clear"/>
        <w:spacing w:after="120" w:before="120" w:line="360" w:lineRule="auto"/>
        <w:ind w:left="1134"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O índice de reajuste será o Índice de Preços ao Consumidor – IPC, apurado pela Fundação Instituto de Pesquisas Econômicas – FIPE, nos termos da Portaria SF nº 389, de 18 de dezembro de 2017, editada pela Secretaria Municipal da Fazenda.</w:t>
      </w:r>
    </w:p>
    <w:p w:rsidR="00000000" w:rsidDel="00000000" w:rsidP="00000000" w:rsidRDefault="00000000" w:rsidRPr="00000000" w14:paraId="000000B4">
      <w:pPr>
        <w:keepNext w:val="0"/>
        <w:keepLines w:val="0"/>
        <w:pageBreakBefore w:val="0"/>
        <w:widowControl w:val="1"/>
        <w:numPr>
          <w:ilvl w:val="2"/>
          <w:numId w:val="9"/>
        </w:numPr>
        <w:pBdr>
          <w:top w:space="0" w:sz="0" w:val="nil"/>
          <w:left w:space="0" w:sz="0" w:val="nil"/>
          <w:bottom w:space="0" w:sz="0" w:val="nil"/>
          <w:right w:space="0" w:sz="0" w:val="nil"/>
          <w:between w:space="0" w:sz="0" w:val="nil"/>
        </w:pBdr>
        <w:shd w:fill="auto" w:val="clear"/>
        <w:spacing w:after="120" w:before="120" w:line="360" w:lineRule="auto"/>
        <w:ind w:left="1134"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O índice previsto no item 4.2 poderá ser substituído por meio de Decreto ou Portaria da Secretaria Municipal da Fazenda e será automaticamente aplicado a este instrumento, independentemente da formalização de termo aditivo de ajuste.</w:t>
      </w:r>
    </w:p>
    <w:p w:rsidR="00000000" w:rsidDel="00000000" w:rsidP="00000000" w:rsidRDefault="00000000" w:rsidRPr="00000000" w14:paraId="000000B5">
      <w:pPr>
        <w:keepNext w:val="0"/>
        <w:keepLines w:val="0"/>
        <w:pageBreakBefore w:val="0"/>
        <w:widowControl w:val="1"/>
        <w:numPr>
          <w:ilvl w:val="2"/>
          <w:numId w:val="9"/>
        </w:numPr>
        <w:pBdr>
          <w:top w:space="0" w:sz="0" w:val="nil"/>
          <w:left w:space="0" w:sz="0" w:val="nil"/>
          <w:bottom w:space="0" w:sz="0" w:val="nil"/>
          <w:right w:space="0" w:sz="0" w:val="nil"/>
          <w:between w:space="0" w:sz="0" w:val="nil"/>
        </w:pBdr>
        <w:shd w:fill="auto" w:val="clear"/>
        <w:spacing w:after="120" w:before="120" w:line="360" w:lineRule="auto"/>
        <w:ind w:left="1134"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Eventuais diferenças entre o índice geral de inflação efetivo e aquele acordado na Cláusula 4.2 não geram por si só, direito ao reequilíbrio econômico-financeiro dos contratos decorrentes deste ajuste.</w:t>
      </w:r>
    </w:p>
    <w:p w:rsidR="00000000" w:rsidDel="00000000" w:rsidP="00000000" w:rsidRDefault="00000000" w:rsidRPr="00000000" w14:paraId="000000B6">
      <w:pPr>
        <w:keepNext w:val="0"/>
        <w:keepLines w:val="0"/>
        <w:pageBreakBefore w:val="0"/>
        <w:widowControl w:val="1"/>
        <w:numPr>
          <w:ilvl w:val="2"/>
          <w:numId w:val="9"/>
        </w:numPr>
        <w:pBdr>
          <w:top w:space="0" w:sz="0" w:val="nil"/>
          <w:left w:space="0" w:sz="0" w:val="nil"/>
          <w:bottom w:space="0" w:sz="0" w:val="nil"/>
          <w:right w:space="0" w:sz="0" w:val="nil"/>
          <w:between w:space="0" w:sz="0" w:val="nil"/>
        </w:pBdr>
        <w:shd w:fill="auto" w:val="clear"/>
        <w:spacing w:after="120" w:before="120" w:line="360" w:lineRule="auto"/>
        <w:ind w:left="1134"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 Secretaria Municipal da Fazenda, nos termos do art. 11 do Decreto Municipal nº 57.580/2017, poderá editar ato normativo próprio prevendo casos de excepcionalidade ao artigo 7º do mesmo conjunto normativo.</w:t>
      </w:r>
    </w:p>
    <w:p w:rsidR="00000000" w:rsidDel="00000000" w:rsidP="00000000" w:rsidRDefault="00000000" w:rsidRPr="00000000" w14:paraId="000000B7">
      <w:pPr>
        <w:keepNext w:val="0"/>
        <w:keepLines w:val="0"/>
        <w:pageBreakBefore w:val="0"/>
        <w:widowControl w:val="1"/>
        <w:numPr>
          <w:ilvl w:val="1"/>
          <w:numId w:val="9"/>
        </w:numPr>
        <w:pBdr>
          <w:top w:space="0" w:sz="0" w:val="nil"/>
          <w:left w:space="0" w:sz="0" w:val="nil"/>
          <w:bottom w:space="0" w:sz="0" w:val="nil"/>
          <w:right w:space="0" w:sz="0" w:val="nil"/>
          <w:between w:space="0" w:sz="0" w:val="nil"/>
        </w:pBdr>
        <w:shd w:fill="auto" w:val="clear"/>
        <w:spacing w:after="120" w:before="120" w:line="360" w:lineRule="auto"/>
        <w:ind w:left="1134"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Fica vedado qualquer novo reajuste pelo prazo de 1 (um) ano.</w:t>
      </w:r>
    </w:p>
    <w:p w:rsidR="00000000" w:rsidDel="00000000" w:rsidP="00000000" w:rsidRDefault="00000000" w:rsidRPr="00000000" w14:paraId="000000B8">
      <w:pPr>
        <w:keepNext w:val="0"/>
        <w:keepLines w:val="0"/>
        <w:pageBreakBefore w:val="0"/>
        <w:widowControl w:val="1"/>
        <w:numPr>
          <w:ilvl w:val="1"/>
          <w:numId w:val="9"/>
        </w:numPr>
        <w:pBdr>
          <w:top w:space="0" w:sz="0" w:val="nil"/>
          <w:left w:space="0" w:sz="0" w:val="nil"/>
          <w:bottom w:space="0" w:sz="0" w:val="nil"/>
          <w:right w:space="0" w:sz="0" w:val="nil"/>
          <w:between w:space="0" w:sz="0" w:val="nil"/>
        </w:pBdr>
        <w:shd w:fill="auto" w:val="clear"/>
        <w:spacing w:after="120" w:before="120" w:line="360" w:lineRule="auto"/>
        <w:ind w:left="1134"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As hipóteses excepcionais ou de revisão de preços serão tratadas de acordo com a legislação vigente e exigirão detida análise econômica para avaliação de eventual desequilíbrio econômico-financeiro do contrato.</w:t>
      </w:r>
    </w:p>
    <w:p w:rsidR="00000000" w:rsidDel="00000000" w:rsidP="00000000" w:rsidRDefault="00000000" w:rsidRPr="00000000" w14:paraId="000000B9">
      <w:pPr>
        <w:keepNext w:val="0"/>
        <w:keepLines w:val="0"/>
        <w:pageBreakBefore w:val="0"/>
        <w:widowControl w:val="1"/>
        <w:numPr>
          <w:ilvl w:val="1"/>
          <w:numId w:val="9"/>
        </w:numPr>
        <w:pBdr>
          <w:top w:space="0" w:sz="0" w:val="nil"/>
          <w:left w:space="0" w:sz="0" w:val="nil"/>
          <w:bottom w:space="0" w:sz="0" w:val="nil"/>
          <w:right w:space="0" w:sz="0" w:val="nil"/>
          <w:between w:space="0" w:sz="0" w:val="nil"/>
        </w:pBdr>
        <w:shd w:fill="auto" w:val="clear"/>
        <w:spacing w:after="120" w:before="120" w:line="360" w:lineRule="auto"/>
        <w:ind w:left="1134"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Fica ressalvada a possibilidade de alteração de metodologia de reajuste, atualização ou compensação financeira desde que sobrevenham normas federais e/ou municipais que as autorizem.</w:t>
      </w:r>
    </w:p>
    <w:p w:rsidR="00000000" w:rsidDel="00000000" w:rsidP="00000000" w:rsidRDefault="00000000" w:rsidRPr="00000000" w14:paraId="000000BA">
      <w:pPr>
        <w:spacing w:after="120" w:before="120" w:line="360" w:lineRule="auto"/>
        <w:ind w:left="1134" w:firstLine="0"/>
        <w:jc w:val="center"/>
        <w:rPr>
          <w:rFonts w:ascii="Calibri" w:cs="Calibri" w:eastAsia="Calibri" w:hAnsi="Calibri"/>
        </w:rPr>
      </w:pPr>
      <w:r w:rsidDel="00000000" w:rsidR="00000000" w:rsidRPr="00000000">
        <w:rPr>
          <w:rFonts w:ascii="Calibri" w:cs="Calibri" w:eastAsia="Calibri" w:hAnsi="Calibri"/>
          <w:b w:val="1"/>
          <w:color w:val="000000"/>
          <w:rtl w:val="0"/>
        </w:rPr>
        <w:t xml:space="preserve">CLÁUSULA QUINTA</w:t>
      </w:r>
      <w:r w:rsidDel="00000000" w:rsidR="00000000" w:rsidRPr="00000000">
        <w:rPr>
          <w:rtl w:val="0"/>
        </w:rPr>
      </w:r>
    </w:p>
    <w:p w:rsidR="00000000" w:rsidDel="00000000" w:rsidP="00000000" w:rsidRDefault="00000000" w:rsidRPr="00000000" w14:paraId="000000BB">
      <w:pPr>
        <w:spacing w:after="120" w:before="120" w:line="360" w:lineRule="auto"/>
        <w:ind w:left="1134" w:firstLine="0"/>
        <w:jc w:val="center"/>
        <w:rPr>
          <w:rFonts w:ascii="Calibri" w:cs="Calibri" w:eastAsia="Calibri" w:hAnsi="Calibri"/>
        </w:rPr>
      </w:pPr>
      <w:r w:rsidDel="00000000" w:rsidR="00000000" w:rsidRPr="00000000">
        <w:rPr>
          <w:rFonts w:ascii="Calibri" w:cs="Calibri" w:eastAsia="Calibri" w:hAnsi="Calibri"/>
          <w:b w:val="1"/>
          <w:color w:val="000000"/>
          <w:rtl w:val="0"/>
        </w:rPr>
        <w:t xml:space="preserve">DA GARANTIA</w:t>
      </w:r>
      <w:r w:rsidDel="00000000" w:rsidR="00000000" w:rsidRPr="00000000">
        <w:rPr>
          <w:rtl w:val="0"/>
        </w:rPr>
      </w:r>
    </w:p>
    <w:p w:rsidR="00000000" w:rsidDel="00000000" w:rsidP="00000000" w:rsidRDefault="00000000" w:rsidRPr="00000000" w14:paraId="000000BC">
      <w:pPr>
        <w:keepNext w:val="0"/>
        <w:keepLines w:val="0"/>
        <w:pageBreakBefore w:val="0"/>
        <w:widowControl w:val="1"/>
        <w:numPr>
          <w:ilvl w:val="1"/>
          <w:numId w:val="10"/>
        </w:numPr>
        <w:pBdr>
          <w:top w:space="0" w:sz="0" w:val="nil"/>
          <w:left w:space="0" w:sz="0" w:val="nil"/>
          <w:bottom w:space="0" w:sz="0" w:val="nil"/>
          <w:right w:space="0" w:sz="0" w:val="nil"/>
          <w:between w:space="0" w:sz="0" w:val="nil"/>
        </w:pBdr>
        <w:shd w:fill="auto" w:val="clear"/>
        <w:spacing w:after="120" w:before="120" w:line="360" w:lineRule="auto"/>
        <w:ind w:left="1134" w:right="0" w:firstLine="0"/>
        <w:jc w:val="both"/>
        <w:rPr>
          <w:rFonts w:ascii="Calibri" w:cs="Calibri" w:eastAsia="Calibri" w:hAnsi="Calibri"/>
          <w:b w:val="0"/>
          <w:i w:val="0"/>
          <w:smallCaps w:val="0"/>
          <w:strike w:val="0"/>
          <w:color w:val="000000"/>
          <w:sz w:val="24"/>
          <w:szCs w:val="24"/>
          <w:u w:val="none"/>
          <w:shd w:fill="auto" w:val="clear"/>
          <w:vertAlign w:val="baseline"/>
        </w:rPr>
      </w:pPr>
      <w:bookmarkStart w:colFirst="0" w:colLast="0" w:name="_heading=h.35nkun2" w:id="0"/>
      <w:bookmarkEnd w:id="0"/>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Deverá ser apresentada garantia para contratar, antes da lavratura do termo contratual, no valor de 5% (cinco por cento) do valor total do contrato, que será prestada mediante depósito no Tesouro Municipal, com memorando a ser retirado na Unidade Contratante para este fim.</w:t>
      </w:r>
    </w:p>
    <w:p w:rsidR="00000000" w:rsidDel="00000000" w:rsidP="00000000" w:rsidRDefault="00000000" w:rsidRPr="00000000" w14:paraId="000000BD">
      <w:pPr>
        <w:keepNext w:val="0"/>
        <w:keepLines w:val="0"/>
        <w:pageBreakBefore w:val="0"/>
        <w:widowControl w:val="1"/>
        <w:numPr>
          <w:ilvl w:val="1"/>
          <w:numId w:val="10"/>
        </w:numPr>
        <w:pBdr>
          <w:top w:space="0" w:sz="0" w:val="nil"/>
          <w:left w:space="0" w:sz="0" w:val="nil"/>
          <w:bottom w:space="0" w:sz="0" w:val="nil"/>
          <w:right w:space="0" w:sz="0" w:val="nil"/>
          <w:between w:space="0" w:sz="0" w:val="nil"/>
        </w:pBdr>
        <w:shd w:fill="auto" w:val="clear"/>
        <w:spacing w:after="120" w:before="120" w:line="360" w:lineRule="auto"/>
        <w:ind w:left="1134"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 garantia será prestada nas modalidades previstas no art. 96, §1º da Lei Federal nº 14.133/2021.</w:t>
      </w:r>
    </w:p>
    <w:p w:rsidR="00000000" w:rsidDel="00000000" w:rsidP="00000000" w:rsidRDefault="00000000" w:rsidRPr="00000000" w14:paraId="000000BE">
      <w:pPr>
        <w:keepNext w:val="0"/>
        <w:keepLines w:val="0"/>
        <w:pageBreakBefore w:val="0"/>
        <w:widowControl w:val="1"/>
        <w:numPr>
          <w:ilvl w:val="1"/>
          <w:numId w:val="10"/>
        </w:numPr>
        <w:pBdr>
          <w:top w:space="0" w:sz="0" w:val="nil"/>
          <w:left w:space="0" w:sz="0" w:val="nil"/>
          <w:bottom w:space="0" w:sz="0" w:val="nil"/>
          <w:right w:space="0" w:sz="0" w:val="nil"/>
          <w:between w:space="0" w:sz="0" w:val="nil"/>
        </w:pBdr>
        <w:shd w:fill="auto" w:val="clear"/>
        <w:spacing w:after="120" w:before="120" w:line="360" w:lineRule="auto"/>
        <w:ind w:left="1134"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Sempre que o valor contratual for aumentado ou o contrato tiver sua vigência prorrogada para a entrega dos itens, a contratada será convocada a reforçar a garantia, no prazo máximo de 03 (três) dias úteis, de forma a que corresponda sempre a mesma porcentagem estabelecida.</w:t>
      </w:r>
    </w:p>
    <w:p w:rsidR="00000000" w:rsidDel="00000000" w:rsidP="00000000" w:rsidRDefault="00000000" w:rsidRPr="00000000" w14:paraId="000000BF">
      <w:pPr>
        <w:keepNext w:val="0"/>
        <w:keepLines w:val="0"/>
        <w:pageBreakBefore w:val="0"/>
        <w:widowControl w:val="1"/>
        <w:numPr>
          <w:ilvl w:val="1"/>
          <w:numId w:val="10"/>
        </w:numPr>
        <w:pBdr>
          <w:top w:space="0" w:sz="0" w:val="nil"/>
          <w:left w:space="0" w:sz="0" w:val="nil"/>
          <w:bottom w:space="0" w:sz="0" w:val="nil"/>
          <w:right w:space="0" w:sz="0" w:val="nil"/>
          <w:between w:space="0" w:sz="0" w:val="nil"/>
        </w:pBdr>
        <w:shd w:fill="auto" w:val="clear"/>
        <w:spacing w:after="120" w:before="120" w:line="360" w:lineRule="auto"/>
        <w:ind w:left="1134"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O não cumprimento do disposto na cláusula supra, ensejará aplicação de penalidade.</w:t>
      </w:r>
    </w:p>
    <w:p w:rsidR="00000000" w:rsidDel="00000000" w:rsidP="00000000" w:rsidRDefault="00000000" w:rsidRPr="00000000" w14:paraId="000000C0">
      <w:pPr>
        <w:keepNext w:val="0"/>
        <w:keepLines w:val="0"/>
        <w:pageBreakBefore w:val="0"/>
        <w:widowControl w:val="1"/>
        <w:numPr>
          <w:ilvl w:val="1"/>
          <w:numId w:val="10"/>
        </w:numPr>
        <w:pBdr>
          <w:top w:space="0" w:sz="0" w:val="nil"/>
          <w:left w:space="0" w:sz="0" w:val="nil"/>
          <w:bottom w:space="0" w:sz="0" w:val="nil"/>
          <w:right w:space="0" w:sz="0" w:val="nil"/>
          <w:between w:space="0" w:sz="0" w:val="nil"/>
        </w:pBdr>
        <w:shd w:fill="auto" w:val="clear"/>
        <w:spacing w:after="120" w:before="120" w:line="360" w:lineRule="auto"/>
        <w:ind w:left="1134"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 garantia exigida pela Administração poderá ser utilizada para satisfazer débitos decorrentes da execução do contrato, inclusive nos termos da Orientação Normativa 2/12 – PGM, e/ou de multas aplicadas à empresa contratada.</w:t>
      </w:r>
    </w:p>
    <w:p w:rsidR="00000000" w:rsidDel="00000000" w:rsidP="00000000" w:rsidRDefault="00000000" w:rsidRPr="00000000" w14:paraId="000000C1">
      <w:pPr>
        <w:keepNext w:val="0"/>
        <w:keepLines w:val="0"/>
        <w:pageBreakBefore w:val="0"/>
        <w:widowControl w:val="1"/>
        <w:numPr>
          <w:ilvl w:val="1"/>
          <w:numId w:val="10"/>
        </w:numPr>
        <w:pBdr>
          <w:top w:space="0" w:sz="0" w:val="nil"/>
          <w:left w:space="0" w:sz="0" w:val="nil"/>
          <w:bottom w:space="0" w:sz="0" w:val="nil"/>
          <w:right w:space="0" w:sz="0" w:val="nil"/>
          <w:between w:space="0" w:sz="0" w:val="nil"/>
        </w:pBdr>
        <w:shd w:fill="auto" w:val="clear"/>
        <w:spacing w:after="120" w:before="120" w:line="360" w:lineRule="auto"/>
        <w:ind w:left="1134"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 garantia contratual será devolvida após a lavratura do Termo de Recebimento Definitivo dos serviços, mediante requerimento da contratada, que deverá vir acompanhado de comprovação, contemporânea, da inexistência de ações distribuídas na Justiça do Trabalho que possam implicar na responsabilidade subsidiária do ente público, condicionante de sua liberação, nos termos da Orientação Normativa 2/12 – PGM.</w:t>
      </w:r>
    </w:p>
    <w:p w:rsidR="00000000" w:rsidDel="00000000" w:rsidP="00000000" w:rsidRDefault="00000000" w:rsidRPr="00000000" w14:paraId="000000C2">
      <w:pPr>
        <w:keepNext w:val="0"/>
        <w:keepLines w:val="0"/>
        <w:pageBreakBefore w:val="0"/>
        <w:widowControl w:val="1"/>
        <w:numPr>
          <w:ilvl w:val="1"/>
          <w:numId w:val="10"/>
        </w:numPr>
        <w:pBdr>
          <w:top w:space="0" w:sz="0" w:val="nil"/>
          <w:left w:space="0" w:sz="0" w:val="nil"/>
          <w:bottom w:space="0" w:sz="0" w:val="nil"/>
          <w:right w:space="0" w:sz="0" w:val="nil"/>
          <w:between w:space="0" w:sz="0" w:val="nil"/>
        </w:pBdr>
        <w:shd w:fill="auto" w:val="clear"/>
        <w:tabs>
          <w:tab w:val="left" w:leader="none" w:pos="1134"/>
        </w:tabs>
        <w:spacing w:after="120" w:before="120" w:line="360" w:lineRule="auto"/>
        <w:ind w:left="1134"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 garantia poderá ser substituída, mediante requerimento da interessada, respeitadas as modalidades previstas no art. 96, §1º da Lei Federal nº 14.133/2021.</w:t>
      </w:r>
    </w:p>
    <w:p w:rsidR="00000000" w:rsidDel="00000000" w:rsidP="00000000" w:rsidRDefault="00000000" w:rsidRPr="00000000" w14:paraId="000000C3">
      <w:pPr>
        <w:spacing w:after="120" w:before="120" w:line="360" w:lineRule="auto"/>
        <w:ind w:left="1134" w:firstLine="0"/>
        <w:jc w:val="center"/>
        <w:rPr>
          <w:rFonts w:ascii="Calibri" w:cs="Calibri" w:eastAsia="Calibri" w:hAnsi="Calibri"/>
        </w:rPr>
      </w:pPr>
      <w:r w:rsidDel="00000000" w:rsidR="00000000" w:rsidRPr="00000000">
        <w:rPr>
          <w:rFonts w:ascii="Calibri" w:cs="Calibri" w:eastAsia="Calibri" w:hAnsi="Calibri"/>
          <w:b w:val="1"/>
          <w:color w:val="000000"/>
          <w:rtl w:val="0"/>
        </w:rPr>
        <w:t xml:space="preserve">CLÁUSULA SEXTA</w:t>
      </w:r>
      <w:r w:rsidDel="00000000" w:rsidR="00000000" w:rsidRPr="00000000">
        <w:rPr>
          <w:rtl w:val="0"/>
        </w:rPr>
      </w:r>
    </w:p>
    <w:p w:rsidR="00000000" w:rsidDel="00000000" w:rsidP="00000000" w:rsidRDefault="00000000" w:rsidRPr="00000000" w14:paraId="000000C4">
      <w:pPr>
        <w:spacing w:after="120" w:before="120" w:line="360" w:lineRule="auto"/>
        <w:ind w:left="1134" w:firstLine="0"/>
        <w:jc w:val="center"/>
        <w:rPr>
          <w:rFonts w:ascii="Calibri" w:cs="Calibri" w:eastAsia="Calibri" w:hAnsi="Calibri"/>
        </w:rPr>
      </w:pPr>
      <w:r w:rsidDel="00000000" w:rsidR="00000000" w:rsidRPr="00000000">
        <w:rPr>
          <w:rFonts w:ascii="Calibri" w:cs="Calibri" w:eastAsia="Calibri" w:hAnsi="Calibri"/>
          <w:b w:val="1"/>
          <w:color w:val="000000"/>
          <w:rtl w:val="0"/>
        </w:rPr>
        <w:t xml:space="preserve">DAS CONDIÇÕES DE FORNECIMENTO</w:t>
      </w:r>
      <w:r w:rsidDel="00000000" w:rsidR="00000000" w:rsidRPr="00000000">
        <w:rPr>
          <w:rtl w:val="0"/>
        </w:rPr>
      </w:r>
    </w:p>
    <w:p w:rsidR="00000000" w:rsidDel="00000000" w:rsidP="00000000" w:rsidRDefault="00000000" w:rsidRPr="00000000" w14:paraId="000000C5">
      <w:pPr>
        <w:keepNext w:val="0"/>
        <w:keepLines w:val="0"/>
        <w:pageBreakBefore w:val="0"/>
        <w:widowControl w:val="1"/>
        <w:numPr>
          <w:ilvl w:val="1"/>
          <w:numId w:val="11"/>
        </w:numPr>
        <w:pBdr>
          <w:top w:space="0" w:sz="0" w:val="nil"/>
          <w:left w:space="0" w:sz="0" w:val="nil"/>
          <w:bottom w:space="0" w:sz="0" w:val="nil"/>
          <w:right w:space="0" w:sz="0" w:val="nil"/>
          <w:between w:space="0" w:sz="0" w:val="nil"/>
        </w:pBdr>
        <w:shd w:fill="auto" w:val="clear"/>
        <w:tabs>
          <w:tab w:val="left" w:leader="none" w:pos="1134"/>
        </w:tabs>
        <w:spacing w:after="120" w:before="120" w:line="360" w:lineRule="auto"/>
        <w:ind w:left="1134" w:right="0" w:firstLine="0"/>
        <w:jc w:val="both"/>
        <w:rPr>
          <w:rFonts w:ascii="Calibri" w:cs="Calibri" w:eastAsia="Calibri" w:hAnsi="Calibri"/>
          <w:b w:val="0"/>
          <w:i w:val="0"/>
          <w:smallCaps w:val="0"/>
          <w:strike w:val="0"/>
          <w:color w:val="000000"/>
          <w:sz w:val="24"/>
          <w:szCs w:val="24"/>
          <w:u w:val="none"/>
          <w:shd w:fill="auto" w:val="clear"/>
          <w:vertAlign w:val="baseline"/>
        </w:rPr>
      </w:pPr>
      <w:bookmarkStart w:colFirst="0" w:colLast="0" w:name="_heading=h.1ksv4uv" w:id="1"/>
      <w:bookmarkEnd w:id="1"/>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Por ocasião dos recebimentos, deverão ser obedecidos os critérios estabelecidos na Portaria nº 065/SMA-G/2017, de 10/06/2017.</w:t>
      </w:r>
    </w:p>
    <w:p w:rsidR="00000000" w:rsidDel="00000000" w:rsidP="00000000" w:rsidRDefault="00000000" w:rsidRPr="00000000" w14:paraId="000000C6">
      <w:pPr>
        <w:keepNext w:val="0"/>
        <w:keepLines w:val="0"/>
        <w:pageBreakBefore w:val="0"/>
        <w:widowControl w:val="1"/>
        <w:numPr>
          <w:ilvl w:val="1"/>
          <w:numId w:val="11"/>
        </w:numPr>
        <w:pBdr>
          <w:top w:space="0" w:sz="0" w:val="nil"/>
          <w:left w:space="0" w:sz="0" w:val="nil"/>
          <w:bottom w:space="0" w:sz="0" w:val="nil"/>
          <w:right w:space="0" w:sz="0" w:val="nil"/>
          <w:between w:space="0" w:sz="0" w:val="nil"/>
        </w:pBdr>
        <w:shd w:fill="auto" w:val="clear"/>
        <w:tabs>
          <w:tab w:val="left" w:leader="none" w:pos="1134"/>
        </w:tabs>
        <w:spacing w:after="120" w:before="120" w:line="360" w:lineRule="auto"/>
        <w:ind w:left="1134"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Para cada lote entregue, deverá acompanhar a Nota Fiscal do produto, e Comprovante do Cadastro Técnico Federal do Instituto Brasileiro do Meio Ambiente e dos Recursos Naturais Renováveis – IBAMA, impreterivelmente se for o caso.</w:t>
      </w:r>
    </w:p>
    <w:p w:rsidR="00000000" w:rsidDel="00000000" w:rsidP="00000000" w:rsidRDefault="00000000" w:rsidRPr="00000000" w14:paraId="000000C7">
      <w:pPr>
        <w:keepNext w:val="0"/>
        <w:keepLines w:val="0"/>
        <w:pageBreakBefore w:val="0"/>
        <w:widowControl w:val="1"/>
        <w:numPr>
          <w:ilvl w:val="1"/>
          <w:numId w:val="11"/>
        </w:numPr>
        <w:pBdr>
          <w:top w:space="0" w:sz="0" w:val="nil"/>
          <w:left w:space="0" w:sz="0" w:val="nil"/>
          <w:bottom w:space="0" w:sz="0" w:val="nil"/>
          <w:right w:space="0" w:sz="0" w:val="nil"/>
          <w:between w:space="0" w:sz="0" w:val="nil"/>
        </w:pBdr>
        <w:shd w:fill="auto" w:val="clear"/>
        <w:tabs>
          <w:tab w:val="left" w:leader="none" w:pos="1134"/>
        </w:tabs>
        <w:spacing w:after="120" w:before="120" w:line="360" w:lineRule="auto"/>
        <w:ind w:left="1134"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O custo do transporte deverá ser incluído no preço de aquisição do produto.</w:t>
      </w:r>
    </w:p>
    <w:p w:rsidR="00000000" w:rsidDel="00000000" w:rsidP="00000000" w:rsidRDefault="00000000" w:rsidRPr="00000000" w14:paraId="000000C8">
      <w:pPr>
        <w:keepNext w:val="0"/>
        <w:keepLines w:val="0"/>
        <w:pageBreakBefore w:val="0"/>
        <w:widowControl w:val="1"/>
        <w:numPr>
          <w:ilvl w:val="1"/>
          <w:numId w:val="11"/>
        </w:numPr>
        <w:pBdr>
          <w:top w:space="0" w:sz="0" w:val="nil"/>
          <w:left w:space="0" w:sz="0" w:val="nil"/>
          <w:bottom w:space="0" w:sz="0" w:val="nil"/>
          <w:right w:space="0" w:sz="0" w:val="nil"/>
          <w:between w:space="0" w:sz="0" w:val="nil"/>
        </w:pBdr>
        <w:shd w:fill="auto" w:val="clear"/>
        <w:tabs>
          <w:tab w:val="left" w:leader="none" w:pos="1134"/>
        </w:tabs>
        <w:spacing w:after="120" w:before="120" w:line="360" w:lineRule="auto"/>
        <w:ind w:left="1134"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O fornecedor deverá propiciar todas as condições necessárias para que a PMSP possa inspecionar, em suas instalações, o objeto do contrato, por oportunidade de sua entrega.</w:t>
      </w:r>
    </w:p>
    <w:p w:rsidR="00000000" w:rsidDel="00000000" w:rsidP="00000000" w:rsidRDefault="00000000" w:rsidRPr="00000000" w14:paraId="000000C9">
      <w:pPr>
        <w:spacing w:after="120" w:before="120" w:line="360" w:lineRule="auto"/>
        <w:ind w:left="1134" w:firstLine="0"/>
        <w:jc w:val="center"/>
        <w:rPr>
          <w:rFonts w:ascii="Calibri" w:cs="Calibri" w:eastAsia="Calibri" w:hAnsi="Calibri"/>
        </w:rPr>
      </w:pPr>
      <w:r w:rsidDel="00000000" w:rsidR="00000000" w:rsidRPr="00000000">
        <w:rPr>
          <w:rFonts w:ascii="Calibri" w:cs="Calibri" w:eastAsia="Calibri" w:hAnsi="Calibri"/>
          <w:b w:val="1"/>
          <w:color w:val="000000"/>
          <w:rtl w:val="0"/>
        </w:rPr>
        <w:t xml:space="preserve">CLÁUSULA SÉTIMA</w:t>
      </w:r>
      <w:r w:rsidDel="00000000" w:rsidR="00000000" w:rsidRPr="00000000">
        <w:rPr>
          <w:rtl w:val="0"/>
        </w:rPr>
      </w:r>
    </w:p>
    <w:p w:rsidR="00000000" w:rsidDel="00000000" w:rsidP="00000000" w:rsidRDefault="00000000" w:rsidRPr="00000000" w14:paraId="000000CA">
      <w:pPr>
        <w:spacing w:after="120" w:before="120" w:line="360" w:lineRule="auto"/>
        <w:ind w:left="1134" w:firstLine="0"/>
        <w:jc w:val="center"/>
        <w:rPr>
          <w:rFonts w:ascii="Calibri" w:cs="Calibri" w:eastAsia="Calibri" w:hAnsi="Calibri"/>
        </w:rPr>
      </w:pPr>
      <w:r w:rsidDel="00000000" w:rsidR="00000000" w:rsidRPr="00000000">
        <w:rPr>
          <w:rFonts w:ascii="Calibri" w:cs="Calibri" w:eastAsia="Calibri" w:hAnsi="Calibri"/>
          <w:b w:val="1"/>
          <w:color w:val="000000"/>
          <w:rtl w:val="0"/>
        </w:rPr>
        <w:t xml:space="preserve">DOS PRAZOS, LOCAIS DE ENTREGA E CONDIÇÕES DE ENTREGA</w:t>
      </w:r>
      <w:r w:rsidDel="00000000" w:rsidR="00000000" w:rsidRPr="00000000">
        <w:rPr>
          <w:rtl w:val="0"/>
        </w:rPr>
      </w:r>
    </w:p>
    <w:p w:rsidR="00000000" w:rsidDel="00000000" w:rsidP="00000000" w:rsidRDefault="00000000" w:rsidRPr="00000000" w14:paraId="000000CB">
      <w:pPr>
        <w:keepNext w:val="0"/>
        <w:keepLines w:val="0"/>
        <w:pageBreakBefore w:val="0"/>
        <w:widowControl w:val="1"/>
        <w:numPr>
          <w:ilvl w:val="1"/>
          <w:numId w:val="21"/>
        </w:numPr>
        <w:pBdr>
          <w:top w:space="0" w:sz="0" w:val="nil"/>
          <w:left w:space="0" w:sz="0" w:val="nil"/>
          <w:bottom w:space="0" w:sz="0" w:val="nil"/>
          <w:right w:space="0" w:sz="0" w:val="nil"/>
          <w:between w:space="0" w:sz="0" w:val="nil"/>
        </w:pBdr>
        <w:shd w:fill="auto" w:val="clear"/>
        <w:tabs>
          <w:tab w:val="left" w:leader="none" w:pos="1134"/>
        </w:tabs>
        <w:spacing w:after="120" w:before="120" w:line="360" w:lineRule="auto"/>
        <w:ind w:left="1134"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O prazo máximo para entrega do(s) material(is), parceladamente ou não, a critério da Unidade Contratante, será de 05 (cinco) dias corridos, contados a partir do dia seguinte à data do recebimento da “Requisição/Pedido”, ou instrumento equivalente, segundo suas necessidades.</w:t>
      </w:r>
    </w:p>
    <w:p w:rsidR="00000000" w:rsidDel="00000000" w:rsidP="00000000" w:rsidRDefault="00000000" w:rsidRPr="00000000" w14:paraId="000000CC">
      <w:pPr>
        <w:keepNext w:val="0"/>
        <w:keepLines w:val="0"/>
        <w:pageBreakBefore w:val="0"/>
        <w:widowControl w:val="1"/>
        <w:numPr>
          <w:ilvl w:val="2"/>
          <w:numId w:val="21"/>
        </w:numPr>
        <w:pBdr>
          <w:top w:space="0" w:sz="0" w:val="nil"/>
          <w:left w:space="0" w:sz="0" w:val="nil"/>
          <w:bottom w:space="0" w:sz="0" w:val="nil"/>
          <w:right w:space="0" w:sz="0" w:val="nil"/>
          <w:between w:space="0" w:sz="0" w:val="nil"/>
        </w:pBdr>
        <w:shd w:fill="auto" w:val="clear"/>
        <w:tabs>
          <w:tab w:val="left" w:leader="none" w:pos="1134"/>
        </w:tabs>
        <w:spacing w:after="120" w:before="120" w:line="360" w:lineRule="auto"/>
        <w:ind w:left="1134"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Os materiais deverão ser entregues no endereço constante na “Requisição/Pedido”.</w:t>
      </w:r>
    </w:p>
    <w:p w:rsidR="00000000" w:rsidDel="00000000" w:rsidP="00000000" w:rsidRDefault="00000000" w:rsidRPr="00000000" w14:paraId="000000CD">
      <w:pPr>
        <w:keepNext w:val="0"/>
        <w:keepLines w:val="0"/>
        <w:pageBreakBefore w:val="0"/>
        <w:widowControl w:val="1"/>
        <w:numPr>
          <w:ilvl w:val="2"/>
          <w:numId w:val="21"/>
        </w:numPr>
        <w:pBdr>
          <w:top w:space="0" w:sz="0" w:val="nil"/>
          <w:left w:space="0" w:sz="0" w:val="nil"/>
          <w:bottom w:space="0" w:sz="0" w:val="nil"/>
          <w:right w:space="0" w:sz="0" w:val="nil"/>
          <w:between w:space="0" w:sz="0" w:val="nil"/>
        </w:pBdr>
        <w:shd w:fill="auto" w:val="clear"/>
        <w:tabs>
          <w:tab w:val="left" w:leader="none" w:pos="1134"/>
        </w:tabs>
        <w:spacing w:after="120" w:before="120" w:line="360" w:lineRule="auto"/>
        <w:ind w:left="1134"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 fiscalização poderá indicar local diverso de previamente estabelecido, desde que respeitadas a circunscrição do Município de São Paulo.</w:t>
      </w:r>
    </w:p>
    <w:p w:rsidR="00000000" w:rsidDel="00000000" w:rsidP="00000000" w:rsidRDefault="00000000" w:rsidRPr="00000000" w14:paraId="000000CE">
      <w:pPr>
        <w:keepNext w:val="0"/>
        <w:keepLines w:val="0"/>
        <w:pageBreakBefore w:val="0"/>
        <w:widowControl w:val="1"/>
        <w:numPr>
          <w:ilvl w:val="1"/>
          <w:numId w:val="21"/>
        </w:numPr>
        <w:pBdr>
          <w:top w:space="0" w:sz="0" w:val="nil"/>
          <w:left w:space="0" w:sz="0" w:val="nil"/>
          <w:bottom w:space="0" w:sz="0" w:val="nil"/>
          <w:right w:space="0" w:sz="0" w:val="nil"/>
          <w:between w:space="0" w:sz="0" w:val="nil"/>
        </w:pBdr>
        <w:shd w:fill="auto" w:val="clear"/>
        <w:tabs>
          <w:tab w:val="left" w:leader="none" w:pos="1134"/>
        </w:tabs>
        <w:spacing w:after="120" w:before="120" w:line="360" w:lineRule="auto"/>
        <w:ind w:left="1134"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 “Requisição/Pedido” ou instrumento equivalente deverá obrigatoriamente conter:</w:t>
      </w:r>
    </w:p>
    <w:p w:rsidR="00000000" w:rsidDel="00000000" w:rsidP="00000000" w:rsidRDefault="00000000" w:rsidRPr="00000000" w14:paraId="000000CF">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tabs>
          <w:tab w:val="left" w:leader="none" w:pos="1134"/>
        </w:tabs>
        <w:spacing w:after="120" w:before="120" w:line="360" w:lineRule="auto"/>
        <w:ind w:left="1494"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Data;</w:t>
      </w:r>
    </w:p>
    <w:p w:rsidR="00000000" w:rsidDel="00000000" w:rsidP="00000000" w:rsidRDefault="00000000" w:rsidRPr="00000000" w14:paraId="000000D0">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tabs>
          <w:tab w:val="left" w:leader="none" w:pos="1134"/>
        </w:tabs>
        <w:spacing w:after="120" w:before="120" w:line="360" w:lineRule="auto"/>
        <w:ind w:left="1494"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Número do processo;</w:t>
      </w:r>
    </w:p>
    <w:p w:rsidR="00000000" w:rsidDel="00000000" w:rsidP="00000000" w:rsidRDefault="00000000" w:rsidRPr="00000000" w14:paraId="000000D1">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tabs>
          <w:tab w:val="left" w:leader="none" w:pos="1134"/>
        </w:tabs>
        <w:spacing w:after="120" w:before="120" w:line="360" w:lineRule="auto"/>
        <w:ind w:left="1494"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Número do Termo de Contrato;</w:t>
      </w:r>
    </w:p>
    <w:p w:rsidR="00000000" w:rsidDel="00000000" w:rsidP="00000000" w:rsidRDefault="00000000" w:rsidRPr="00000000" w14:paraId="000000D2">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tabs>
          <w:tab w:val="left" w:leader="none" w:pos="1134"/>
        </w:tabs>
        <w:spacing w:after="120" w:before="120" w:line="360" w:lineRule="auto"/>
        <w:ind w:left="1494"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Quantidade do material solicitado;</w:t>
      </w:r>
    </w:p>
    <w:p w:rsidR="00000000" w:rsidDel="00000000" w:rsidP="00000000" w:rsidRDefault="00000000" w:rsidRPr="00000000" w14:paraId="000000D3">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tabs>
          <w:tab w:val="left" w:leader="none" w:pos="1134"/>
        </w:tabs>
        <w:spacing w:after="120" w:before="120" w:line="360" w:lineRule="auto"/>
        <w:ind w:left="1494"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Valor;</w:t>
      </w:r>
    </w:p>
    <w:p w:rsidR="00000000" w:rsidDel="00000000" w:rsidP="00000000" w:rsidRDefault="00000000" w:rsidRPr="00000000" w14:paraId="000000D4">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tabs>
          <w:tab w:val="left" w:leader="none" w:pos="1134"/>
        </w:tabs>
        <w:spacing w:after="120" w:before="120" w:line="360" w:lineRule="auto"/>
        <w:ind w:left="1494"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Local de entrega, e;</w:t>
      </w:r>
    </w:p>
    <w:p w:rsidR="00000000" w:rsidDel="00000000" w:rsidP="00000000" w:rsidRDefault="00000000" w:rsidRPr="00000000" w14:paraId="000000D5">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tabs>
          <w:tab w:val="left" w:leader="none" w:pos="1134"/>
        </w:tabs>
        <w:spacing w:after="120" w:before="120" w:line="360" w:lineRule="auto"/>
        <w:ind w:left="1494"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Assinatura do(a) Fiscal responsável pela Unidade Requisitante.</w:t>
      </w:r>
    </w:p>
    <w:p w:rsidR="00000000" w:rsidDel="00000000" w:rsidP="00000000" w:rsidRDefault="00000000" w:rsidRPr="00000000" w14:paraId="000000D6">
      <w:pPr>
        <w:keepNext w:val="0"/>
        <w:keepLines w:val="0"/>
        <w:pageBreakBefore w:val="0"/>
        <w:widowControl w:val="1"/>
        <w:numPr>
          <w:ilvl w:val="1"/>
          <w:numId w:val="21"/>
        </w:numPr>
        <w:pBdr>
          <w:top w:space="0" w:sz="0" w:val="nil"/>
          <w:left w:space="0" w:sz="0" w:val="nil"/>
          <w:bottom w:space="0" w:sz="0" w:val="nil"/>
          <w:right w:space="0" w:sz="0" w:val="nil"/>
          <w:between w:space="0" w:sz="0" w:val="nil"/>
        </w:pBdr>
        <w:shd w:fill="auto" w:val="clear"/>
        <w:tabs>
          <w:tab w:val="left" w:leader="none" w:pos="1134"/>
        </w:tabs>
        <w:spacing w:after="120" w:before="120" w:line="360" w:lineRule="auto"/>
        <w:ind w:left="1134"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Os agregados devem ser fornecidos ao consumidor em lotes cujas unidades parciais de transporte devem ser individualizadas, mediante uma guia de remessa na qual constem pelo menos os seguintes dados:</w:t>
      </w:r>
    </w:p>
    <w:p w:rsidR="00000000" w:rsidDel="00000000" w:rsidP="00000000" w:rsidRDefault="00000000" w:rsidRPr="00000000" w14:paraId="000000D7">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tabs>
          <w:tab w:val="left" w:leader="none" w:pos="1134"/>
        </w:tabs>
        <w:spacing w:after="120" w:before="120" w:line="360" w:lineRule="auto"/>
        <w:ind w:left="1494"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Nome do produtor;</w:t>
      </w:r>
    </w:p>
    <w:p w:rsidR="00000000" w:rsidDel="00000000" w:rsidP="00000000" w:rsidRDefault="00000000" w:rsidRPr="00000000" w14:paraId="000000D8">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tabs>
          <w:tab w:val="left" w:leader="none" w:pos="1134"/>
        </w:tabs>
        <w:spacing w:after="120" w:before="120" w:line="360" w:lineRule="auto"/>
        <w:ind w:left="1494"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Proveniência do material;</w:t>
      </w:r>
    </w:p>
    <w:p w:rsidR="00000000" w:rsidDel="00000000" w:rsidP="00000000" w:rsidRDefault="00000000" w:rsidRPr="00000000" w14:paraId="000000D9">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tabs>
          <w:tab w:val="left" w:leader="none" w:pos="1134"/>
        </w:tabs>
        <w:spacing w:after="120" w:before="120" w:line="360" w:lineRule="auto"/>
        <w:ind w:left="1494"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Identificação da classificação granulométrica de acordo com o indicado nas especificações do Termo de Referência – Anexo I do Edital de Pregão Eletrônico nº</w:t>
      </w:r>
      <w:r w:rsidDel="00000000" w:rsidR="00000000" w:rsidRPr="00000000">
        <w:rPr>
          <w:rFonts w:ascii="Calibri" w:cs="Calibri" w:eastAsia="Calibri" w:hAnsi="Calibri"/>
          <w:rtl w:val="0"/>
        </w:rPr>
        <w:t xml:space="preserve"> 002/SMSUB/COGEL/2025</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DA">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tabs>
          <w:tab w:val="left" w:leader="none" w:pos="1134"/>
        </w:tabs>
        <w:spacing w:after="120" w:before="120" w:line="360" w:lineRule="auto"/>
        <w:ind w:left="1494"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Massa do material ou seu volume aparente;</w:t>
      </w:r>
    </w:p>
    <w:p w:rsidR="00000000" w:rsidDel="00000000" w:rsidP="00000000" w:rsidRDefault="00000000" w:rsidRPr="00000000" w14:paraId="000000DB">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tabs>
          <w:tab w:val="left" w:leader="none" w:pos="1134"/>
        </w:tabs>
        <w:spacing w:after="120" w:before="120" w:line="360" w:lineRule="auto"/>
        <w:ind w:left="1494"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Data do fornecimento.</w:t>
      </w:r>
    </w:p>
    <w:p w:rsidR="00000000" w:rsidDel="00000000" w:rsidP="00000000" w:rsidRDefault="00000000" w:rsidRPr="00000000" w14:paraId="000000DC">
      <w:pPr>
        <w:keepNext w:val="0"/>
        <w:keepLines w:val="0"/>
        <w:pageBreakBefore w:val="0"/>
        <w:widowControl w:val="1"/>
        <w:numPr>
          <w:ilvl w:val="1"/>
          <w:numId w:val="21"/>
        </w:numPr>
        <w:pBdr>
          <w:top w:space="0" w:sz="0" w:val="nil"/>
          <w:left w:space="0" w:sz="0" w:val="nil"/>
          <w:bottom w:space="0" w:sz="0" w:val="nil"/>
          <w:right w:space="0" w:sz="0" w:val="nil"/>
          <w:between w:space="0" w:sz="0" w:val="nil"/>
        </w:pBdr>
        <w:shd w:fill="auto" w:val="clear"/>
        <w:tabs>
          <w:tab w:val="left" w:leader="none" w:pos="1134"/>
        </w:tabs>
        <w:spacing w:after="120" w:before="120" w:line="360" w:lineRule="auto"/>
        <w:ind w:left="1134"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Cada lote de material entregue deve vir acompanhado da respectiva Nota Fiscal do produto.</w:t>
      </w:r>
    </w:p>
    <w:p w:rsidR="00000000" w:rsidDel="00000000" w:rsidP="00000000" w:rsidRDefault="00000000" w:rsidRPr="00000000" w14:paraId="000000DD">
      <w:pPr>
        <w:keepNext w:val="0"/>
        <w:keepLines w:val="0"/>
        <w:pageBreakBefore w:val="0"/>
        <w:widowControl w:val="1"/>
        <w:numPr>
          <w:ilvl w:val="1"/>
          <w:numId w:val="21"/>
        </w:numPr>
        <w:pBdr>
          <w:top w:space="0" w:sz="0" w:val="nil"/>
          <w:left w:space="0" w:sz="0" w:val="nil"/>
          <w:bottom w:space="0" w:sz="0" w:val="nil"/>
          <w:right w:space="0" w:sz="0" w:val="nil"/>
          <w:between w:space="0" w:sz="0" w:val="nil"/>
        </w:pBdr>
        <w:shd w:fill="auto" w:val="clear"/>
        <w:tabs>
          <w:tab w:val="left" w:leader="none" w:pos="1134"/>
        </w:tabs>
        <w:spacing w:after="120" w:before="120" w:line="360" w:lineRule="auto"/>
        <w:ind w:left="1134"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Quando for pertinente, para cada lote entregue, além da nota fiscal, deverá vir o respectivo controle tecnológico (laudos) realizado através de empresa conceituada, reconhecida pelo INMETRO, atestando que o material a ser entregue obedece às especificações técnicas do presente Termo de Referência (Anexo I) do Edital, assim como as normas vigentes.</w:t>
      </w:r>
    </w:p>
    <w:p w:rsidR="00000000" w:rsidDel="00000000" w:rsidP="00000000" w:rsidRDefault="00000000" w:rsidRPr="00000000" w14:paraId="000000DE">
      <w:pPr>
        <w:keepNext w:val="0"/>
        <w:keepLines w:val="0"/>
        <w:pageBreakBefore w:val="0"/>
        <w:widowControl w:val="1"/>
        <w:numPr>
          <w:ilvl w:val="1"/>
          <w:numId w:val="21"/>
        </w:numPr>
        <w:pBdr>
          <w:top w:space="0" w:sz="0" w:val="nil"/>
          <w:left w:space="0" w:sz="0" w:val="nil"/>
          <w:bottom w:space="0" w:sz="0" w:val="nil"/>
          <w:right w:space="0" w:sz="0" w:val="nil"/>
          <w:between w:space="0" w:sz="0" w:val="nil"/>
        </w:pBdr>
        <w:shd w:fill="auto" w:val="clear"/>
        <w:tabs>
          <w:tab w:val="left" w:leader="none" w:pos="1134"/>
        </w:tabs>
        <w:spacing w:after="120" w:before="120" w:line="360" w:lineRule="auto"/>
        <w:ind w:left="1134"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 descarga e o acondicionamento do material no local da entrega constituem obrigação da Contratada.</w:t>
      </w:r>
    </w:p>
    <w:p w:rsidR="00000000" w:rsidDel="00000000" w:rsidP="00000000" w:rsidRDefault="00000000" w:rsidRPr="00000000" w14:paraId="000000DF">
      <w:pPr>
        <w:keepNext w:val="0"/>
        <w:keepLines w:val="0"/>
        <w:pageBreakBefore w:val="0"/>
        <w:widowControl w:val="1"/>
        <w:numPr>
          <w:ilvl w:val="1"/>
          <w:numId w:val="21"/>
        </w:numPr>
        <w:pBdr>
          <w:top w:space="0" w:sz="0" w:val="nil"/>
          <w:left w:space="0" w:sz="0" w:val="nil"/>
          <w:bottom w:space="0" w:sz="0" w:val="nil"/>
          <w:right w:space="0" w:sz="0" w:val="nil"/>
          <w:between w:space="0" w:sz="0" w:val="nil"/>
        </w:pBdr>
        <w:shd w:fill="auto" w:val="clear"/>
        <w:tabs>
          <w:tab w:val="left" w:leader="none" w:pos="1134"/>
        </w:tabs>
        <w:spacing w:after="120" w:before="120" w:line="360" w:lineRule="auto"/>
        <w:ind w:left="1134"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Corre por conta da Contratada qualquer prejuízo causado ao material em decorrência do transporte ou descarga.</w:t>
      </w:r>
    </w:p>
    <w:p w:rsidR="00000000" w:rsidDel="00000000" w:rsidP="00000000" w:rsidRDefault="00000000" w:rsidRPr="00000000" w14:paraId="000000E0">
      <w:pPr>
        <w:keepNext w:val="0"/>
        <w:keepLines w:val="0"/>
        <w:pageBreakBefore w:val="0"/>
        <w:widowControl w:val="1"/>
        <w:numPr>
          <w:ilvl w:val="1"/>
          <w:numId w:val="21"/>
        </w:numPr>
        <w:pBdr>
          <w:top w:space="0" w:sz="0" w:val="nil"/>
          <w:left w:space="0" w:sz="0" w:val="nil"/>
          <w:bottom w:space="0" w:sz="0" w:val="nil"/>
          <w:right w:space="0" w:sz="0" w:val="nil"/>
          <w:between w:space="0" w:sz="0" w:val="nil"/>
        </w:pBdr>
        <w:shd w:fill="auto" w:val="clear"/>
        <w:tabs>
          <w:tab w:val="left" w:leader="none" w:pos="1134"/>
        </w:tabs>
        <w:spacing w:after="120" w:before="120" w:line="360" w:lineRule="auto"/>
        <w:ind w:left="1134"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 descarga e o acondicionamento do material no local da entrega constituem obrigação da contratada.</w:t>
      </w:r>
    </w:p>
    <w:p w:rsidR="00000000" w:rsidDel="00000000" w:rsidP="00000000" w:rsidRDefault="00000000" w:rsidRPr="00000000" w14:paraId="000000E1">
      <w:pPr>
        <w:keepNext w:val="0"/>
        <w:keepLines w:val="0"/>
        <w:pageBreakBefore w:val="0"/>
        <w:widowControl w:val="1"/>
        <w:numPr>
          <w:ilvl w:val="1"/>
          <w:numId w:val="21"/>
        </w:numPr>
        <w:pBdr>
          <w:top w:space="0" w:sz="0" w:val="nil"/>
          <w:left w:space="0" w:sz="0" w:val="nil"/>
          <w:bottom w:space="0" w:sz="0" w:val="nil"/>
          <w:right w:space="0" w:sz="0" w:val="nil"/>
          <w:between w:space="0" w:sz="0" w:val="nil"/>
        </w:pBdr>
        <w:shd w:fill="auto" w:val="clear"/>
        <w:tabs>
          <w:tab w:val="left" w:leader="none" w:pos="1134"/>
        </w:tabs>
        <w:spacing w:after="120" w:before="120" w:line="360" w:lineRule="auto"/>
        <w:ind w:left="1134"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Eventuais danos às instalações e equipamentos da PMSP decorrentes da entrega do material deverão ser ressarcidos e/ou reparados pela contratada, não cabendo qualquer contestação ou ônus a PMSP.</w:t>
      </w:r>
    </w:p>
    <w:p w:rsidR="00000000" w:rsidDel="00000000" w:rsidP="00000000" w:rsidRDefault="00000000" w:rsidRPr="00000000" w14:paraId="000000E2">
      <w:pPr>
        <w:keepNext w:val="0"/>
        <w:keepLines w:val="0"/>
        <w:pageBreakBefore w:val="0"/>
        <w:widowControl w:val="1"/>
        <w:numPr>
          <w:ilvl w:val="1"/>
          <w:numId w:val="21"/>
        </w:numPr>
        <w:pBdr>
          <w:top w:space="0" w:sz="0" w:val="nil"/>
          <w:left w:space="0" w:sz="0" w:val="nil"/>
          <w:bottom w:space="0" w:sz="0" w:val="nil"/>
          <w:right w:space="0" w:sz="0" w:val="nil"/>
          <w:between w:space="0" w:sz="0" w:val="nil"/>
        </w:pBdr>
        <w:shd w:fill="auto" w:val="clear"/>
        <w:tabs>
          <w:tab w:val="left" w:leader="none" w:pos="1134"/>
        </w:tabs>
        <w:spacing w:after="120" w:before="120" w:line="360" w:lineRule="auto"/>
        <w:ind w:left="1134"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O material deverá ser transportado a granel sendo armazenado em local devidamente protegido do contrato com materiais estranhos.</w:t>
      </w:r>
    </w:p>
    <w:p w:rsidR="00000000" w:rsidDel="00000000" w:rsidP="00000000" w:rsidRDefault="00000000" w:rsidRPr="00000000" w14:paraId="000000E3">
      <w:pPr>
        <w:keepNext w:val="0"/>
        <w:keepLines w:val="0"/>
        <w:pageBreakBefore w:val="0"/>
        <w:widowControl w:val="1"/>
        <w:numPr>
          <w:ilvl w:val="1"/>
          <w:numId w:val="21"/>
        </w:numPr>
        <w:pBdr>
          <w:top w:space="0" w:sz="0" w:val="nil"/>
          <w:left w:space="0" w:sz="0" w:val="nil"/>
          <w:bottom w:space="0" w:sz="0" w:val="nil"/>
          <w:right w:space="0" w:sz="0" w:val="nil"/>
          <w:between w:space="0" w:sz="0" w:val="nil"/>
        </w:pBdr>
        <w:shd w:fill="auto" w:val="clear"/>
        <w:tabs>
          <w:tab w:val="left" w:leader="none" w:pos="1134"/>
        </w:tabs>
        <w:spacing w:after="120" w:before="120" w:line="360" w:lineRule="auto"/>
        <w:ind w:left="1134"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O frete ocorrerá por conta da empresa fornecedora, ou seja, o preço do material englobará também a entrega no endereço indicado pela PMSP, dentro do Município de São Paulo.</w:t>
      </w:r>
    </w:p>
    <w:p w:rsidR="00000000" w:rsidDel="00000000" w:rsidP="00000000" w:rsidRDefault="00000000" w:rsidRPr="00000000" w14:paraId="000000E4">
      <w:pPr>
        <w:keepNext w:val="0"/>
        <w:keepLines w:val="0"/>
        <w:pageBreakBefore w:val="0"/>
        <w:widowControl w:val="1"/>
        <w:numPr>
          <w:ilvl w:val="1"/>
          <w:numId w:val="21"/>
        </w:numPr>
        <w:pBdr>
          <w:top w:space="0" w:sz="0" w:val="nil"/>
          <w:left w:space="0" w:sz="0" w:val="nil"/>
          <w:bottom w:space="0" w:sz="0" w:val="nil"/>
          <w:right w:space="0" w:sz="0" w:val="nil"/>
          <w:between w:space="0" w:sz="0" w:val="nil"/>
        </w:pBdr>
        <w:shd w:fill="auto" w:val="clear"/>
        <w:tabs>
          <w:tab w:val="left" w:leader="none" w:pos="1134"/>
        </w:tabs>
        <w:spacing w:after="120" w:before="120" w:line="360" w:lineRule="auto"/>
        <w:ind w:left="1134"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Os custos pelo transporte deverão ser incluídos no preço final do material.</w:t>
      </w:r>
    </w:p>
    <w:p w:rsidR="00000000" w:rsidDel="00000000" w:rsidP="00000000" w:rsidRDefault="00000000" w:rsidRPr="00000000" w14:paraId="000000E5">
      <w:pPr>
        <w:spacing w:after="120" w:before="120" w:line="360" w:lineRule="auto"/>
        <w:ind w:left="1134" w:firstLine="0"/>
        <w:jc w:val="center"/>
        <w:rPr>
          <w:rFonts w:ascii="Calibri" w:cs="Calibri" w:eastAsia="Calibri" w:hAnsi="Calibri"/>
        </w:rPr>
      </w:pPr>
      <w:r w:rsidDel="00000000" w:rsidR="00000000" w:rsidRPr="00000000">
        <w:rPr>
          <w:rFonts w:ascii="Calibri" w:cs="Calibri" w:eastAsia="Calibri" w:hAnsi="Calibri"/>
          <w:b w:val="1"/>
          <w:color w:val="000000"/>
          <w:rtl w:val="0"/>
        </w:rPr>
        <w:t xml:space="preserve">CLÁUSULA OITAVA</w:t>
      </w:r>
      <w:r w:rsidDel="00000000" w:rsidR="00000000" w:rsidRPr="00000000">
        <w:rPr>
          <w:rtl w:val="0"/>
        </w:rPr>
      </w:r>
    </w:p>
    <w:p w:rsidR="00000000" w:rsidDel="00000000" w:rsidP="00000000" w:rsidRDefault="00000000" w:rsidRPr="00000000" w14:paraId="000000E6">
      <w:pPr>
        <w:spacing w:after="120" w:before="120" w:line="360" w:lineRule="auto"/>
        <w:ind w:left="1134" w:firstLine="0"/>
        <w:jc w:val="center"/>
        <w:rPr>
          <w:rFonts w:ascii="Calibri" w:cs="Calibri" w:eastAsia="Calibri" w:hAnsi="Calibri"/>
        </w:rPr>
      </w:pPr>
      <w:r w:rsidDel="00000000" w:rsidR="00000000" w:rsidRPr="00000000">
        <w:rPr>
          <w:rFonts w:ascii="Calibri" w:cs="Calibri" w:eastAsia="Calibri" w:hAnsi="Calibri"/>
          <w:b w:val="1"/>
          <w:color w:val="000000"/>
          <w:rtl w:val="0"/>
        </w:rPr>
        <w:t xml:space="preserve">DAS CONDIÇÕES DE RECEBIMENTO</w:t>
      </w:r>
      <w:r w:rsidDel="00000000" w:rsidR="00000000" w:rsidRPr="00000000">
        <w:rPr>
          <w:rtl w:val="0"/>
        </w:rPr>
      </w:r>
    </w:p>
    <w:p w:rsidR="00000000" w:rsidDel="00000000" w:rsidP="00000000" w:rsidRDefault="00000000" w:rsidRPr="00000000" w14:paraId="000000E7">
      <w:pPr>
        <w:keepNext w:val="0"/>
        <w:keepLines w:val="0"/>
        <w:pageBreakBefore w:val="0"/>
        <w:widowControl w:val="1"/>
        <w:numPr>
          <w:ilvl w:val="1"/>
          <w:numId w:val="25"/>
        </w:numPr>
        <w:pBdr>
          <w:top w:space="0" w:sz="0" w:val="nil"/>
          <w:left w:space="0" w:sz="0" w:val="nil"/>
          <w:bottom w:space="0" w:sz="0" w:val="nil"/>
          <w:right w:space="0" w:sz="0" w:val="nil"/>
          <w:between w:space="0" w:sz="0" w:val="nil"/>
        </w:pBdr>
        <w:shd w:fill="auto" w:val="clear"/>
        <w:tabs>
          <w:tab w:val="left" w:leader="none" w:pos="1134"/>
        </w:tabs>
        <w:spacing w:after="120" w:before="120" w:line="360" w:lineRule="auto"/>
        <w:ind w:left="1134"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O objeto será recebido pela contratante de acordo com o disposto no artigo 140, II da Lei Federal nº 14.133/2021.</w:t>
      </w:r>
    </w:p>
    <w:p w:rsidR="00000000" w:rsidDel="00000000" w:rsidP="00000000" w:rsidRDefault="00000000" w:rsidRPr="00000000" w14:paraId="000000E8">
      <w:pPr>
        <w:keepNext w:val="0"/>
        <w:keepLines w:val="0"/>
        <w:pageBreakBefore w:val="0"/>
        <w:widowControl w:val="1"/>
        <w:numPr>
          <w:ilvl w:val="1"/>
          <w:numId w:val="25"/>
        </w:numPr>
        <w:pBdr>
          <w:top w:space="0" w:sz="0" w:val="nil"/>
          <w:left w:space="0" w:sz="0" w:val="nil"/>
          <w:bottom w:space="0" w:sz="0" w:val="nil"/>
          <w:right w:space="0" w:sz="0" w:val="nil"/>
          <w:between w:space="0" w:sz="0" w:val="nil"/>
        </w:pBdr>
        <w:shd w:fill="auto" w:val="clear"/>
        <w:tabs>
          <w:tab w:val="left" w:leader="none" w:pos="1134"/>
        </w:tabs>
        <w:spacing w:after="120" w:before="120" w:line="360" w:lineRule="auto"/>
        <w:ind w:left="1134"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O responsável pela Unidade Requisitante inspecionará o lote a ser entregue, recusando peças danificadas ou que apresentem qualquer tipo de desconformidade com as especificações.</w:t>
      </w:r>
    </w:p>
    <w:p w:rsidR="00000000" w:rsidDel="00000000" w:rsidP="00000000" w:rsidRDefault="00000000" w:rsidRPr="00000000" w14:paraId="000000E9">
      <w:pPr>
        <w:keepNext w:val="0"/>
        <w:keepLines w:val="0"/>
        <w:pageBreakBefore w:val="0"/>
        <w:widowControl w:val="1"/>
        <w:numPr>
          <w:ilvl w:val="1"/>
          <w:numId w:val="25"/>
        </w:numPr>
        <w:pBdr>
          <w:top w:space="0" w:sz="0" w:val="nil"/>
          <w:left w:space="0" w:sz="0" w:val="nil"/>
          <w:bottom w:space="0" w:sz="0" w:val="nil"/>
          <w:right w:space="0" w:sz="0" w:val="nil"/>
          <w:between w:space="0" w:sz="0" w:val="nil"/>
        </w:pBdr>
        <w:shd w:fill="auto" w:val="clear"/>
        <w:tabs>
          <w:tab w:val="left" w:leader="none" w:pos="1134"/>
        </w:tabs>
        <w:spacing w:after="120" w:before="120" w:line="360" w:lineRule="auto"/>
        <w:ind w:left="1134"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O descarregamento do objeto ficará a cargo do fornecedor, devendo ser providenciada a mão-de-obra necessária, se assim o for.</w:t>
      </w:r>
    </w:p>
    <w:p w:rsidR="00000000" w:rsidDel="00000000" w:rsidP="00000000" w:rsidRDefault="00000000" w:rsidRPr="00000000" w14:paraId="000000EA">
      <w:pPr>
        <w:keepNext w:val="0"/>
        <w:keepLines w:val="0"/>
        <w:pageBreakBefore w:val="0"/>
        <w:widowControl w:val="1"/>
        <w:numPr>
          <w:ilvl w:val="1"/>
          <w:numId w:val="25"/>
        </w:numPr>
        <w:pBdr>
          <w:top w:space="0" w:sz="0" w:val="nil"/>
          <w:left w:space="0" w:sz="0" w:val="nil"/>
          <w:bottom w:space="0" w:sz="0" w:val="nil"/>
          <w:right w:space="0" w:sz="0" w:val="nil"/>
          <w:between w:space="0" w:sz="0" w:val="nil"/>
        </w:pBdr>
        <w:shd w:fill="auto" w:val="clear"/>
        <w:tabs>
          <w:tab w:val="left" w:leader="none" w:pos="1134"/>
        </w:tabs>
        <w:spacing w:after="120" w:before="120" w:line="360" w:lineRule="auto"/>
        <w:ind w:left="1134"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O recebimento ou aceite do objeto pela Contratante não exclui a responsabilidade civil da Detentora por vícios de quantidade ou qualidade do material ou disparidade com as especificações técnicas constantes no Termo de Referência – Anexo I do Edital de Pregão Eletrônico nº</w:t>
      </w:r>
      <w:r w:rsidDel="00000000" w:rsidR="00000000" w:rsidRPr="00000000">
        <w:rPr>
          <w:rFonts w:ascii="Calibri" w:cs="Calibri" w:eastAsia="Calibri" w:hAnsi="Calibri"/>
          <w:rtl w:val="0"/>
        </w:rPr>
        <w:t xml:space="preserve"> 002/SMSUB/COGEL/2025</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verificadas posteriormente.</w:t>
      </w:r>
    </w:p>
    <w:p w:rsidR="00000000" w:rsidDel="00000000" w:rsidP="00000000" w:rsidRDefault="00000000" w:rsidRPr="00000000" w14:paraId="000000EB">
      <w:pPr>
        <w:keepNext w:val="0"/>
        <w:keepLines w:val="0"/>
        <w:pageBreakBefore w:val="0"/>
        <w:widowControl w:val="1"/>
        <w:numPr>
          <w:ilvl w:val="1"/>
          <w:numId w:val="25"/>
        </w:numPr>
        <w:pBdr>
          <w:top w:space="0" w:sz="0" w:val="nil"/>
          <w:left w:space="0" w:sz="0" w:val="nil"/>
          <w:bottom w:space="0" w:sz="0" w:val="nil"/>
          <w:right w:space="0" w:sz="0" w:val="nil"/>
          <w:between w:space="0" w:sz="0" w:val="nil"/>
        </w:pBdr>
        <w:shd w:fill="auto" w:val="clear"/>
        <w:tabs>
          <w:tab w:val="left" w:leader="none" w:pos="1134"/>
        </w:tabs>
        <w:spacing w:after="120" w:before="120" w:line="360" w:lineRule="auto"/>
        <w:ind w:left="1134"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Por ocasião dos recebimentos, deverão ser obedecidos os critérios estabelecidos na Portaria nº 065/SMA-G/2017, de 10/06/2017.</w:t>
      </w:r>
    </w:p>
    <w:p w:rsidR="00000000" w:rsidDel="00000000" w:rsidP="00000000" w:rsidRDefault="00000000" w:rsidRPr="00000000" w14:paraId="000000EC">
      <w:pPr>
        <w:keepNext w:val="0"/>
        <w:keepLines w:val="0"/>
        <w:pageBreakBefore w:val="0"/>
        <w:widowControl w:val="1"/>
        <w:numPr>
          <w:ilvl w:val="1"/>
          <w:numId w:val="25"/>
        </w:numPr>
        <w:pBdr>
          <w:top w:space="0" w:sz="0" w:val="nil"/>
          <w:left w:space="0" w:sz="0" w:val="nil"/>
          <w:bottom w:space="0" w:sz="0" w:val="nil"/>
          <w:right w:space="0" w:sz="0" w:val="nil"/>
          <w:between w:space="0" w:sz="0" w:val="nil"/>
        </w:pBdr>
        <w:shd w:fill="auto" w:val="clear"/>
        <w:tabs>
          <w:tab w:val="left" w:leader="none" w:pos="1134"/>
        </w:tabs>
        <w:spacing w:after="120" w:before="120" w:line="360" w:lineRule="auto"/>
        <w:ind w:left="1134"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O prazo máximo de entrega do(s) material(is), parceladamente ou não, a critério da Unidade Requisitante, será de 05 (cinco) dias corridos, contados a partir do dia seguinte à data do recebimento da “Requisição/Pedido” ou instrumento equivalente.</w:t>
      </w:r>
    </w:p>
    <w:p w:rsidR="00000000" w:rsidDel="00000000" w:rsidP="00000000" w:rsidRDefault="00000000" w:rsidRPr="00000000" w14:paraId="000000ED">
      <w:pPr>
        <w:keepNext w:val="0"/>
        <w:keepLines w:val="0"/>
        <w:pageBreakBefore w:val="0"/>
        <w:widowControl w:val="1"/>
        <w:numPr>
          <w:ilvl w:val="1"/>
          <w:numId w:val="25"/>
        </w:numPr>
        <w:pBdr>
          <w:top w:space="0" w:sz="0" w:val="nil"/>
          <w:left w:space="0" w:sz="0" w:val="nil"/>
          <w:bottom w:space="0" w:sz="0" w:val="nil"/>
          <w:right w:space="0" w:sz="0" w:val="nil"/>
          <w:between w:space="0" w:sz="0" w:val="nil"/>
        </w:pBdr>
        <w:shd w:fill="auto" w:val="clear"/>
        <w:tabs>
          <w:tab w:val="left" w:leader="none" w:pos="1134"/>
        </w:tabs>
        <w:spacing w:after="120" w:before="120" w:line="360" w:lineRule="auto"/>
        <w:ind w:left="1134"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Aceitação e rejeição:</w:t>
      </w:r>
    </w:p>
    <w:p w:rsidR="00000000" w:rsidDel="00000000" w:rsidP="00000000" w:rsidRDefault="00000000" w:rsidRPr="00000000" w14:paraId="000000EE">
      <w:pPr>
        <w:keepNext w:val="0"/>
        <w:keepLines w:val="0"/>
        <w:pageBreakBefore w:val="0"/>
        <w:widowControl w:val="1"/>
        <w:numPr>
          <w:ilvl w:val="2"/>
          <w:numId w:val="25"/>
        </w:numPr>
        <w:pBdr>
          <w:top w:space="0" w:sz="0" w:val="nil"/>
          <w:left w:space="0" w:sz="0" w:val="nil"/>
          <w:bottom w:space="0" w:sz="0" w:val="nil"/>
          <w:right w:space="0" w:sz="0" w:val="nil"/>
          <w:between w:space="0" w:sz="0" w:val="nil"/>
        </w:pBdr>
        <w:shd w:fill="auto" w:val="clear"/>
        <w:tabs>
          <w:tab w:val="left" w:leader="none" w:pos="1134"/>
        </w:tabs>
        <w:spacing w:after="120" w:before="120" w:line="360" w:lineRule="auto"/>
        <w:ind w:left="1134"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Um “lote” somente deve ser aceito quando cumprir todas as prescrições das normas ABNT.</w:t>
      </w:r>
    </w:p>
    <w:p w:rsidR="00000000" w:rsidDel="00000000" w:rsidP="00000000" w:rsidRDefault="00000000" w:rsidRPr="00000000" w14:paraId="000000EF">
      <w:pPr>
        <w:keepNext w:val="0"/>
        <w:keepLines w:val="0"/>
        <w:pageBreakBefore w:val="0"/>
        <w:widowControl w:val="1"/>
        <w:numPr>
          <w:ilvl w:val="1"/>
          <w:numId w:val="25"/>
        </w:numPr>
        <w:pBdr>
          <w:top w:space="0" w:sz="0" w:val="nil"/>
          <w:left w:space="0" w:sz="0" w:val="nil"/>
          <w:bottom w:space="0" w:sz="0" w:val="nil"/>
          <w:right w:space="0" w:sz="0" w:val="nil"/>
          <w:between w:space="0" w:sz="0" w:val="nil"/>
        </w:pBdr>
        <w:shd w:fill="auto" w:val="clear"/>
        <w:tabs>
          <w:tab w:val="left" w:leader="none" w:pos="1134"/>
        </w:tabs>
        <w:spacing w:after="120" w:before="120" w:line="360" w:lineRule="auto"/>
        <w:ind w:left="1134"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O responsável pela unidade requisitante inspecionará o lote a ser entregue, recusando-o se o mesmo apresentar impurezas de origem mineral ou orgânica.</w:t>
      </w:r>
    </w:p>
    <w:p w:rsidR="00000000" w:rsidDel="00000000" w:rsidP="00000000" w:rsidRDefault="00000000" w:rsidRPr="00000000" w14:paraId="000000F0">
      <w:pPr>
        <w:keepNext w:val="0"/>
        <w:keepLines w:val="0"/>
        <w:pageBreakBefore w:val="0"/>
        <w:widowControl w:val="1"/>
        <w:numPr>
          <w:ilvl w:val="1"/>
          <w:numId w:val="25"/>
        </w:numPr>
        <w:pBdr>
          <w:top w:space="0" w:sz="0" w:val="nil"/>
          <w:left w:space="0" w:sz="0" w:val="nil"/>
          <w:bottom w:space="0" w:sz="0" w:val="nil"/>
          <w:right w:space="0" w:sz="0" w:val="nil"/>
          <w:between w:space="0" w:sz="0" w:val="nil"/>
        </w:pBdr>
        <w:shd w:fill="auto" w:val="clear"/>
        <w:tabs>
          <w:tab w:val="left" w:leader="none" w:pos="1134"/>
        </w:tabs>
        <w:spacing w:after="120" w:before="120" w:line="360" w:lineRule="auto"/>
        <w:ind w:left="1134"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O responsável pela unidade requisitante deverá fazer a medição do volume contido no caminhão, antes da descarga.</w:t>
      </w:r>
    </w:p>
    <w:p w:rsidR="00000000" w:rsidDel="00000000" w:rsidP="00000000" w:rsidRDefault="00000000" w:rsidRPr="00000000" w14:paraId="000000F1">
      <w:pPr>
        <w:keepNext w:val="0"/>
        <w:keepLines w:val="0"/>
        <w:pageBreakBefore w:val="0"/>
        <w:widowControl w:val="1"/>
        <w:numPr>
          <w:ilvl w:val="1"/>
          <w:numId w:val="25"/>
        </w:numPr>
        <w:pBdr>
          <w:top w:space="0" w:sz="0" w:val="nil"/>
          <w:left w:space="0" w:sz="0" w:val="nil"/>
          <w:bottom w:space="0" w:sz="0" w:val="nil"/>
          <w:right w:space="0" w:sz="0" w:val="nil"/>
          <w:between w:space="0" w:sz="0" w:val="nil"/>
        </w:pBdr>
        <w:shd w:fill="auto" w:val="clear"/>
        <w:tabs>
          <w:tab w:val="left" w:leader="none" w:pos="1134"/>
        </w:tabs>
        <w:spacing w:after="120" w:before="120" w:line="360" w:lineRule="auto"/>
        <w:ind w:left="1134"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O responsável pela unidade requisitante recusará o recebimento, no ato da entrega, caso as quantidades difiram daquelas constantes na requisição/pedido, ou que vierem desacompanhadas da documentação prevista no </w:t>
      </w:r>
      <w:r w:rsidDel="00000000" w:rsidR="00000000" w:rsidRPr="00000000">
        <w:rPr>
          <w:rFonts w:ascii="Calibri" w:cs="Calibri" w:eastAsia="Calibri" w:hAnsi="Calibri"/>
          <w:rtl w:val="0"/>
        </w:rPr>
        <w:t xml:space="preserve">subitem</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w:t>
      </w:r>
      <w:r w:rsidDel="00000000" w:rsidR="00000000" w:rsidRPr="00000000">
        <w:rPr>
          <w:rFonts w:ascii="Calibri" w:cs="Calibri" w:eastAsia="Calibri" w:hAnsi="Calibri"/>
          <w:rtl w:val="0"/>
        </w:rPr>
        <w:t xml:space="preserve">10.6</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do Termo de Referência – Anexo I do Edital de Pregão Eletrônico nº</w:t>
      </w:r>
      <w:r w:rsidDel="00000000" w:rsidR="00000000" w:rsidRPr="00000000">
        <w:rPr>
          <w:rFonts w:ascii="Calibri" w:cs="Calibri" w:eastAsia="Calibri" w:hAnsi="Calibri"/>
          <w:rtl w:val="0"/>
        </w:rPr>
        <w:t xml:space="preserve"> 002/SMSUB/COGEL/2025</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F2">
      <w:pPr>
        <w:keepNext w:val="0"/>
        <w:keepLines w:val="0"/>
        <w:pageBreakBefore w:val="0"/>
        <w:widowControl w:val="1"/>
        <w:numPr>
          <w:ilvl w:val="1"/>
          <w:numId w:val="25"/>
        </w:numPr>
        <w:pBdr>
          <w:top w:space="0" w:sz="0" w:val="nil"/>
          <w:left w:space="0" w:sz="0" w:val="nil"/>
          <w:bottom w:space="0" w:sz="0" w:val="nil"/>
          <w:right w:space="0" w:sz="0" w:val="nil"/>
          <w:between w:space="0" w:sz="0" w:val="nil"/>
        </w:pBdr>
        <w:shd w:fill="auto" w:val="clear"/>
        <w:tabs>
          <w:tab w:val="left" w:leader="none" w:pos="1134"/>
        </w:tabs>
        <w:spacing w:after="120" w:before="120" w:line="360" w:lineRule="auto"/>
        <w:ind w:left="1134"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O(s) Técnico(s) ou responsável(eis) da Unidade Requisitante da PMSP deverão recusar o recebimento do material que estiver em desacordo com o pedido, bem como com as especificações constantes no Termo de Referência.</w:t>
      </w:r>
    </w:p>
    <w:p w:rsidR="00000000" w:rsidDel="00000000" w:rsidP="00000000" w:rsidRDefault="00000000" w:rsidRPr="00000000" w14:paraId="000000F3">
      <w:pPr>
        <w:keepNext w:val="0"/>
        <w:keepLines w:val="0"/>
        <w:pageBreakBefore w:val="0"/>
        <w:widowControl w:val="1"/>
        <w:numPr>
          <w:ilvl w:val="1"/>
          <w:numId w:val="25"/>
        </w:numPr>
        <w:pBdr>
          <w:top w:space="0" w:sz="0" w:val="nil"/>
          <w:left w:space="0" w:sz="0" w:val="nil"/>
          <w:bottom w:space="0" w:sz="0" w:val="nil"/>
          <w:right w:space="0" w:sz="0" w:val="nil"/>
          <w:between w:space="0" w:sz="0" w:val="nil"/>
        </w:pBdr>
        <w:shd w:fill="auto" w:val="clear"/>
        <w:tabs>
          <w:tab w:val="left" w:leader="none" w:pos="1134"/>
        </w:tabs>
        <w:spacing w:after="120" w:before="120" w:line="360" w:lineRule="auto"/>
        <w:ind w:left="1134"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Os materiais deverão ser transportados e descarregados pelos funcionários da empresa a ser contratada, e, no ato da </w:t>
      </w:r>
      <w:r w:rsidDel="00000000" w:rsidR="00000000" w:rsidRPr="00000000">
        <w:rPr>
          <w:rFonts w:ascii="Calibri" w:cs="Calibri" w:eastAsia="Calibri" w:hAnsi="Calibri"/>
          <w:rtl w:val="0"/>
        </w:rPr>
        <w:t xml:space="preserve">entrega, as peças</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que forem danificadas em função de descarga ou estocagem inadequada serão devolvidas e descontadas da fatura/nota fiscal.</w:t>
      </w:r>
    </w:p>
    <w:p w:rsidR="00000000" w:rsidDel="00000000" w:rsidP="00000000" w:rsidRDefault="00000000" w:rsidRPr="00000000" w14:paraId="000000F4">
      <w:pPr>
        <w:keepNext w:val="0"/>
        <w:keepLines w:val="0"/>
        <w:pageBreakBefore w:val="0"/>
        <w:widowControl w:val="1"/>
        <w:numPr>
          <w:ilvl w:val="1"/>
          <w:numId w:val="25"/>
        </w:numPr>
        <w:pBdr>
          <w:top w:space="0" w:sz="0" w:val="nil"/>
          <w:left w:space="0" w:sz="0" w:val="nil"/>
          <w:bottom w:space="0" w:sz="0" w:val="nil"/>
          <w:right w:space="0" w:sz="0" w:val="nil"/>
          <w:between w:space="0" w:sz="0" w:val="nil"/>
        </w:pBdr>
        <w:shd w:fill="auto" w:val="clear"/>
        <w:tabs>
          <w:tab w:val="left" w:leader="none" w:pos="1134"/>
        </w:tabs>
        <w:spacing w:after="120" w:before="120" w:line="360" w:lineRule="auto"/>
        <w:ind w:left="1134"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Corre por conta da detentora qualquer prejuízo causado ao material em decorrência do transporte.</w:t>
      </w:r>
    </w:p>
    <w:p w:rsidR="00000000" w:rsidDel="00000000" w:rsidP="00000000" w:rsidRDefault="00000000" w:rsidRPr="00000000" w14:paraId="000000F5">
      <w:pPr>
        <w:keepNext w:val="0"/>
        <w:keepLines w:val="0"/>
        <w:pageBreakBefore w:val="0"/>
        <w:widowControl w:val="1"/>
        <w:numPr>
          <w:ilvl w:val="1"/>
          <w:numId w:val="25"/>
        </w:numPr>
        <w:pBdr>
          <w:top w:space="0" w:sz="0" w:val="nil"/>
          <w:left w:space="0" w:sz="0" w:val="nil"/>
          <w:bottom w:space="0" w:sz="0" w:val="nil"/>
          <w:right w:space="0" w:sz="0" w:val="nil"/>
          <w:between w:space="0" w:sz="0" w:val="nil"/>
        </w:pBdr>
        <w:shd w:fill="auto" w:val="clear"/>
        <w:tabs>
          <w:tab w:val="left" w:leader="none" w:pos="1134"/>
        </w:tabs>
        <w:spacing w:after="120" w:before="120" w:line="360" w:lineRule="auto"/>
        <w:ind w:left="1134"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O recebimento ou aceito do objeto pela contratante não exclui a responsabilidade civil da detentora por vícios de quantidade ou qualidade do material ou disparidade com as especificações técnicas constantes no Termo de Referência – Anexo I do Edital de Pregão Eletrônico nº</w:t>
      </w:r>
      <w:r w:rsidDel="00000000" w:rsidR="00000000" w:rsidRPr="00000000">
        <w:rPr>
          <w:rFonts w:ascii="Calibri" w:cs="Calibri" w:eastAsia="Calibri" w:hAnsi="Calibri"/>
          <w:rtl w:val="0"/>
        </w:rPr>
        <w:t xml:space="preserve"> 002/SMSUB/COGEL/2025</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verificadas posteriormente.</w:t>
      </w:r>
    </w:p>
    <w:p w:rsidR="00000000" w:rsidDel="00000000" w:rsidP="00000000" w:rsidRDefault="00000000" w:rsidRPr="00000000" w14:paraId="000000F6">
      <w:pPr>
        <w:spacing w:after="120" w:before="120" w:line="360" w:lineRule="auto"/>
        <w:ind w:left="1134" w:firstLine="0"/>
        <w:jc w:val="center"/>
        <w:rPr>
          <w:rFonts w:ascii="Calibri" w:cs="Calibri" w:eastAsia="Calibri" w:hAnsi="Calibri"/>
        </w:rPr>
      </w:pPr>
      <w:r w:rsidDel="00000000" w:rsidR="00000000" w:rsidRPr="00000000">
        <w:rPr>
          <w:rFonts w:ascii="Calibri" w:cs="Calibri" w:eastAsia="Calibri" w:hAnsi="Calibri"/>
          <w:b w:val="1"/>
          <w:color w:val="000000"/>
          <w:rtl w:val="0"/>
        </w:rPr>
        <w:t xml:space="preserve">CLÁUSULA NONA</w:t>
      </w:r>
      <w:r w:rsidDel="00000000" w:rsidR="00000000" w:rsidRPr="00000000">
        <w:rPr>
          <w:rtl w:val="0"/>
        </w:rPr>
      </w:r>
    </w:p>
    <w:p w:rsidR="00000000" w:rsidDel="00000000" w:rsidP="00000000" w:rsidRDefault="00000000" w:rsidRPr="00000000" w14:paraId="000000F7">
      <w:pPr>
        <w:spacing w:after="120" w:before="120" w:line="360" w:lineRule="auto"/>
        <w:ind w:left="1134" w:firstLine="0"/>
        <w:jc w:val="center"/>
        <w:rPr>
          <w:rFonts w:ascii="Calibri" w:cs="Calibri" w:eastAsia="Calibri" w:hAnsi="Calibri"/>
        </w:rPr>
      </w:pPr>
      <w:r w:rsidDel="00000000" w:rsidR="00000000" w:rsidRPr="00000000">
        <w:rPr>
          <w:rFonts w:ascii="Calibri" w:cs="Calibri" w:eastAsia="Calibri" w:hAnsi="Calibri"/>
          <w:b w:val="1"/>
          <w:color w:val="000000"/>
          <w:rtl w:val="0"/>
        </w:rPr>
        <w:t xml:space="preserve">DAS CONDIÇÕES DE PAGAMENTO</w:t>
      </w:r>
      <w:r w:rsidDel="00000000" w:rsidR="00000000" w:rsidRPr="00000000">
        <w:rPr>
          <w:rtl w:val="0"/>
        </w:rPr>
      </w:r>
    </w:p>
    <w:p w:rsidR="00000000" w:rsidDel="00000000" w:rsidP="00000000" w:rsidRDefault="00000000" w:rsidRPr="00000000" w14:paraId="000000F8">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tabs>
          <w:tab w:val="left" w:leader="none" w:pos="1134"/>
        </w:tabs>
        <w:spacing w:after="120" w:before="120" w:line="360" w:lineRule="auto"/>
        <w:ind w:left="1134"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O prazo para pagamento será de 30 (trinta) dias a contar da data final do período de adimplemento de cada parcela, ou do objeto contratado, em caso de entrega única.</w:t>
      </w:r>
    </w:p>
    <w:p w:rsidR="00000000" w:rsidDel="00000000" w:rsidP="00000000" w:rsidRDefault="00000000" w:rsidRPr="00000000" w14:paraId="000000F9">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tabs>
          <w:tab w:val="left" w:leader="none" w:pos="1134"/>
        </w:tabs>
        <w:spacing w:after="120" w:before="120" w:line="360" w:lineRule="auto"/>
        <w:ind w:left="1134"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Caso venha ocorrer a necessidade de providências complementares por parte da detentora, a fluência do prazo será interrompida, reiniciando-se a sua contagem a partir da data em que estas forem cumpridas.</w:t>
      </w:r>
    </w:p>
    <w:p w:rsidR="00000000" w:rsidDel="00000000" w:rsidP="00000000" w:rsidRDefault="00000000" w:rsidRPr="00000000" w14:paraId="000000FA">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tabs>
          <w:tab w:val="left" w:leader="none" w:pos="1134"/>
        </w:tabs>
        <w:spacing w:after="120" w:before="120" w:line="360" w:lineRule="auto"/>
        <w:ind w:left="1134"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Os pedidos de pagamento deverão vir devidamente instruídos com a documentação necessária, conforme Portaria nº </w:t>
      </w:r>
      <w:r w:rsidDel="00000000" w:rsidR="00000000" w:rsidRPr="00000000">
        <w:rPr>
          <w:rFonts w:ascii="Calibri" w:cs="Calibri" w:eastAsia="Calibri" w:hAnsi="Calibri"/>
          <w:rtl w:val="0"/>
        </w:rPr>
        <w:t xml:space="preserve">275/SF/2024</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FB">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tabs>
          <w:tab w:val="left" w:leader="none" w:pos="1134"/>
        </w:tabs>
        <w:spacing w:after="120" w:before="120" w:line="360" w:lineRule="auto"/>
        <w:ind w:left="1134"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 cada medição, em atendimento ao art. 6º do Decreto Municipal nº 48.184/07, a detentora da Ata deverá apresentar também:</w:t>
      </w:r>
    </w:p>
    <w:p w:rsidR="00000000" w:rsidDel="00000000" w:rsidP="00000000" w:rsidRDefault="00000000" w:rsidRPr="00000000" w14:paraId="000000FC">
      <w:pPr>
        <w:keepNext w:val="0"/>
        <w:keepLines w:val="0"/>
        <w:pageBreakBefore w:val="0"/>
        <w:widowControl w:val="1"/>
        <w:numPr>
          <w:ilvl w:val="0"/>
          <w:numId w:val="26"/>
        </w:numPr>
        <w:pBdr>
          <w:top w:space="0" w:sz="0" w:val="nil"/>
          <w:left w:space="0" w:sz="0" w:val="nil"/>
          <w:bottom w:space="0" w:sz="0" w:val="nil"/>
          <w:right w:space="0" w:sz="0" w:val="nil"/>
          <w:between w:space="0" w:sz="0" w:val="nil"/>
        </w:pBdr>
        <w:shd w:fill="auto" w:val="clear"/>
        <w:tabs>
          <w:tab w:val="left" w:leader="none" w:pos="1134"/>
        </w:tabs>
        <w:spacing w:after="120" w:before="120" w:line="360" w:lineRule="auto"/>
        <w:ind w:left="1494"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Notas fiscais de aquisição dos produtos fornecidos;</w:t>
      </w:r>
    </w:p>
    <w:p w:rsidR="00000000" w:rsidDel="00000000" w:rsidP="00000000" w:rsidRDefault="00000000" w:rsidRPr="00000000" w14:paraId="000000FD">
      <w:pPr>
        <w:keepNext w:val="0"/>
        <w:keepLines w:val="0"/>
        <w:pageBreakBefore w:val="0"/>
        <w:widowControl w:val="1"/>
        <w:numPr>
          <w:ilvl w:val="0"/>
          <w:numId w:val="26"/>
        </w:numPr>
        <w:pBdr>
          <w:top w:space="0" w:sz="0" w:val="nil"/>
          <w:left w:space="0" w:sz="0" w:val="nil"/>
          <w:bottom w:space="0" w:sz="0" w:val="nil"/>
          <w:right w:space="0" w:sz="0" w:val="nil"/>
          <w:between w:space="0" w:sz="0" w:val="nil"/>
        </w:pBdr>
        <w:shd w:fill="auto" w:val="clear"/>
        <w:tabs>
          <w:tab w:val="left" w:leader="none" w:pos="1134"/>
        </w:tabs>
        <w:spacing w:after="120" w:before="120" w:line="360" w:lineRule="auto"/>
        <w:ind w:left="1494"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Na hipótese de o volume dos produtos minerários ultrapassar 3m³ (três metros cúbicos), cópia da última Licença de Operação do empreendimento responsável pela extração dos produtos de mineração, emitida pela Companhia de Tecnologia de Saneamento Ambiental - CETESB, quando localizado no Estado de São Paulo, ou de documento equivalente, emitido por órgão ambiental competente, integrante do Sistema Nacional do Meio Ambiente - SISNAMA, no caso de empreendimentos localizados em outro Estado;</w:t>
      </w:r>
    </w:p>
    <w:p w:rsidR="00000000" w:rsidDel="00000000" w:rsidP="00000000" w:rsidRDefault="00000000" w:rsidRPr="00000000" w14:paraId="000000FE">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tabs>
          <w:tab w:val="left" w:leader="none" w:pos="1134"/>
        </w:tabs>
        <w:spacing w:after="120" w:before="120" w:line="360" w:lineRule="auto"/>
        <w:ind w:left="1134"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O pagamento será efetuado por crédito em conta corrente do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Banco do Brasil S/A – 001;</w:t>
      </w:r>
      <w:r w:rsidDel="00000000" w:rsidR="00000000" w:rsidRPr="00000000">
        <w:rPr>
          <w:rtl w:val="0"/>
        </w:rPr>
      </w:r>
    </w:p>
    <w:p w:rsidR="00000000" w:rsidDel="00000000" w:rsidP="00000000" w:rsidRDefault="00000000" w:rsidRPr="00000000" w14:paraId="000000FF">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tabs>
          <w:tab w:val="left" w:leader="none" w:pos="1134"/>
        </w:tabs>
        <w:spacing w:after="120" w:before="120" w:line="360" w:lineRule="auto"/>
        <w:ind w:left="1134"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Quanto aos documentos obrigatórios, serão requisitados:</w:t>
      </w:r>
    </w:p>
    <w:p w:rsidR="00000000" w:rsidDel="00000000" w:rsidP="00000000" w:rsidRDefault="00000000" w:rsidRPr="00000000" w14:paraId="00000100">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auto" w:val="clear"/>
        <w:tabs>
          <w:tab w:val="left" w:leader="none" w:pos="1134"/>
        </w:tabs>
        <w:spacing w:after="120" w:before="120" w:line="360" w:lineRule="auto"/>
        <w:ind w:left="1134"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Requerimento de Pagamento:</w:t>
      </w:r>
      <w:r w:rsidDel="00000000" w:rsidR="00000000" w:rsidRPr="00000000">
        <w:rPr>
          <w:rtl w:val="0"/>
        </w:rPr>
      </w:r>
    </w:p>
    <w:p w:rsidR="00000000" w:rsidDel="00000000" w:rsidP="00000000" w:rsidRDefault="00000000" w:rsidRPr="00000000" w14:paraId="00000101">
      <w:pPr>
        <w:keepNext w:val="0"/>
        <w:keepLines w:val="0"/>
        <w:pageBreakBefore w:val="0"/>
        <w:widowControl w:val="1"/>
        <w:numPr>
          <w:ilvl w:val="3"/>
          <w:numId w:val="3"/>
        </w:numPr>
        <w:pBdr>
          <w:top w:space="0" w:sz="0" w:val="nil"/>
          <w:left w:space="0" w:sz="0" w:val="nil"/>
          <w:bottom w:space="0" w:sz="0" w:val="nil"/>
          <w:right w:space="0" w:sz="0" w:val="nil"/>
          <w:between w:space="0" w:sz="0" w:val="nil"/>
        </w:pBdr>
        <w:shd w:fill="auto" w:val="clear"/>
        <w:spacing w:after="120" w:before="120" w:line="360" w:lineRule="auto"/>
        <w:ind w:left="1134"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Todas as medições deverão conter um requerimento de pagamento, em papel timbrado da empresa, devidamente assinado e com identificação (legível) do responsável por parte da Contratada, mencionando:</w:t>
      </w:r>
    </w:p>
    <w:p w:rsidR="00000000" w:rsidDel="00000000" w:rsidP="00000000" w:rsidRDefault="00000000" w:rsidRPr="00000000" w14:paraId="00000102">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120" w:before="120" w:line="360" w:lineRule="auto"/>
        <w:ind w:left="2138"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Número do contrato;</w:t>
      </w:r>
    </w:p>
    <w:p w:rsidR="00000000" w:rsidDel="00000000" w:rsidP="00000000" w:rsidRDefault="00000000" w:rsidRPr="00000000" w14:paraId="00000103">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120" w:before="120" w:line="360" w:lineRule="auto"/>
        <w:ind w:left="2138"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Número SEI do contrato;</w:t>
      </w:r>
    </w:p>
    <w:p w:rsidR="00000000" w:rsidDel="00000000" w:rsidP="00000000" w:rsidRDefault="00000000" w:rsidRPr="00000000" w14:paraId="00000104">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120" w:before="120" w:line="360" w:lineRule="auto"/>
        <w:ind w:left="2138"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Objeto contratual;</w:t>
      </w:r>
    </w:p>
    <w:p w:rsidR="00000000" w:rsidDel="00000000" w:rsidP="00000000" w:rsidRDefault="00000000" w:rsidRPr="00000000" w14:paraId="00000105">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120" w:before="120" w:line="360" w:lineRule="auto"/>
        <w:ind w:left="2138"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Número da medição (1ª, 2ª, 58ª etc.) e,</w:t>
      </w:r>
    </w:p>
    <w:p w:rsidR="00000000" w:rsidDel="00000000" w:rsidP="00000000" w:rsidRDefault="00000000" w:rsidRPr="00000000" w14:paraId="00000106">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120" w:before="120" w:line="360" w:lineRule="auto"/>
        <w:ind w:left="2138"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Período ao qual a referida medição contempla.</w:t>
      </w:r>
    </w:p>
    <w:p w:rsidR="00000000" w:rsidDel="00000000" w:rsidP="00000000" w:rsidRDefault="00000000" w:rsidRPr="00000000" w14:paraId="00000107">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auto" w:val="clear"/>
        <w:tabs>
          <w:tab w:val="left" w:leader="none" w:pos="1134"/>
        </w:tabs>
        <w:spacing w:after="120" w:before="120" w:line="360" w:lineRule="auto"/>
        <w:ind w:left="993" w:right="0" w:firstLine="140.99999999999994"/>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Certidões/declarações:</w:t>
      </w:r>
      <w:r w:rsidDel="00000000" w:rsidR="00000000" w:rsidRPr="00000000">
        <w:rPr>
          <w:rtl w:val="0"/>
        </w:rPr>
      </w:r>
    </w:p>
    <w:p w:rsidR="00000000" w:rsidDel="00000000" w:rsidP="00000000" w:rsidRDefault="00000000" w:rsidRPr="00000000" w14:paraId="00000108">
      <w:pPr>
        <w:keepNext w:val="0"/>
        <w:keepLines w:val="0"/>
        <w:pageBreakBefore w:val="0"/>
        <w:widowControl w:val="1"/>
        <w:numPr>
          <w:ilvl w:val="3"/>
          <w:numId w:val="3"/>
        </w:numPr>
        <w:pBdr>
          <w:top w:space="0" w:sz="0" w:val="nil"/>
          <w:left w:space="0" w:sz="0" w:val="nil"/>
          <w:bottom w:space="0" w:sz="0" w:val="nil"/>
          <w:right w:space="0" w:sz="0" w:val="nil"/>
          <w:between w:space="0" w:sz="0" w:val="nil"/>
        </w:pBdr>
        <w:shd w:fill="auto" w:val="clear"/>
        <w:tabs>
          <w:tab w:val="left" w:leader="none" w:pos="1134"/>
        </w:tabs>
        <w:spacing w:after="120" w:before="120" w:line="360" w:lineRule="auto"/>
        <w:ind w:left="1134"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Deverão ser enviadas em arquivos separados – (pdf.) único -, com datas de validade vigentes;</w:t>
      </w:r>
    </w:p>
    <w:p w:rsidR="00000000" w:rsidDel="00000000" w:rsidP="00000000" w:rsidRDefault="00000000" w:rsidRPr="00000000" w14:paraId="00000109">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120" w:before="120" w:line="360" w:lineRule="auto"/>
        <w:ind w:left="720" w:right="0" w:firstLine="414.00000000000006"/>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Comprovante de Inscrição e de Situação Cadastral – CNPJ;</w:t>
      </w:r>
    </w:p>
    <w:p w:rsidR="00000000" w:rsidDel="00000000" w:rsidP="00000000" w:rsidRDefault="00000000" w:rsidRPr="00000000" w14:paraId="0000010A">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120" w:before="120" w:line="360" w:lineRule="auto"/>
        <w:ind w:left="720" w:right="0" w:firstLine="414.00000000000006"/>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Certificado de Regularidade do FGTS – CRF;</w:t>
      </w:r>
    </w:p>
    <w:p w:rsidR="00000000" w:rsidDel="00000000" w:rsidP="00000000" w:rsidRDefault="00000000" w:rsidRPr="00000000" w14:paraId="0000010B">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120" w:before="120" w:line="360" w:lineRule="auto"/>
        <w:ind w:left="720" w:right="0" w:firstLine="414.00000000000006"/>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Certidão Negativa ou Positiva com efeitos de negativa de débitos relativos aos Tributos Federais e à Dívida Ativa da União;</w:t>
      </w:r>
    </w:p>
    <w:p w:rsidR="00000000" w:rsidDel="00000000" w:rsidP="00000000" w:rsidRDefault="00000000" w:rsidRPr="00000000" w14:paraId="0000010C">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120" w:before="120" w:line="360" w:lineRule="auto"/>
        <w:ind w:left="720" w:right="0" w:firstLine="414.00000000000006"/>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Certidão Negativa de Débitos Tributários da Dívida Ativa do Estado de São Paulo – Secretaria da Fazenda e Procuradoria Geral do Estado de São Paulo;</w:t>
      </w:r>
    </w:p>
    <w:p w:rsidR="00000000" w:rsidDel="00000000" w:rsidP="00000000" w:rsidRDefault="00000000" w:rsidRPr="00000000" w14:paraId="0000010D">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120" w:before="120" w:line="360" w:lineRule="auto"/>
        <w:ind w:left="720" w:right="0" w:firstLine="414.00000000000006"/>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Certidão Negativa de Débitos Trabalhistas;</w:t>
      </w:r>
    </w:p>
    <w:p w:rsidR="00000000" w:rsidDel="00000000" w:rsidP="00000000" w:rsidRDefault="00000000" w:rsidRPr="00000000" w14:paraId="0000010E">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120" w:before="120" w:line="360" w:lineRule="auto"/>
        <w:ind w:left="720" w:right="0" w:firstLine="414.00000000000006"/>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Cadastro Informativo dos Créditos não Quitados de Órgãos e Entidades Estaduais – CADIN Estadual;</w:t>
      </w:r>
    </w:p>
    <w:p w:rsidR="00000000" w:rsidDel="00000000" w:rsidP="00000000" w:rsidRDefault="00000000" w:rsidRPr="00000000" w14:paraId="0000010F">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120" w:before="120" w:line="360" w:lineRule="auto"/>
        <w:ind w:left="720" w:right="0" w:firstLine="414.00000000000006"/>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Cadastro Informativo Municipal – CADIN Municipal;</w:t>
      </w:r>
    </w:p>
    <w:p w:rsidR="00000000" w:rsidDel="00000000" w:rsidP="00000000" w:rsidRDefault="00000000" w:rsidRPr="00000000" w14:paraId="00000110">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120" w:before="120" w:line="360" w:lineRule="auto"/>
        <w:ind w:left="720" w:right="0" w:firstLine="414.00000000000006"/>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Certidão Conjunta de Débitos de Tributos Mobiliários;</w:t>
      </w:r>
    </w:p>
    <w:p w:rsidR="00000000" w:rsidDel="00000000" w:rsidP="00000000" w:rsidRDefault="00000000" w:rsidRPr="00000000" w14:paraId="0000011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360" w:lineRule="auto"/>
        <w:ind w:left="1494" w:right="0" w:firstLine="0"/>
        <w:jc w:val="both"/>
        <w:rPr>
          <w:rFonts w:ascii="Calibri" w:cs="Calibri" w:eastAsia="Calibri" w:hAnsi="Calibri"/>
          <w:b w:val="0"/>
          <w:i w:val="1"/>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1"/>
          <w:smallCaps w:val="0"/>
          <w:strike w:val="0"/>
          <w:color w:val="000000"/>
          <w:sz w:val="24"/>
          <w:szCs w:val="24"/>
          <w:u w:val="none"/>
          <w:shd w:fill="auto" w:val="clear"/>
          <w:vertAlign w:val="baseline"/>
          <w:rtl w:val="0"/>
        </w:rPr>
        <w:t xml:space="preserve">Caso a licitante não esteja cadastrada como contribuinte neste Município, deverá apresentar declaração, em papel timbrado, firmada pelo seu representante legal/procurador, sob as penas da lei, do não cadastramento e de que nada deve à Fazenda do Município de São Paulo, relativamente aos tributos mobiliários;</w:t>
      </w:r>
    </w:p>
    <w:p w:rsidR="00000000" w:rsidDel="00000000" w:rsidP="00000000" w:rsidRDefault="00000000" w:rsidRPr="00000000" w14:paraId="00000112">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120" w:before="120" w:line="360" w:lineRule="auto"/>
        <w:ind w:left="720" w:right="0" w:firstLine="414.00000000000006"/>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Certidão negativa correcional (CGU-PJ, CEIS, CNEP e CEPIM);</w:t>
      </w:r>
    </w:p>
    <w:p w:rsidR="00000000" w:rsidDel="00000000" w:rsidP="00000000" w:rsidRDefault="00000000" w:rsidRPr="00000000" w14:paraId="00000113">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120" w:before="120" w:line="360" w:lineRule="auto"/>
        <w:ind w:left="720" w:right="0" w:firstLine="414.00000000000006"/>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Optantes pelo sistema de desoneração de 3,50% (INSS):</w:t>
      </w:r>
    </w:p>
    <w:p w:rsidR="00000000" w:rsidDel="00000000" w:rsidP="00000000" w:rsidRDefault="00000000" w:rsidRPr="00000000" w14:paraId="0000011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360" w:lineRule="auto"/>
        <w:ind w:left="1494" w:right="0" w:firstLine="0"/>
        <w:jc w:val="both"/>
        <w:rPr>
          <w:rFonts w:ascii="Calibri" w:cs="Calibri" w:eastAsia="Calibri" w:hAnsi="Calibri"/>
          <w:b w:val="0"/>
          <w:i w:val="1"/>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1"/>
          <w:smallCaps w:val="0"/>
          <w:strike w:val="0"/>
          <w:color w:val="000000"/>
          <w:sz w:val="24"/>
          <w:szCs w:val="24"/>
          <w:u w:val="none"/>
          <w:shd w:fill="auto" w:val="clear"/>
          <w:vertAlign w:val="baseline"/>
          <w:rtl w:val="0"/>
        </w:rPr>
        <w:t xml:space="preserve">Considerando a Lei Federal no 12.546/2011 e, conforme Art. 9º § 6º da Instrução Normativa RFB no 1.436, de 30 de dezembro de 2013, as empresas optantes por tal sistema de desoneração deverão apresentar a declaração conforme Anexo III da referida Lei. Tal declaração deverá ser em papel timbrado, firmada pelo seu representante legal/procurador, sob as penas da lei, mencionando os dados contratuais:</w:t>
      </w:r>
    </w:p>
    <w:p w:rsidR="00000000" w:rsidDel="00000000" w:rsidP="00000000" w:rsidRDefault="00000000" w:rsidRPr="00000000" w14:paraId="00000115">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120" w:before="120" w:line="360" w:lineRule="auto"/>
        <w:ind w:left="2214"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Número do contrato;</w:t>
      </w:r>
    </w:p>
    <w:p w:rsidR="00000000" w:rsidDel="00000000" w:rsidP="00000000" w:rsidRDefault="00000000" w:rsidRPr="00000000" w14:paraId="00000116">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120" w:before="120" w:line="360" w:lineRule="auto"/>
        <w:ind w:left="2214"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Número do SEI do contrato;</w:t>
      </w:r>
    </w:p>
    <w:p w:rsidR="00000000" w:rsidDel="00000000" w:rsidP="00000000" w:rsidRDefault="00000000" w:rsidRPr="00000000" w14:paraId="00000117">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120" w:before="120" w:line="360" w:lineRule="auto"/>
        <w:ind w:left="2214"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Objeto contratual;</w:t>
      </w:r>
    </w:p>
    <w:p w:rsidR="00000000" w:rsidDel="00000000" w:rsidP="00000000" w:rsidRDefault="00000000" w:rsidRPr="00000000" w14:paraId="00000118">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120" w:before="120" w:line="360" w:lineRule="auto"/>
        <w:ind w:left="2214"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Número da medição (1ª, 2ª, 58ª etc.) e,</w:t>
      </w:r>
    </w:p>
    <w:p w:rsidR="00000000" w:rsidDel="00000000" w:rsidP="00000000" w:rsidRDefault="00000000" w:rsidRPr="00000000" w14:paraId="00000119">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120" w:before="120" w:line="360" w:lineRule="auto"/>
        <w:ind w:left="2214"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Período ao qual a referida medição contempla.</w:t>
      </w:r>
    </w:p>
    <w:p w:rsidR="00000000" w:rsidDel="00000000" w:rsidP="00000000" w:rsidRDefault="00000000" w:rsidRPr="00000000" w14:paraId="0000011A">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120" w:before="120" w:line="360" w:lineRule="auto"/>
        <w:ind w:left="1418" w:right="0" w:hanging="284.00000000000006"/>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Empresas com sede em outros municípios também deverão apresentar as declarações do Município sede.</w:t>
      </w:r>
    </w:p>
    <w:p w:rsidR="00000000" w:rsidDel="00000000" w:rsidP="00000000" w:rsidRDefault="00000000" w:rsidRPr="00000000" w14:paraId="0000011B">
      <w:pPr>
        <w:keepNext w:val="0"/>
        <w:keepLines w:val="0"/>
        <w:pageBreakBefore w:val="0"/>
        <w:widowControl w:val="1"/>
        <w:numPr>
          <w:ilvl w:val="3"/>
          <w:numId w:val="3"/>
        </w:numPr>
        <w:pBdr>
          <w:top w:space="0" w:sz="0" w:val="nil"/>
          <w:left w:space="0" w:sz="0" w:val="nil"/>
          <w:bottom w:space="0" w:sz="0" w:val="nil"/>
          <w:right w:space="0" w:sz="0" w:val="nil"/>
          <w:between w:space="0" w:sz="0" w:val="nil"/>
        </w:pBdr>
        <w:shd w:fill="auto" w:val="clear"/>
        <w:tabs>
          <w:tab w:val="left" w:leader="none" w:pos="1134"/>
        </w:tabs>
        <w:spacing w:after="120" w:before="120" w:line="360" w:lineRule="auto"/>
        <w:ind w:left="993" w:right="0" w:firstLine="140.99999999999994"/>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Esta lista de certidões/declarações não substitui outras possíveis exigências, ou seja, documentos/certidões/declarações exigidas no edital e seus anexos, na Ata de Registro de Preços ou neste instrumento continuam sendo obrigatórias e deverão ser enviadas juntamente com as certidões listadas acima.</w:t>
      </w:r>
    </w:p>
    <w:p w:rsidR="00000000" w:rsidDel="00000000" w:rsidP="00000000" w:rsidRDefault="00000000" w:rsidRPr="00000000" w14:paraId="0000011C">
      <w:pPr>
        <w:keepNext w:val="0"/>
        <w:keepLines w:val="0"/>
        <w:pageBreakBefore w:val="0"/>
        <w:widowControl w:val="1"/>
        <w:numPr>
          <w:ilvl w:val="3"/>
          <w:numId w:val="3"/>
        </w:numPr>
        <w:pBdr>
          <w:top w:space="0" w:sz="0" w:val="nil"/>
          <w:left w:space="0" w:sz="0" w:val="nil"/>
          <w:bottom w:space="0" w:sz="0" w:val="nil"/>
          <w:right w:space="0" w:sz="0" w:val="nil"/>
          <w:between w:space="0" w:sz="0" w:val="nil"/>
        </w:pBdr>
        <w:shd w:fill="auto" w:val="clear"/>
        <w:tabs>
          <w:tab w:val="left" w:leader="none" w:pos="1134"/>
        </w:tabs>
        <w:spacing w:after="120" w:before="120" w:line="360" w:lineRule="auto"/>
        <w:ind w:left="993" w:right="0" w:firstLine="140.99999999999994"/>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 liquidação está condicionada à inexistência de pendências no CADIN MUNICIPAL.</w:t>
      </w:r>
    </w:p>
    <w:p w:rsidR="00000000" w:rsidDel="00000000" w:rsidP="00000000" w:rsidRDefault="00000000" w:rsidRPr="00000000" w14:paraId="0000011D">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auto" w:val="clear"/>
        <w:tabs>
          <w:tab w:val="left" w:leader="none" w:pos="1134"/>
        </w:tabs>
        <w:spacing w:after="120" w:before="120" w:line="360" w:lineRule="auto"/>
        <w:ind w:left="993" w:right="0" w:firstLine="140.99999999999994"/>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Nota(s) Fiscal(is):</w:t>
      </w:r>
      <w:r w:rsidDel="00000000" w:rsidR="00000000" w:rsidRPr="00000000">
        <w:rPr>
          <w:rtl w:val="0"/>
        </w:rPr>
      </w:r>
    </w:p>
    <w:p w:rsidR="00000000" w:rsidDel="00000000" w:rsidP="00000000" w:rsidRDefault="00000000" w:rsidRPr="00000000" w14:paraId="0000011E">
      <w:pPr>
        <w:keepNext w:val="0"/>
        <w:keepLines w:val="0"/>
        <w:pageBreakBefore w:val="0"/>
        <w:widowControl w:val="1"/>
        <w:numPr>
          <w:ilvl w:val="3"/>
          <w:numId w:val="3"/>
        </w:numPr>
        <w:pBdr>
          <w:top w:space="0" w:sz="0" w:val="nil"/>
          <w:left w:space="0" w:sz="0" w:val="nil"/>
          <w:bottom w:space="0" w:sz="0" w:val="nil"/>
          <w:right w:space="0" w:sz="0" w:val="nil"/>
          <w:between w:space="0" w:sz="0" w:val="nil"/>
        </w:pBdr>
        <w:shd w:fill="auto" w:val="clear"/>
        <w:tabs>
          <w:tab w:val="left" w:leader="none" w:pos="1134"/>
        </w:tabs>
        <w:spacing w:after="120" w:before="120" w:line="360" w:lineRule="auto"/>
        <w:ind w:left="1134"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 ser(em) entregue(s) no ato da entrega, parceladas ou não, do objeto de fornecimento contratual.</w:t>
      </w:r>
    </w:p>
    <w:p w:rsidR="00000000" w:rsidDel="00000000" w:rsidP="00000000" w:rsidRDefault="00000000" w:rsidRPr="00000000" w14:paraId="0000011F">
      <w:pPr>
        <w:keepNext w:val="0"/>
        <w:keepLines w:val="0"/>
        <w:pageBreakBefore w:val="0"/>
        <w:widowControl w:val="1"/>
        <w:numPr>
          <w:ilvl w:val="3"/>
          <w:numId w:val="3"/>
        </w:numPr>
        <w:pBdr>
          <w:top w:space="0" w:sz="0" w:val="nil"/>
          <w:left w:space="0" w:sz="0" w:val="nil"/>
          <w:bottom w:space="0" w:sz="0" w:val="nil"/>
          <w:right w:space="0" w:sz="0" w:val="nil"/>
          <w:between w:space="0" w:sz="0" w:val="nil"/>
        </w:pBdr>
        <w:shd w:fill="auto" w:val="clear"/>
        <w:tabs>
          <w:tab w:val="left" w:leader="none" w:pos="1134"/>
        </w:tabs>
        <w:spacing w:after="120" w:before="120" w:line="360" w:lineRule="auto"/>
        <w:ind w:left="1134"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No descritivo da(s) nota(s) fiscal(is), deverá constar os dados contratuais:</w:t>
      </w:r>
    </w:p>
    <w:p w:rsidR="00000000" w:rsidDel="00000000" w:rsidP="00000000" w:rsidRDefault="00000000" w:rsidRPr="00000000" w14:paraId="00000120">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tabs>
          <w:tab w:val="left" w:leader="none" w:pos="1134"/>
        </w:tabs>
        <w:spacing w:after="120" w:before="120" w:line="360" w:lineRule="auto"/>
        <w:ind w:left="1854"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Número do contrato;</w:t>
      </w:r>
    </w:p>
    <w:p w:rsidR="00000000" w:rsidDel="00000000" w:rsidP="00000000" w:rsidRDefault="00000000" w:rsidRPr="00000000" w14:paraId="00000121">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tabs>
          <w:tab w:val="left" w:leader="none" w:pos="1134"/>
        </w:tabs>
        <w:spacing w:after="120" w:before="120" w:line="360" w:lineRule="auto"/>
        <w:ind w:left="1854"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Número do SEI do contrato;</w:t>
      </w:r>
    </w:p>
    <w:p w:rsidR="00000000" w:rsidDel="00000000" w:rsidP="00000000" w:rsidRDefault="00000000" w:rsidRPr="00000000" w14:paraId="00000122">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tabs>
          <w:tab w:val="left" w:leader="none" w:pos="1134"/>
        </w:tabs>
        <w:spacing w:after="120" w:before="120" w:line="360" w:lineRule="auto"/>
        <w:ind w:left="1854"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Objeto contratual;</w:t>
      </w:r>
    </w:p>
    <w:p w:rsidR="00000000" w:rsidDel="00000000" w:rsidP="00000000" w:rsidRDefault="00000000" w:rsidRPr="00000000" w14:paraId="00000123">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tabs>
          <w:tab w:val="left" w:leader="none" w:pos="1134"/>
        </w:tabs>
        <w:spacing w:after="120" w:before="120" w:line="360" w:lineRule="auto"/>
        <w:ind w:left="1854"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Número da ordem de fornecimento;</w:t>
      </w:r>
    </w:p>
    <w:p w:rsidR="00000000" w:rsidDel="00000000" w:rsidP="00000000" w:rsidRDefault="00000000" w:rsidRPr="00000000" w14:paraId="00000124">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tabs>
          <w:tab w:val="left" w:leader="none" w:pos="1134"/>
        </w:tabs>
        <w:spacing w:after="120" w:before="120" w:line="360" w:lineRule="auto"/>
        <w:ind w:left="1854"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Período ao qual a referida medição contempla.</w:t>
      </w:r>
    </w:p>
    <w:p w:rsidR="00000000" w:rsidDel="00000000" w:rsidP="00000000" w:rsidRDefault="00000000" w:rsidRPr="00000000" w14:paraId="00000125">
      <w:pPr>
        <w:keepNext w:val="0"/>
        <w:keepLines w:val="0"/>
        <w:pageBreakBefore w:val="0"/>
        <w:widowControl w:val="1"/>
        <w:numPr>
          <w:ilvl w:val="3"/>
          <w:numId w:val="3"/>
        </w:numPr>
        <w:pBdr>
          <w:top w:space="0" w:sz="0" w:val="nil"/>
          <w:left w:space="0" w:sz="0" w:val="nil"/>
          <w:bottom w:space="0" w:sz="0" w:val="nil"/>
          <w:right w:space="0" w:sz="0" w:val="nil"/>
          <w:between w:space="0" w:sz="0" w:val="nil"/>
        </w:pBdr>
        <w:shd w:fill="auto" w:val="clear"/>
        <w:tabs>
          <w:tab w:val="left" w:leader="none" w:pos="1134"/>
        </w:tabs>
        <w:spacing w:after="120" w:before="120" w:line="360" w:lineRule="auto"/>
        <w:ind w:left="1134"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Salienta-se que na referida nota fiscal deverá constar valor unitário e unidade de medida exatamente iguais aos definidos no instrumento contratual.</w:t>
      </w:r>
    </w:p>
    <w:p w:rsidR="00000000" w:rsidDel="00000000" w:rsidP="00000000" w:rsidRDefault="00000000" w:rsidRPr="00000000" w14:paraId="00000126">
      <w:pPr>
        <w:keepNext w:val="0"/>
        <w:keepLines w:val="0"/>
        <w:pageBreakBefore w:val="0"/>
        <w:widowControl w:val="1"/>
        <w:numPr>
          <w:ilvl w:val="3"/>
          <w:numId w:val="3"/>
        </w:numPr>
        <w:pBdr>
          <w:top w:space="0" w:sz="0" w:val="nil"/>
          <w:left w:space="0" w:sz="0" w:val="nil"/>
          <w:bottom w:space="0" w:sz="0" w:val="nil"/>
          <w:right w:space="0" w:sz="0" w:val="nil"/>
          <w:between w:space="0" w:sz="0" w:val="nil"/>
        </w:pBdr>
        <w:shd w:fill="auto" w:val="clear"/>
        <w:tabs>
          <w:tab w:val="left" w:leader="none" w:pos="1134"/>
        </w:tabs>
        <w:spacing w:after="120" w:before="120" w:line="360" w:lineRule="auto"/>
        <w:ind w:left="1134"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Não deverão constar custos de transporte e/ou valor de frete, uma vez que os mesmos estão inclusos no valor unitário de cada insumo/material, conforme item 9.2 do Termo de Referência – Anexo I do Edital de Pregão Eletrônico nº</w:t>
      </w:r>
      <w:r w:rsidDel="00000000" w:rsidR="00000000" w:rsidRPr="00000000">
        <w:rPr>
          <w:rFonts w:ascii="Calibri" w:cs="Calibri" w:eastAsia="Calibri" w:hAnsi="Calibri"/>
          <w:rtl w:val="0"/>
        </w:rPr>
        <w:t xml:space="preserve"> 002/SMSUB/COGEL/2025</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127">
      <w:pPr>
        <w:keepNext w:val="0"/>
        <w:keepLines w:val="0"/>
        <w:pageBreakBefore w:val="0"/>
        <w:widowControl w:val="1"/>
        <w:numPr>
          <w:ilvl w:val="3"/>
          <w:numId w:val="3"/>
        </w:numPr>
        <w:pBdr>
          <w:top w:space="0" w:sz="0" w:val="nil"/>
          <w:left w:space="0" w:sz="0" w:val="nil"/>
          <w:bottom w:space="0" w:sz="0" w:val="nil"/>
          <w:right w:space="0" w:sz="0" w:val="nil"/>
          <w:between w:space="0" w:sz="0" w:val="nil"/>
        </w:pBdr>
        <w:shd w:fill="auto" w:val="clear"/>
        <w:tabs>
          <w:tab w:val="left" w:leader="none" w:pos="1134"/>
        </w:tabs>
        <w:spacing w:after="120" w:before="120" w:line="360" w:lineRule="auto"/>
        <w:ind w:left="1134"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Quaisquer pagamentos não isentarão a Detentora das responsabilidades contratuais, nem implicarão na aceitação dos materiais.</w:t>
      </w:r>
    </w:p>
    <w:p w:rsidR="00000000" w:rsidDel="00000000" w:rsidP="00000000" w:rsidRDefault="00000000" w:rsidRPr="00000000" w14:paraId="00000128">
      <w:pPr>
        <w:keepNext w:val="0"/>
        <w:keepLines w:val="0"/>
        <w:pageBreakBefore w:val="0"/>
        <w:widowControl w:val="1"/>
        <w:numPr>
          <w:ilvl w:val="3"/>
          <w:numId w:val="3"/>
        </w:numPr>
        <w:pBdr>
          <w:top w:space="0" w:sz="0" w:val="nil"/>
          <w:left w:space="0" w:sz="0" w:val="nil"/>
          <w:bottom w:space="0" w:sz="0" w:val="nil"/>
          <w:right w:space="0" w:sz="0" w:val="nil"/>
          <w:between w:space="0" w:sz="0" w:val="nil"/>
        </w:pBdr>
        <w:shd w:fill="auto" w:val="clear"/>
        <w:tabs>
          <w:tab w:val="left" w:leader="none" w:pos="1134"/>
        </w:tabs>
        <w:spacing w:after="120" w:before="120" w:line="360" w:lineRule="auto"/>
        <w:ind w:left="1134"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Havendo atraso no pagamento dos valores devidos por culpa exclusiva do Contratante, observada a necessidade de se apurar a responsabilidade do servidor que deu causa ao atraso no pagamento, nos termos legais haverá compensação financeira.</w:t>
      </w:r>
    </w:p>
    <w:p w:rsidR="00000000" w:rsidDel="00000000" w:rsidP="00000000" w:rsidRDefault="00000000" w:rsidRPr="00000000" w14:paraId="00000129">
      <w:pPr>
        <w:keepNext w:val="0"/>
        <w:keepLines w:val="0"/>
        <w:pageBreakBefore w:val="0"/>
        <w:widowControl w:val="1"/>
        <w:numPr>
          <w:ilvl w:val="3"/>
          <w:numId w:val="3"/>
        </w:numPr>
        <w:pBdr>
          <w:top w:space="0" w:sz="0" w:val="nil"/>
          <w:left w:space="0" w:sz="0" w:val="nil"/>
          <w:bottom w:space="0" w:sz="0" w:val="nil"/>
          <w:right w:space="0" w:sz="0" w:val="nil"/>
          <w:between w:space="0" w:sz="0" w:val="nil"/>
        </w:pBdr>
        <w:shd w:fill="auto" w:val="clear"/>
        <w:tabs>
          <w:tab w:val="left" w:leader="none" w:pos="1134"/>
        </w:tabs>
        <w:spacing w:after="120" w:before="120" w:line="360" w:lineRule="auto"/>
        <w:ind w:left="1134"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O pagamento da compensação financeira dependerá de requerimento a ser formalizado pelo Contratado, nos termos da Portaria SF 05/2012, publicada no Diário Oficial da Cidade de São Paulo no dia 07/01/2012.</w:t>
      </w:r>
    </w:p>
    <w:p w:rsidR="00000000" w:rsidDel="00000000" w:rsidP="00000000" w:rsidRDefault="00000000" w:rsidRPr="00000000" w14:paraId="0000012A">
      <w:pPr>
        <w:keepNext w:val="0"/>
        <w:keepLines w:val="0"/>
        <w:pageBreakBefore w:val="0"/>
        <w:widowControl w:val="1"/>
        <w:numPr>
          <w:ilvl w:val="3"/>
          <w:numId w:val="3"/>
        </w:numPr>
        <w:pBdr>
          <w:top w:space="0" w:sz="0" w:val="nil"/>
          <w:left w:space="0" w:sz="0" w:val="nil"/>
          <w:bottom w:space="0" w:sz="0" w:val="nil"/>
          <w:right w:space="0" w:sz="0" w:val="nil"/>
          <w:between w:space="0" w:sz="0" w:val="nil"/>
        </w:pBdr>
        <w:shd w:fill="auto" w:val="clear"/>
        <w:tabs>
          <w:tab w:val="left" w:leader="none" w:pos="1134"/>
        </w:tabs>
        <w:spacing w:after="120" w:before="120" w:line="360" w:lineRule="auto"/>
        <w:ind w:left="1134"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Além dos documentos mencionados anteriormente, temos documento(s) complementar(es) obrigatório(s) para cada lote/item de fornecimento contratado, conforme segue:</w:t>
      </w:r>
    </w:p>
    <w:tbl>
      <w:tblPr>
        <w:tblStyle w:val="Table5"/>
        <w:tblW w:w="8847.0" w:type="dxa"/>
        <w:jc w:val="left"/>
        <w:tblInd w:w="102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48"/>
        <w:gridCol w:w="7999"/>
        <w:tblGridChange w:id="0">
          <w:tblGrid>
            <w:gridCol w:w="848"/>
            <w:gridCol w:w="7999"/>
          </w:tblGrid>
        </w:tblGridChange>
      </w:tblGrid>
      <w:tr>
        <w:trPr>
          <w:cantSplit w:val="0"/>
          <w:tblHeader w:val="0"/>
        </w:trPr>
        <w:tc>
          <w:tcPr/>
          <w:p w:rsidR="00000000" w:rsidDel="00000000" w:rsidP="00000000" w:rsidRDefault="00000000" w:rsidRPr="00000000" w14:paraId="0000012B">
            <w:pPr>
              <w:keepNext w:val="0"/>
              <w:keepLines w:val="0"/>
              <w:widowControl w:val="1"/>
              <w:pBdr>
                <w:top w:space="0" w:sz="0" w:val="nil"/>
                <w:left w:space="0" w:sz="0" w:val="nil"/>
                <w:bottom w:space="0" w:sz="0" w:val="nil"/>
                <w:right w:space="0" w:sz="0" w:val="nil"/>
                <w:between w:space="0" w:sz="0" w:val="nil"/>
              </w:pBdr>
              <w:shd w:fill="auto" w:val="clear"/>
              <w:tabs>
                <w:tab w:val="left" w:leader="none" w:pos="1134"/>
              </w:tabs>
              <w:spacing w:after="120" w:before="120" w:line="360" w:lineRule="auto"/>
              <w:ind w:left="0" w:right="0" w:firstLine="0"/>
              <w:jc w:val="both"/>
              <w:rPr>
                <w:rFonts w:ascii="Calibri" w:cs="Calibri" w:eastAsia="Calibri" w:hAnsi="Calibri"/>
                <w:b w:val="1"/>
                <w:i w:val="0"/>
                <w:smallCaps w:val="0"/>
                <w:strike w:val="0"/>
                <w:color w:val="000000"/>
                <w:sz w:val="22"/>
                <w:szCs w:val="22"/>
                <w:highlight w:val="white"/>
                <w:u w:val="none"/>
                <w:vertAlign w:val="baseline"/>
              </w:rPr>
            </w:pPr>
            <w:r w:rsidDel="00000000" w:rsidR="00000000" w:rsidRPr="00000000">
              <w:rPr>
                <w:rFonts w:ascii="Calibri" w:cs="Calibri" w:eastAsia="Calibri" w:hAnsi="Calibri"/>
                <w:b w:val="1"/>
                <w:i w:val="0"/>
                <w:smallCaps w:val="0"/>
                <w:strike w:val="0"/>
                <w:color w:val="000000"/>
                <w:sz w:val="22"/>
                <w:szCs w:val="22"/>
                <w:highlight w:val="white"/>
                <w:u w:val="none"/>
                <w:vertAlign w:val="baseline"/>
                <w:rtl w:val="0"/>
              </w:rPr>
              <w:t xml:space="preserve">LOTE</w:t>
            </w:r>
          </w:p>
        </w:tc>
        <w:tc>
          <w:tcPr/>
          <w:p w:rsidR="00000000" w:rsidDel="00000000" w:rsidP="00000000" w:rsidRDefault="00000000" w:rsidRPr="00000000" w14:paraId="0000012C">
            <w:pPr>
              <w:keepNext w:val="0"/>
              <w:keepLines w:val="0"/>
              <w:widowControl w:val="1"/>
              <w:pBdr>
                <w:top w:space="0" w:sz="0" w:val="nil"/>
                <w:left w:space="0" w:sz="0" w:val="nil"/>
                <w:bottom w:space="0" w:sz="0" w:val="nil"/>
                <w:right w:space="0" w:sz="0" w:val="nil"/>
                <w:between w:space="0" w:sz="0" w:val="nil"/>
              </w:pBdr>
              <w:shd w:fill="auto" w:val="clear"/>
              <w:tabs>
                <w:tab w:val="left" w:leader="none" w:pos="1134"/>
              </w:tabs>
              <w:spacing w:after="120" w:before="120" w:line="360" w:lineRule="auto"/>
              <w:ind w:left="0" w:right="0" w:firstLine="0"/>
              <w:jc w:val="both"/>
              <w:rPr>
                <w:rFonts w:ascii="Calibri" w:cs="Calibri" w:eastAsia="Calibri" w:hAnsi="Calibri"/>
                <w:b w:val="1"/>
                <w:i w:val="0"/>
                <w:smallCaps w:val="0"/>
                <w:strike w:val="0"/>
                <w:color w:val="000000"/>
                <w:sz w:val="22"/>
                <w:szCs w:val="22"/>
                <w:highlight w:val="white"/>
                <w:u w:val="none"/>
                <w:vertAlign w:val="baseline"/>
              </w:rPr>
            </w:pPr>
            <w:r w:rsidDel="00000000" w:rsidR="00000000" w:rsidRPr="00000000">
              <w:rPr>
                <w:rFonts w:ascii="Calibri" w:cs="Calibri" w:eastAsia="Calibri" w:hAnsi="Calibri"/>
                <w:b w:val="1"/>
                <w:i w:val="0"/>
                <w:smallCaps w:val="0"/>
                <w:strike w:val="0"/>
                <w:color w:val="000000"/>
                <w:sz w:val="22"/>
                <w:szCs w:val="22"/>
                <w:highlight w:val="white"/>
                <w:u w:val="none"/>
                <w:vertAlign w:val="baseline"/>
                <w:rtl w:val="0"/>
              </w:rPr>
              <w:t xml:space="preserve">DOCUMENTOS COMPLEMENTARES A SEREM APRESENTADOS NAS MEDIÇÕES</w:t>
            </w:r>
          </w:p>
        </w:tc>
      </w:tr>
      <w:tr>
        <w:trPr>
          <w:cantSplit w:val="0"/>
          <w:tblHeader w:val="0"/>
        </w:trPr>
        <w:tc>
          <w:tcPr>
            <w:vAlign w:val="center"/>
          </w:tcPr>
          <w:p w:rsidR="00000000" w:rsidDel="00000000" w:rsidP="00000000" w:rsidRDefault="00000000" w:rsidRPr="00000000" w14:paraId="0000012D">
            <w:pPr>
              <w:keepNext w:val="0"/>
              <w:keepLines w:val="0"/>
              <w:widowControl w:val="1"/>
              <w:pBdr>
                <w:top w:space="0" w:sz="0" w:val="nil"/>
                <w:left w:space="0" w:sz="0" w:val="nil"/>
                <w:bottom w:space="0" w:sz="0" w:val="nil"/>
                <w:right w:space="0" w:sz="0" w:val="nil"/>
                <w:between w:space="0" w:sz="0" w:val="nil"/>
              </w:pBdr>
              <w:shd w:fill="auto" w:val="clear"/>
              <w:tabs>
                <w:tab w:val="left" w:leader="none" w:pos="1134"/>
              </w:tabs>
              <w:spacing w:after="120" w:before="120" w:line="360" w:lineRule="auto"/>
              <w:ind w:left="0" w:right="0" w:firstLine="0"/>
              <w:jc w:val="center"/>
              <w:rPr>
                <w:rFonts w:ascii="Calibri" w:cs="Calibri" w:eastAsia="Calibri" w:hAnsi="Calibri"/>
                <w:b w:val="1"/>
                <w:i w:val="0"/>
                <w:smallCaps w:val="0"/>
                <w:strike w:val="0"/>
                <w:color w:val="000000"/>
                <w:sz w:val="24"/>
                <w:szCs w:val="24"/>
                <w:highlight w:val="white"/>
                <w:u w:val="none"/>
                <w:vertAlign w:val="baseline"/>
              </w:rPr>
            </w:pPr>
            <w:r w:rsidDel="00000000" w:rsidR="00000000" w:rsidRPr="00000000">
              <w:rPr>
                <w:rFonts w:ascii="Calibri" w:cs="Calibri" w:eastAsia="Calibri" w:hAnsi="Calibri"/>
                <w:b w:val="1"/>
                <w:highlight w:val="white"/>
                <w:rtl w:val="0"/>
              </w:rPr>
              <w:t xml:space="preserve">1</w:t>
            </w:r>
            <w:r w:rsidDel="00000000" w:rsidR="00000000" w:rsidRPr="00000000">
              <w:rPr>
                <w:rtl w:val="0"/>
              </w:rPr>
            </w:r>
          </w:p>
        </w:tc>
        <w:tc>
          <w:tcPr/>
          <w:p w:rsidR="00000000" w:rsidDel="00000000" w:rsidP="00000000" w:rsidRDefault="00000000" w:rsidRPr="00000000" w14:paraId="0000012E">
            <w:pPr>
              <w:keepNext w:val="0"/>
              <w:keepLines w:val="0"/>
              <w:widowControl w:val="1"/>
              <w:pBdr>
                <w:top w:space="0" w:sz="0" w:val="nil"/>
                <w:left w:space="0" w:sz="0" w:val="nil"/>
                <w:bottom w:space="0" w:sz="0" w:val="nil"/>
                <w:right w:space="0" w:sz="0" w:val="nil"/>
                <w:between w:space="0" w:sz="0" w:val="nil"/>
              </w:pBdr>
              <w:shd w:fill="auto" w:val="clear"/>
              <w:tabs>
                <w:tab w:val="left" w:leader="none" w:pos="1134"/>
              </w:tabs>
              <w:spacing w:after="120" w:before="120" w:line="240" w:lineRule="auto"/>
              <w:ind w:left="0" w:right="0" w:firstLine="0"/>
              <w:jc w:val="both"/>
              <w:rPr>
                <w:rFonts w:ascii="Calibri" w:cs="Calibri" w:eastAsia="Calibri" w:hAnsi="Calibri"/>
                <w:b w:val="1"/>
                <w:i w:val="0"/>
                <w:smallCaps w:val="0"/>
                <w:strike w:val="0"/>
                <w:color w:val="000000"/>
                <w:sz w:val="20"/>
                <w:szCs w:val="20"/>
                <w:highlight w:val="white"/>
                <w:u w:val="none"/>
                <w:vertAlign w:val="baseline"/>
              </w:rPr>
            </w:pPr>
            <w:r w:rsidDel="00000000" w:rsidR="00000000" w:rsidRPr="00000000">
              <w:rPr>
                <w:rFonts w:ascii="Calibri" w:cs="Calibri" w:eastAsia="Calibri" w:hAnsi="Calibri"/>
                <w:b w:val="1"/>
                <w:i w:val="0"/>
                <w:smallCaps w:val="0"/>
                <w:strike w:val="0"/>
                <w:color w:val="000000"/>
                <w:sz w:val="20"/>
                <w:szCs w:val="20"/>
                <w:highlight w:val="white"/>
                <w:u w:val="none"/>
                <w:vertAlign w:val="baseline"/>
                <w:rtl w:val="0"/>
              </w:rPr>
              <w:t xml:space="preserve">TINTA </w:t>
            </w:r>
            <w:r w:rsidDel="00000000" w:rsidR="00000000" w:rsidRPr="00000000">
              <w:rPr>
                <w:rFonts w:ascii="Calibri" w:cs="Calibri" w:eastAsia="Calibri" w:hAnsi="Calibri"/>
                <w:b w:val="1"/>
                <w:sz w:val="20"/>
                <w:szCs w:val="20"/>
                <w:highlight w:val="white"/>
                <w:rtl w:val="0"/>
              </w:rPr>
              <w:t xml:space="preserve">ACRÍLICA</w:t>
            </w:r>
            <w:r w:rsidDel="00000000" w:rsidR="00000000" w:rsidRPr="00000000">
              <w:rPr>
                <w:rFonts w:ascii="Calibri" w:cs="Calibri" w:eastAsia="Calibri" w:hAnsi="Calibri"/>
                <w:b w:val="1"/>
                <w:i w:val="0"/>
                <w:smallCaps w:val="0"/>
                <w:strike w:val="0"/>
                <w:color w:val="000000"/>
                <w:sz w:val="20"/>
                <w:szCs w:val="20"/>
                <w:highlight w:val="white"/>
                <w:u w:val="none"/>
                <w:vertAlign w:val="baseline"/>
                <w:rtl w:val="0"/>
              </w:rPr>
              <w:t xml:space="preserve">: </w:t>
            </w:r>
          </w:p>
          <w:p w:rsidR="00000000" w:rsidDel="00000000" w:rsidP="00000000" w:rsidRDefault="00000000" w:rsidRPr="00000000" w14:paraId="0000012F">
            <w:pPr>
              <w:keepNext w:val="0"/>
              <w:keepLines w:val="0"/>
              <w:widowControl w:val="1"/>
              <w:pBdr>
                <w:top w:space="0" w:sz="0" w:val="nil"/>
                <w:left w:space="0" w:sz="0" w:val="nil"/>
                <w:bottom w:space="0" w:sz="0" w:val="nil"/>
                <w:right w:space="0" w:sz="0" w:val="nil"/>
                <w:between w:space="0" w:sz="0" w:val="nil"/>
              </w:pBdr>
              <w:shd w:fill="auto" w:val="clear"/>
              <w:tabs>
                <w:tab w:val="left" w:leader="none" w:pos="1134"/>
              </w:tabs>
              <w:spacing w:after="120" w:before="120" w:line="240" w:lineRule="auto"/>
              <w:ind w:left="0" w:right="0" w:firstLine="0"/>
              <w:jc w:val="both"/>
              <w:rPr>
                <w:rFonts w:ascii="Calibri" w:cs="Calibri" w:eastAsia="Calibri" w:hAnsi="Calibri"/>
                <w:b w:val="0"/>
                <w:i w:val="0"/>
                <w:smallCaps w:val="0"/>
                <w:strike w:val="0"/>
                <w:color w:val="000000"/>
                <w:sz w:val="20"/>
                <w:szCs w:val="20"/>
                <w:highlight w:val="white"/>
                <w:u w:val="none"/>
                <w:vertAlign w:val="baseline"/>
              </w:rPr>
            </w:pPr>
            <w:r w:rsidDel="00000000" w:rsidR="00000000" w:rsidRPr="00000000">
              <w:rPr>
                <w:rFonts w:ascii="Calibri" w:cs="Calibri" w:eastAsia="Calibri" w:hAnsi="Calibri"/>
                <w:b w:val="0"/>
                <w:i w:val="0"/>
                <w:smallCaps w:val="0"/>
                <w:strike w:val="0"/>
                <w:color w:val="000000"/>
                <w:sz w:val="20"/>
                <w:szCs w:val="20"/>
                <w:highlight w:val="white"/>
                <w:u w:val="none"/>
                <w:vertAlign w:val="baseline"/>
                <w:rtl w:val="0"/>
              </w:rPr>
              <w:t xml:space="preserve">● Não há documento complementar.</w:t>
            </w:r>
          </w:p>
        </w:tc>
      </w:tr>
      <w:tr>
        <w:trPr>
          <w:cantSplit w:val="0"/>
          <w:trHeight w:val="240" w:hRule="atLeast"/>
          <w:tblHeader w:val="0"/>
        </w:trPr>
        <w:tc>
          <w:tcPr>
            <w:vMerge w:val="restart"/>
            <w:vAlign w:val="center"/>
          </w:tcPr>
          <w:p w:rsidR="00000000" w:rsidDel="00000000" w:rsidP="00000000" w:rsidRDefault="00000000" w:rsidRPr="00000000" w14:paraId="00000130">
            <w:pPr>
              <w:keepNext w:val="0"/>
              <w:keepLines w:val="0"/>
              <w:widowControl w:val="1"/>
              <w:pBdr>
                <w:top w:space="0" w:sz="0" w:val="nil"/>
                <w:left w:space="0" w:sz="0" w:val="nil"/>
                <w:bottom w:space="0" w:sz="0" w:val="nil"/>
                <w:right w:space="0" w:sz="0" w:val="nil"/>
                <w:between w:space="0" w:sz="0" w:val="nil"/>
              </w:pBdr>
              <w:shd w:fill="auto" w:val="clear"/>
              <w:tabs>
                <w:tab w:val="left" w:leader="none" w:pos="1134"/>
              </w:tabs>
              <w:spacing w:after="120" w:before="120" w:line="360" w:lineRule="auto"/>
              <w:ind w:left="0" w:right="0" w:firstLine="0"/>
              <w:jc w:val="center"/>
              <w:rPr>
                <w:rFonts w:ascii="Calibri" w:cs="Calibri" w:eastAsia="Calibri" w:hAnsi="Calibri"/>
                <w:b w:val="1"/>
                <w:i w:val="0"/>
                <w:smallCaps w:val="0"/>
                <w:strike w:val="0"/>
                <w:color w:val="000000"/>
                <w:sz w:val="24"/>
                <w:szCs w:val="24"/>
                <w:highlight w:val="white"/>
                <w:u w:val="none"/>
                <w:vertAlign w:val="baseline"/>
              </w:rPr>
            </w:pPr>
            <w:r w:rsidDel="00000000" w:rsidR="00000000" w:rsidRPr="00000000">
              <w:rPr>
                <w:rFonts w:ascii="Calibri" w:cs="Calibri" w:eastAsia="Calibri" w:hAnsi="Calibri"/>
                <w:b w:val="1"/>
                <w:highlight w:val="white"/>
                <w:rtl w:val="0"/>
              </w:rPr>
              <w:t xml:space="preserve">2</w:t>
            </w:r>
            <w:r w:rsidDel="00000000" w:rsidR="00000000" w:rsidRPr="00000000">
              <w:rPr>
                <w:rtl w:val="0"/>
              </w:rPr>
            </w:r>
          </w:p>
        </w:tc>
        <w:tc>
          <w:tcPr/>
          <w:p w:rsidR="00000000" w:rsidDel="00000000" w:rsidP="00000000" w:rsidRDefault="00000000" w:rsidRPr="00000000" w14:paraId="00000131">
            <w:pPr>
              <w:keepNext w:val="0"/>
              <w:keepLines w:val="0"/>
              <w:widowControl w:val="1"/>
              <w:pBdr>
                <w:top w:space="0" w:sz="0" w:val="nil"/>
                <w:left w:space="0" w:sz="0" w:val="nil"/>
                <w:bottom w:space="0" w:sz="0" w:val="nil"/>
                <w:right w:space="0" w:sz="0" w:val="nil"/>
                <w:between w:space="0" w:sz="0" w:val="nil"/>
              </w:pBdr>
              <w:shd w:fill="auto" w:val="clear"/>
              <w:tabs>
                <w:tab w:val="left" w:leader="none" w:pos="1134"/>
              </w:tabs>
              <w:spacing w:after="120" w:before="120" w:line="240" w:lineRule="auto"/>
              <w:ind w:left="0" w:right="0" w:firstLine="0"/>
              <w:jc w:val="both"/>
              <w:rPr>
                <w:rFonts w:ascii="Calibri" w:cs="Calibri" w:eastAsia="Calibri" w:hAnsi="Calibri"/>
                <w:b w:val="1"/>
                <w:i w:val="0"/>
                <w:smallCaps w:val="0"/>
                <w:strike w:val="0"/>
                <w:color w:val="000000"/>
                <w:sz w:val="20"/>
                <w:szCs w:val="20"/>
                <w:highlight w:val="white"/>
                <w:u w:val="none"/>
                <w:vertAlign w:val="baseline"/>
              </w:rPr>
            </w:pPr>
            <w:r w:rsidDel="00000000" w:rsidR="00000000" w:rsidRPr="00000000">
              <w:rPr>
                <w:rFonts w:ascii="Calibri" w:cs="Calibri" w:eastAsia="Calibri" w:hAnsi="Calibri"/>
                <w:b w:val="1"/>
                <w:i w:val="0"/>
                <w:smallCaps w:val="0"/>
                <w:strike w:val="0"/>
                <w:color w:val="000000"/>
                <w:sz w:val="20"/>
                <w:szCs w:val="20"/>
                <w:highlight w:val="white"/>
                <w:u w:val="none"/>
                <w:vertAlign w:val="baseline"/>
                <w:rtl w:val="0"/>
              </w:rPr>
              <w:t xml:space="preserve">AÇO, ARAME, CHAPA E TELA NERVURADA </w:t>
            </w:r>
          </w:p>
          <w:p w:rsidR="00000000" w:rsidDel="00000000" w:rsidP="00000000" w:rsidRDefault="00000000" w:rsidRPr="00000000" w14:paraId="00000132">
            <w:pPr>
              <w:keepNext w:val="0"/>
              <w:keepLines w:val="0"/>
              <w:widowControl w:val="1"/>
              <w:pBdr>
                <w:top w:space="0" w:sz="0" w:val="nil"/>
                <w:left w:space="0" w:sz="0" w:val="nil"/>
                <w:bottom w:space="0" w:sz="0" w:val="nil"/>
                <w:right w:space="0" w:sz="0" w:val="nil"/>
                <w:between w:space="0" w:sz="0" w:val="nil"/>
              </w:pBdr>
              <w:shd w:fill="auto" w:val="clear"/>
              <w:tabs>
                <w:tab w:val="left" w:leader="none" w:pos="1134"/>
              </w:tabs>
              <w:spacing w:after="120" w:before="120" w:line="240" w:lineRule="auto"/>
              <w:ind w:left="0" w:right="0" w:firstLine="0"/>
              <w:jc w:val="both"/>
              <w:rPr>
                <w:rFonts w:ascii="Calibri" w:cs="Calibri" w:eastAsia="Calibri" w:hAnsi="Calibri"/>
                <w:b w:val="0"/>
                <w:i w:val="0"/>
                <w:smallCaps w:val="0"/>
                <w:strike w:val="0"/>
                <w:color w:val="000000"/>
                <w:sz w:val="20"/>
                <w:szCs w:val="20"/>
                <w:highlight w:val="white"/>
                <w:u w:val="none"/>
                <w:vertAlign w:val="baseline"/>
              </w:rPr>
            </w:pPr>
            <w:r w:rsidDel="00000000" w:rsidR="00000000" w:rsidRPr="00000000">
              <w:rPr>
                <w:rFonts w:ascii="Calibri" w:cs="Calibri" w:eastAsia="Calibri" w:hAnsi="Calibri"/>
                <w:b w:val="0"/>
                <w:i w:val="0"/>
                <w:smallCaps w:val="0"/>
                <w:strike w:val="0"/>
                <w:color w:val="000000"/>
                <w:sz w:val="20"/>
                <w:szCs w:val="20"/>
                <w:highlight w:val="white"/>
                <w:u w:val="none"/>
                <w:vertAlign w:val="baseline"/>
                <w:rtl w:val="0"/>
              </w:rPr>
              <w:t xml:space="preserve">●</w:t>
            </w:r>
            <w:r w:rsidDel="00000000" w:rsidR="00000000" w:rsidRPr="00000000">
              <w:rPr>
                <w:rFonts w:ascii="Calibri" w:cs="Calibri" w:eastAsia="Calibri" w:hAnsi="Calibri"/>
                <w:sz w:val="20"/>
                <w:szCs w:val="20"/>
                <w:highlight w:val="white"/>
                <w:rtl w:val="0"/>
              </w:rPr>
              <w:t xml:space="preserve"> Na hipótese de o volume dos produtos minerários ultrapassar 3m³ (três metros cúbicos), cópia da última Licença de Operação do empreendimento responsável pela extração dos produtos de mineração, emitida pela Companhia de Tecnologia de Saneamento Ambiental - CETESB, quando localizado no Estado de São Paulo, ou de documento equivalente, emitido por órgão ambiental competente, integrante do Sistema Nacional do Meio Ambiente - SISNAMA, no caso de empreendimentos localizados em outro Estado. </w:t>
            </w:r>
            <w:r w:rsidDel="00000000" w:rsidR="00000000" w:rsidRPr="00000000">
              <w:rPr>
                <w:rtl w:val="0"/>
              </w:rPr>
            </w:r>
          </w:p>
        </w:tc>
      </w:tr>
      <w:tr>
        <w:trPr>
          <w:cantSplit w:val="0"/>
          <w:trHeight w:val="240" w:hRule="atLeast"/>
          <w:tblHeader w:val="0"/>
        </w:trPr>
        <w:tc>
          <w:tcPr>
            <w:vMerge w:val="continue"/>
            <w:vAlign w:val="center"/>
          </w:tcPr>
          <w:p w:rsidR="00000000" w:rsidDel="00000000" w:rsidP="00000000" w:rsidRDefault="00000000" w:rsidRPr="00000000" w14:paraId="000001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0"/>
                <w:szCs w:val="20"/>
                <w:highlight w:val="white"/>
                <w:u w:val="none"/>
                <w:vertAlign w:val="baseline"/>
              </w:rPr>
            </w:pPr>
            <w:r w:rsidDel="00000000" w:rsidR="00000000" w:rsidRPr="00000000">
              <w:rPr>
                <w:rtl w:val="0"/>
              </w:rPr>
            </w:r>
          </w:p>
        </w:tc>
        <w:tc>
          <w:tcPr/>
          <w:p w:rsidR="00000000" w:rsidDel="00000000" w:rsidP="00000000" w:rsidRDefault="00000000" w:rsidRPr="00000000" w14:paraId="00000134">
            <w:pPr>
              <w:tabs>
                <w:tab w:val="left" w:leader="none" w:pos="1134"/>
              </w:tabs>
              <w:spacing w:after="120" w:before="120" w:lineRule="auto"/>
              <w:jc w:val="both"/>
              <w:rPr>
                <w:rFonts w:ascii="Calibri" w:cs="Calibri" w:eastAsia="Calibri" w:hAnsi="Calibri"/>
                <w:b w:val="1"/>
                <w:sz w:val="20"/>
                <w:szCs w:val="20"/>
                <w:highlight w:val="white"/>
              </w:rPr>
            </w:pPr>
            <w:r w:rsidDel="00000000" w:rsidR="00000000" w:rsidRPr="00000000">
              <w:rPr>
                <w:rFonts w:ascii="Calibri" w:cs="Calibri" w:eastAsia="Calibri" w:hAnsi="Calibri"/>
                <w:b w:val="1"/>
                <w:sz w:val="20"/>
                <w:szCs w:val="20"/>
                <w:highlight w:val="white"/>
                <w:rtl w:val="0"/>
              </w:rPr>
              <w:t xml:space="preserve">PREGOS EM AÇO POLIDO COM CABEÇA, 17JP X 21LPP, POL. 2X11, CORPO REDONDO: </w:t>
            </w:r>
          </w:p>
          <w:p w:rsidR="00000000" w:rsidDel="00000000" w:rsidP="00000000" w:rsidRDefault="00000000" w:rsidRPr="00000000" w14:paraId="00000135">
            <w:pPr>
              <w:tabs>
                <w:tab w:val="left" w:leader="none" w:pos="1134"/>
              </w:tabs>
              <w:spacing w:after="120" w:before="120" w:lineRule="auto"/>
              <w:jc w:val="both"/>
              <w:rPr>
                <w:rFonts w:ascii="Calibri" w:cs="Calibri" w:eastAsia="Calibri" w:hAnsi="Calibri"/>
                <w:b w:val="1"/>
                <w:sz w:val="20"/>
                <w:szCs w:val="20"/>
                <w:highlight w:val="white"/>
              </w:rPr>
            </w:pPr>
            <w:r w:rsidDel="00000000" w:rsidR="00000000" w:rsidRPr="00000000">
              <w:rPr>
                <w:rFonts w:ascii="Calibri" w:cs="Calibri" w:eastAsia="Calibri" w:hAnsi="Calibri"/>
                <w:sz w:val="20"/>
                <w:szCs w:val="20"/>
                <w:highlight w:val="white"/>
                <w:rtl w:val="0"/>
              </w:rPr>
              <w:t xml:space="preserve">● Não há documento complementar.</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136">
            <w:pPr>
              <w:keepNext w:val="0"/>
              <w:keepLines w:val="0"/>
              <w:widowControl w:val="1"/>
              <w:pBdr>
                <w:top w:space="0" w:sz="0" w:val="nil"/>
                <w:left w:space="0" w:sz="0" w:val="nil"/>
                <w:bottom w:space="0" w:sz="0" w:val="nil"/>
                <w:right w:space="0" w:sz="0" w:val="nil"/>
                <w:between w:space="0" w:sz="0" w:val="nil"/>
              </w:pBdr>
              <w:shd w:fill="auto" w:val="clear"/>
              <w:tabs>
                <w:tab w:val="left" w:leader="none" w:pos="1134"/>
              </w:tabs>
              <w:spacing w:after="120" w:before="120" w:line="360" w:lineRule="auto"/>
              <w:ind w:left="0" w:right="0" w:firstLine="0"/>
              <w:jc w:val="center"/>
              <w:rPr>
                <w:rFonts w:ascii="Calibri" w:cs="Calibri" w:eastAsia="Calibri" w:hAnsi="Calibri"/>
                <w:b w:val="1"/>
                <w:i w:val="0"/>
                <w:smallCaps w:val="0"/>
                <w:strike w:val="0"/>
                <w:color w:val="000000"/>
                <w:sz w:val="24"/>
                <w:szCs w:val="24"/>
                <w:highlight w:val="white"/>
                <w:u w:val="none"/>
                <w:vertAlign w:val="baseline"/>
              </w:rPr>
            </w:pPr>
            <w:r w:rsidDel="00000000" w:rsidR="00000000" w:rsidRPr="00000000">
              <w:rPr>
                <w:rFonts w:ascii="Calibri" w:cs="Calibri" w:eastAsia="Calibri" w:hAnsi="Calibri"/>
                <w:b w:val="1"/>
                <w:highlight w:val="white"/>
                <w:rtl w:val="0"/>
              </w:rPr>
              <w:t xml:space="preserve">3</w:t>
            </w:r>
            <w:r w:rsidDel="00000000" w:rsidR="00000000" w:rsidRPr="00000000">
              <w:rPr>
                <w:rtl w:val="0"/>
              </w:rPr>
            </w:r>
          </w:p>
        </w:tc>
        <w:tc>
          <w:tcPr/>
          <w:p w:rsidR="00000000" w:rsidDel="00000000" w:rsidP="00000000" w:rsidRDefault="00000000" w:rsidRPr="00000000" w14:paraId="00000137">
            <w:pPr>
              <w:keepNext w:val="0"/>
              <w:keepLines w:val="0"/>
              <w:widowControl w:val="1"/>
              <w:pBdr>
                <w:top w:space="0" w:sz="0" w:val="nil"/>
                <w:left w:space="0" w:sz="0" w:val="nil"/>
                <w:bottom w:space="0" w:sz="0" w:val="nil"/>
                <w:right w:space="0" w:sz="0" w:val="nil"/>
                <w:between w:space="0" w:sz="0" w:val="nil"/>
              </w:pBdr>
              <w:shd w:fill="auto" w:val="clear"/>
              <w:tabs>
                <w:tab w:val="left" w:leader="none" w:pos="1134"/>
              </w:tabs>
              <w:spacing w:after="120" w:before="120" w:line="240" w:lineRule="auto"/>
              <w:ind w:left="0" w:right="0" w:firstLine="0"/>
              <w:jc w:val="both"/>
              <w:rPr>
                <w:rFonts w:ascii="Calibri" w:cs="Calibri" w:eastAsia="Calibri" w:hAnsi="Calibri"/>
                <w:b w:val="1"/>
                <w:i w:val="0"/>
                <w:smallCaps w:val="0"/>
                <w:strike w:val="0"/>
                <w:color w:val="000000"/>
                <w:sz w:val="20"/>
                <w:szCs w:val="20"/>
                <w:highlight w:val="white"/>
                <w:u w:val="none"/>
                <w:vertAlign w:val="baseline"/>
              </w:rPr>
            </w:pPr>
            <w:r w:rsidDel="00000000" w:rsidR="00000000" w:rsidRPr="00000000">
              <w:rPr>
                <w:rFonts w:ascii="Calibri" w:cs="Calibri" w:eastAsia="Calibri" w:hAnsi="Calibri"/>
                <w:b w:val="1"/>
                <w:i w:val="0"/>
                <w:smallCaps w:val="0"/>
                <w:strike w:val="0"/>
                <w:color w:val="000000"/>
                <w:sz w:val="20"/>
                <w:szCs w:val="20"/>
                <w:highlight w:val="white"/>
                <w:u w:val="none"/>
                <w:vertAlign w:val="baseline"/>
                <w:rtl w:val="0"/>
              </w:rPr>
              <w:t xml:space="preserve">TUBOS DE PVC (POLICLORETO DE VINILA) E ADESIVO PLÁSTICO </w:t>
            </w:r>
          </w:p>
          <w:p w:rsidR="00000000" w:rsidDel="00000000" w:rsidP="00000000" w:rsidRDefault="00000000" w:rsidRPr="00000000" w14:paraId="00000138">
            <w:pPr>
              <w:keepNext w:val="0"/>
              <w:keepLines w:val="0"/>
              <w:widowControl w:val="1"/>
              <w:pBdr>
                <w:top w:space="0" w:sz="0" w:val="nil"/>
                <w:left w:space="0" w:sz="0" w:val="nil"/>
                <w:bottom w:space="0" w:sz="0" w:val="nil"/>
                <w:right w:space="0" w:sz="0" w:val="nil"/>
                <w:between w:space="0" w:sz="0" w:val="nil"/>
              </w:pBdr>
              <w:shd w:fill="auto" w:val="clear"/>
              <w:tabs>
                <w:tab w:val="left" w:leader="none" w:pos="1134"/>
              </w:tabs>
              <w:spacing w:after="120" w:before="120" w:line="240" w:lineRule="auto"/>
              <w:ind w:left="0" w:right="0" w:firstLine="0"/>
              <w:jc w:val="both"/>
              <w:rPr>
                <w:rFonts w:ascii="Calibri" w:cs="Calibri" w:eastAsia="Calibri" w:hAnsi="Calibri"/>
                <w:b w:val="0"/>
                <w:i w:val="0"/>
                <w:smallCaps w:val="0"/>
                <w:strike w:val="0"/>
                <w:color w:val="000000"/>
                <w:sz w:val="20"/>
                <w:szCs w:val="20"/>
                <w:highlight w:val="white"/>
                <w:u w:val="none"/>
                <w:vertAlign w:val="baseline"/>
              </w:rPr>
            </w:pPr>
            <w:r w:rsidDel="00000000" w:rsidR="00000000" w:rsidRPr="00000000">
              <w:rPr>
                <w:rFonts w:ascii="Calibri" w:cs="Calibri" w:eastAsia="Calibri" w:hAnsi="Calibri"/>
                <w:b w:val="0"/>
                <w:i w:val="0"/>
                <w:smallCaps w:val="0"/>
                <w:strike w:val="0"/>
                <w:color w:val="000000"/>
                <w:sz w:val="20"/>
                <w:szCs w:val="20"/>
                <w:highlight w:val="white"/>
                <w:u w:val="none"/>
                <w:vertAlign w:val="baseline"/>
                <w:rtl w:val="0"/>
              </w:rPr>
              <w:t xml:space="preserve">● Não há documento complementar.</w:t>
            </w:r>
          </w:p>
        </w:tc>
      </w:tr>
    </w:tbl>
    <w:p w:rsidR="00000000" w:rsidDel="00000000" w:rsidP="00000000" w:rsidRDefault="00000000" w:rsidRPr="00000000" w14:paraId="00000139">
      <w:pPr>
        <w:spacing w:after="120" w:before="120" w:line="360" w:lineRule="auto"/>
        <w:ind w:left="1134" w:firstLine="0"/>
        <w:jc w:val="center"/>
        <w:rPr>
          <w:rFonts w:ascii="Calibri" w:cs="Calibri" w:eastAsia="Calibri" w:hAnsi="Calibri"/>
        </w:rPr>
      </w:pPr>
      <w:r w:rsidDel="00000000" w:rsidR="00000000" w:rsidRPr="00000000">
        <w:rPr>
          <w:rFonts w:ascii="Calibri" w:cs="Calibri" w:eastAsia="Calibri" w:hAnsi="Calibri"/>
          <w:b w:val="1"/>
          <w:color w:val="000000"/>
          <w:rtl w:val="0"/>
        </w:rPr>
        <w:t xml:space="preserve">CLÁUSULA DÉCIMA</w:t>
      </w:r>
      <w:r w:rsidDel="00000000" w:rsidR="00000000" w:rsidRPr="00000000">
        <w:rPr>
          <w:rtl w:val="0"/>
        </w:rPr>
      </w:r>
    </w:p>
    <w:p w:rsidR="00000000" w:rsidDel="00000000" w:rsidP="00000000" w:rsidRDefault="00000000" w:rsidRPr="00000000" w14:paraId="0000013A">
      <w:pPr>
        <w:spacing w:after="120" w:before="120" w:line="360" w:lineRule="auto"/>
        <w:ind w:left="1134" w:firstLine="0"/>
        <w:jc w:val="center"/>
        <w:rPr>
          <w:rFonts w:ascii="Calibri" w:cs="Calibri" w:eastAsia="Calibri" w:hAnsi="Calibri"/>
          <w:b w:val="1"/>
          <w:color w:val="000000"/>
        </w:rPr>
      </w:pPr>
      <w:r w:rsidDel="00000000" w:rsidR="00000000" w:rsidRPr="00000000">
        <w:rPr>
          <w:rFonts w:ascii="Calibri" w:cs="Calibri" w:eastAsia="Calibri" w:hAnsi="Calibri"/>
          <w:b w:val="1"/>
          <w:color w:val="000000"/>
          <w:rtl w:val="0"/>
        </w:rPr>
        <w:t xml:space="preserve">DAS OBRIGAÇÕES DAS PARTES</w:t>
      </w:r>
    </w:p>
    <w:p w:rsidR="00000000" w:rsidDel="00000000" w:rsidP="00000000" w:rsidRDefault="00000000" w:rsidRPr="00000000" w14:paraId="0000013B">
      <w:pPr>
        <w:keepNext w:val="0"/>
        <w:keepLines w:val="0"/>
        <w:pageBreakBefore w:val="0"/>
        <w:widowControl w:val="1"/>
        <w:numPr>
          <w:ilvl w:val="1"/>
          <w:numId w:val="22"/>
        </w:numPr>
        <w:pBdr>
          <w:top w:space="0" w:sz="0" w:val="nil"/>
          <w:left w:space="0" w:sz="0" w:val="nil"/>
          <w:bottom w:space="0" w:sz="0" w:val="nil"/>
          <w:right w:space="0" w:sz="0" w:val="nil"/>
          <w:between w:space="0" w:sz="0" w:val="nil"/>
        </w:pBdr>
        <w:shd w:fill="auto" w:val="clear"/>
        <w:tabs>
          <w:tab w:val="left" w:leader="none" w:pos="1134"/>
        </w:tabs>
        <w:spacing w:after="120" w:before="120" w:line="360" w:lineRule="auto"/>
        <w:ind w:left="1134" w:right="0" w:firstLine="0"/>
        <w:jc w:val="both"/>
        <w:rPr>
          <w:rFonts w:ascii="Calibri" w:cs="Calibri" w:eastAsia="Calibri" w:hAnsi="Calibri"/>
          <w:b w:val="0"/>
          <w:i w:val="0"/>
          <w:smallCaps w:val="0"/>
          <w:strike w:val="0"/>
          <w:color w:val="000000"/>
          <w:sz w:val="24"/>
          <w:szCs w:val="24"/>
          <w:u w:val="none"/>
          <w:shd w:fill="auto" w:val="clear"/>
          <w:vertAlign w:val="baseline"/>
        </w:rPr>
      </w:pPr>
      <w:bookmarkStart w:colFirst="0" w:colLast="0" w:name="_heading=h.44sinio" w:id="2"/>
      <w:bookmarkEnd w:id="2"/>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São obrigações da CONTRATANTE:</w:t>
      </w:r>
    </w:p>
    <w:p w:rsidR="00000000" w:rsidDel="00000000" w:rsidP="00000000" w:rsidRDefault="00000000" w:rsidRPr="00000000" w14:paraId="0000013C">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tabs>
          <w:tab w:val="left" w:leader="none" w:pos="1134"/>
        </w:tabs>
        <w:spacing w:after="120" w:before="120" w:line="360" w:lineRule="auto"/>
        <w:ind w:left="1134"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Garantir a execução dos procedimentos previstos neste instrumento, na Ata de Registro de Preços que precedeu o ajuste, no Edital de Pregão Eletrônico nº</w:t>
      </w:r>
      <w:r w:rsidDel="00000000" w:rsidR="00000000" w:rsidRPr="00000000">
        <w:rPr>
          <w:rFonts w:ascii="Calibri" w:cs="Calibri" w:eastAsia="Calibri" w:hAnsi="Calibri"/>
          <w:rtl w:val="0"/>
        </w:rPr>
        <w:t xml:space="preserve"> 002/SMSUB/COGEL/2025</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e seus anexos bem como no Termo de Referência – Anexo I do Edital;</w:t>
      </w:r>
    </w:p>
    <w:p w:rsidR="00000000" w:rsidDel="00000000" w:rsidP="00000000" w:rsidRDefault="00000000" w:rsidRPr="00000000" w14:paraId="0000013D">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tabs>
          <w:tab w:val="left" w:leader="none" w:pos="1134"/>
        </w:tabs>
        <w:spacing w:after="120" w:before="120" w:line="360" w:lineRule="auto"/>
        <w:ind w:left="1134"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Cumprir e exigir o cumprimento das obrigações deste ajuste e das disposições legais que a regem;</w:t>
      </w:r>
    </w:p>
    <w:p w:rsidR="00000000" w:rsidDel="00000000" w:rsidP="00000000" w:rsidRDefault="00000000" w:rsidRPr="00000000" w14:paraId="0000013E">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tabs>
          <w:tab w:val="left" w:leader="none" w:pos="1134"/>
        </w:tabs>
        <w:spacing w:after="120" w:before="120" w:line="360" w:lineRule="auto"/>
        <w:ind w:left="1134"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Realizar o acompanhamento do contrato, comunicando à CONTRATADA as ocorrências de quaisquer fatos que exijam medidas corretivas;</w:t>
      </w:r>
    </w:p>
    <w:p w:rsidR="00000000" w:rsidDel="00000000" w:rsidP="00000000" w:rsidRDefault="00000000" w:rsidRPr="00000000" w14:paraId="0000013F">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tabs>
          <w:tab w:val="left" w:leader="none" w:pos="1134"/>
        </w:tabs>
        <w:spacing w:after="120" w:before="120" w:line="360" w:lineRule="auto"/>
        <w:ind w:left="1134"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Proporcionar todas as condições necessárias ao bom fornecimento do objeto contratado, inclusive comunicando à CONTRATADA, por escrito e tempestivamente, qualquer mudança de Administração e ou endereço de entrega e/ou cobrança;</w:t>
      </w:r>
    </w:p>
    <w:p w:rsidR="00000000" w:rsidDel="00000000" w:rsidP="00000000" w:rsidRDefault="00000000" w:rsidRPr="00000000" w14:paraId="00000140">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tabs>
          <w:tab w:val="left" w:leader="none" w:pos="1134"/>
        </w:tabs>
        <w:spacing w:after="120" w:before="120" w:line="360" w:lineRule="auto"/>
        <w:ind w:left="1134"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Exercer a fiscalização dos serviços, indicando, formalmente, o gestor e/ou o fiscal para acompanhamento da execução contratual, inclusive no que tange a mão de obra que o integra, acompanhando a sua presença, fornecimentos dos materiais, realizando a supervisão das atividades pela contratada;</w:t>
      </w:r>
    </w:p>
    <w:p w:rsidR="00000000" w:rsidDel="00000000" w:rsidP="00000000" w:rsidRDefault="00000000" w:rsidRPr="00000000" w14:paraId="00000141">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tabs>
          <w:tab w:val="left" w:leader="none" w:pos="1134"/>
        </w:tabs>
        <w:spacing w:after="120" w:before="120" w:line="360" w:lineRule="auto"/>
        <w:ind w:left="1134"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Prestar informações e os esclarecimentos que venham a ser solicitados pela CONTRATADA, podendo solicitar o seu encaminhamento por escrito;</w:t>
      </w:r>
    </w:p>
    <w:p w:rsidR="00000000" w:rsidDel="00000000" w:rsidP="00000000" w:rsidRDefault="00000000" w:rsidRPr="00000000" w14:paraId="00000142">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tabs>
          <w:tab w:val="left" w:leader="none" w:pos="1134"/>
        </w:tabs>
        <w:spacing w:after="120" w:before="120" w:line="360" w:lineRule="auto"/>
        <w:ind w:left="1134"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Efetuar os pagamentos devidos, de acordo com o estabelecido no presente contrato;</w:t>
      </w:r>
    </w:p>
    <w:p w:rsidR="00000000" w:rsidDel="00000000" w:rsidP="00000000" w:rsidRDefault="00000000" w:rsidRPr="00000000" w14:paraId="00000143">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tabs>
          <w:tab w:val="left" w:leader="none" w:pos="1134"/>
        </w:tabs>
        <w:spacing w:after="120" w:before="120" w:line="360" w:lineRule="auto"/>
        <w:ind w:left="1134"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Aplicar as penalidades previstas, em caso de descumprimento pela CONTRATADA de quaisquer cláusulas estabelecidas;</w:t>
      </w:r>
    </w:p>
    <w:p w:rsidR="00000000" w:rsidDel="00000000" w:rsidP="00000000" w:rsidRDefault="00000000" w:rsidRPr="00000000" w14:paraId="00000144">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120" w:before="120" w:line="360" w:lineRule="auto"/>
        <w:ind w:left="1134"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Exigir da contratada, a qualquer tempo, a comprovação das condições requeridas para a contratação;</w:t>
      </w:r>
    </w:p>
    <w:p w:rsidR="00000000" w:rsidDel="00000000" w:rsidP="00000000" w:rsidRDefault="00000000" w:rsidRPr="00000000" w14:paraId="00000145">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tabs>
          <w:tab w:val="left" w:leader="none" w:pos="1134"/>
        </w:tabs>
        <w:spacing w:after="120" w:before="120" w:line="360" w:lineRule="auto"/>
        <w:ind w:left="1134"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Indicar e formalizar o(s) responsável(is) pela fiscalização do contrato, a quem competirá o acompanhamento do mesmo, nos termos do Decreto Municipal nº 62.100/22;</w:t>
      </w:r>
    </w:p>
    <w:p w:rsidR="00000000" w:rsidDel="00000000" w:rsidP="00000000" w:rsidRDefault="00000000" w:rsidRPr="00000000" w14:paraId="00000146">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tabs>
          <w:tab w:val="left" w:leader="none" w:pos="1134"/>
        </w:tabs>
        <w:spacing w:after="120" w:before="120" w:line="360" w:lineRule="auto"/>
        <w:ind w:left="1134"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Atestar a entrega e a qualidade dos materiais, indicando qualquer ocorrência havida no período, se for o caso, em processo próprio, onde será juntada a Nota Fiscal Fatura a ser apresentada pela CONTRATADA, para fins de pagamento;</w:t>
      </w:r>
    </w:p>
    <w:p w:rsidR="00000000" w:rsidDel="00000000" w:rsidP="00000000" w:rsidRDefault="00000000" w:rsidRPr="00000000" w14:paraId="00000147">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tabs>
          <w:tab w:val="left" w:leader="none" w:pos="1134"/>
        </w:tabs>
        <w:spacing w:after="120" w:before="120" w:line="360" w:lineRule="auto"/>
        <w:ind w:left="1134"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Ordenar a imediata retirada do local, bem como a substituição de funcionário da contratada que embaraçar ou dificultar a fiscalização ou cuja permanência na área, a seu exclusivo critério, julgar conveniente, bem assim a substituição dos objetos que não se apresentarem em boas condições ou estiverem em desacordo com as especificações técnicas;</w:t>
      </w:r>
    </w:p>
    <w:p w:rsidR="00000000" w:rsidDel="00000000" w:rsidP="00000000" w:rsidRDefault="00000000" w:rsidRPr="00000000" w14:paraId="00000148">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tabs>
          <w:tab w:val="left" w:leader="none" w:pos="1134"/>
        </w:tabs>
        <w:spacing w:after="120" w:before="120" w:line="360" w:lineRule="auto"/>
        <w:ind w:left="1134"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 fiscalização pelo Contratante não exime, nem diminui a completa responsabilidade da Contratada, por qualquer inobservância ou omissão às cláusulas contratuais;</w:t>
      </w:r>
    </w:p>
    <w:p w:rsidR="00000000" w:rsidDel="00000000" w:rsidP="00000000" w:rsidRDefault="00000000" w:rsidRPr="00000000" w14:paraId="00000149">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120" w:before="120" w:line="360" w:lineRule="auto"/>
        <w:ind w:left="1134"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 Contratante poderá, a seu critério e a qualquer tempo, realizar vistoria dos equipamentos e verificar o cumprimento de normas preestabelecidas no edital/contrato.</w:t>
      </w:r>
    </w:p>
    <w:p w:rsidR="00000000" w:rsidDel="00000000" w:rsidP="00000000" w:rsidRDefault="00000000" w:rsidRPr="00000000" w14:paraId="0000014A">
      <w:pPr>
        <w:keepNext w:val="0"/>
        <w:keepLines w:val="0"/>
        <w:pageBreakBefore w:val="0"/>
        <w:widowControl w:val="1"/>
        <w:numPr>
          <w:ilvl w:val="1"/>
          <w:numId w:val="22"/>
        </w:numPr>
        <w:pBdr>
          <w:top w:space="0" w:sz="0" w:val="nil"/>
          <w:left w:space="0" w:sz="0" w:val="nil"/>
          <w:bottom w:space="0" w:sz="0" w:val="nil"/>
          <w:right w:space="0" w:sz="0" w:val="nil"/>
          <w:between w:space="0" w:sz="0" w:val="nil"/>
        </w:pBdr>
        <w:shd w:fill="auto" w:val="clear"/>
        <w:tabs>
          <w:tab w:val="left" w:leader="none" w:pos="1134"/>
        </w:tabs>
        <w:spacing w:after="120" w:before="120" w:line="360" w:lineRule="auto"/>
        <w:ind w:left="1134"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São obrigações da CONTRATADA:</w:t>
      </w:r>
    </w:p>
    <w:p w:rsidR="00000000" w:rsidDel="00000000" w:rsidP="00000000" w:rsidRDefault="00000000" w:rsidRPr="00000000" w14:paraId="0000014B">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1134"/>
        </w:tabs>
        <w:spacing w:after="120" w:before="120" w:line="360" w:lineRule="auto"/>
        <w:ind w:left="1134"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Executar regularmente o objeto deste ajuste, respondendo perante a Contratante pelo fiel e integral fornecimento dos objetos contratados;</w:t>
      </w:r>
    </w:p>
    <w:p w:rsidR="00000000" w:rsidDel="00000000" w:rsidP="00000000" w:rsidRDefault="00000000" w:rsidRPr="00000000" w14:paraId="0000014C">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1134"/>
        </w:tabs>
        <w:spacing w:after="120" w:before="120" w:line="360" w:lineRule="auto"/>
        <w:ind w:left="1134"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Garantir total qualidade dos objetos contratados;</w:t>
      </w:r>
    </w:p>
    <w:p w:rsidR="00000000" w:rsidDel="00000000" w:rsidP="00000000" w:rsidRDefault="00000000" w:rsidRPr="00000000" w14:paraId="0000014D">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1134"/>
        </w:tabs>
        <w:spacing w:after="120" w:before="120" w:line="360" w:lineRule="auto"/>
        <w:ind w:left="1134"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Fornecer, dentro dos quantitativos registrados, todos os objetos requisitados, obedecendo as especificações e obrigações descritas no Termo de Referência – Anexo I do Edital do Pregão Eletrônico nº</w:t>
      </w:r>
      <w:r w:rsidDel="00000000" w:rsidR="00000000" w:rsidRPr="00000000">
        <w:rPr>
          <w:rFonts w:ascii="Calibri" w:cs="Calibri" w:eastAsia="Calibri" w:hAnsi="Calibri"/>
          <w:rtl w:val="0"/>
        </w:rPr>
        <w:t xml:space="preserve"> 002/SMSUB/COGEL/2025</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que precedeu este ajuste e faz parte integrante do presente instrumento;</w:t>
      </w:r>
    </w:p>
    <w:p w:rsidR="00000000" w:rsidDel="00000000" w:rsidP="00000000" w:rsidRDefault="00000000" w:rsidRPr="00000000" w14:paraId="0000014E">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1134"/>
        </w:tabs>
        <w:spacing w:after="120" w:before="120" w:line="360" w:lineRule="auto"/>
        <w:ind w:left="1134"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Arcar fiel e regularmente com todas as obrigações trabalhistas dos empregados que participem da execução do objeto contratual;</w:t>
      </w:r>
    </w:p>
    <w:p w:rsidR="00000000" w:rsidDel="00000000" w:rsidP="00000000" w:rsidRDefault="00000000" w:rsidRPr="00000000" w14:paraId="0000014F">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1134"/>
        </w:tabs>
        <w:spacing w:after="120" w:before="120" w:line="360" w:lineRule="auto"/>
        <w:ind w:left="1134"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Responsabilizar-se pela segurança do trabalho de seus empregados, adotando as precauções necessárias à execução contratual, fornecendo os equipamentos de proteção individual (EPI) exigidos pela legislação, respondendo por eventuais indenizações decorrentes de acidentes de trabalho, cabendo-lhe comunicar à CONTRATANTE a ocorrência de tais fatos;</w:t>
      </w:r>
    </w:p>
    <w:p w:rsidR="00000000" w:rsidDel="00000000" w:rsidP="00000000" w:rsidRDefault="00000000" w:rsidRPr="00000000" w14:paraId="00000150">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1134"/>
        </w:tabs>
        <w:spacing w:after="120" w:before="120" w:line="360" w:lineRule="auto"/>
        <w:ind w:left="1134"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Responder por todos os encargos e obrigações de natureza trabalhista, previdenciária, acidentária, fiscal, administrativa, civil e comercial, resultantes da execução contratual;</w:t>
      </w:r>
    </w:p>
    <w:p w:rsidR="00000000" w:rsidDel="00000000" w:rsidP="00000000" w:rsidRDefault="00000000" w:rsidRPr="00000000" w14:paraId="00000151">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1134"/>
        </w:tabs>
        <w:spacing w:after="120" w:before="120" w:line="360" w:lineRule="auto"/>
        <w:ind w:left="1134"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Responsabilizar-se integralmente pelo fornecimento, nos termos da legislação vigente;</w:t>
      </w:r>
    </w:p>
    <w:p w:rsidR="00000000" w:rsidDel="00000000" w:rsidP="00000000" w:rsidRDefault="00000000" w:rsidRPr="00000000" w14:paraId="00000152">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1134"/>
        </w:tabs>
        <w:spacing w:after="120" w:before="120" w:line="360" w:lineRule="auto"/>
        <w:ind w:left="1134"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Responder por todo e qualquer dano que venha a ser causado por seus empregados e prepostos, à CONTRATANTE ou a terceiros, podendo ser descontado do pagamento a ser efetuado, o valor do prejuízo apurado;</w:t>
      </w:r>
    </w:p>
    <w:p w:rsidR="00000000" w:rsidDel="00000000" w:rsidP="00000000" w:rsidRDefault="00000000" w:rsidRPr="00000000" w14:paraId="00000153">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1134"/>
        </w:tabs>
        <w:spacing w:after="120" w:before="120" w:line="360" w:lineRule="auto"/>
        <w:ind w:left="1134"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Manter, durante o prazo a vigência da Ata de Registro de Preços e a vigência dos contratos que dela decorra, todas as condições de habilitação e qualificação exigidas na licitação;</w:t>
      </w:r>
    </w:p>
    <w:p w:rsidR="00000000" w:rsidDel="00000000" w:rsidP="00000000" w:rsidRDefault="00000000" w:rsidRPr="00000000" w14:paraId="00000154">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1134"/>
        </w:tabs>
        <w:spacing w:after="120" w:before="120" w:line="360" w:lineRule="auto"/>
        <w:ind w:left="1134"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 CONTRATADA não poderá subcontratar, ceder ou transferir o objeto do Contrato, no todo ou em parte, a terceiros, sob pena de rescisão;</w:t>
      </w:r>
    </w:p>
    <w:p w:rsidR="00000000" w:rsidDel="00000000" w:rsidP="00000000" w:rsidRDefault="00000000" w:rsidRPr="00000000" w14:paraId="00000155">
      <w:pPr>
        <w:spacing w:after="120" w:before="120" w:line="360" w:lineRule="auto"/>
        <w:ind w:left="1134" w:firstLine="0"/>
        <w:jc w:val="center"/>
        <w:rPr>
          <w:rFonts w:ascii="Calibri" w:cs="Calibri" w:eastAsia="Calibri" w:hAnsi="Calibri"/>
        </w:rPr>
      </w:pPr>
      <w:r w:rsidDel="00000000" w:rsidR="00000000" w:rsidRPr="00000000">
        <w:rPr>
          <w:rFonts w:ascii="Calibri" w:cs="Calibri" w:eastAsia="Calibri" w:hAnsi="Calibri"/>
          <w:b w:val="1"/>
          <w:rtl w:val="0"/>
        </w:rPr>
        <w:t xml:space="preserve">CLÁUSULA DÉCIMA PRIMEIRA</w:t>
      </w:r>
      <w:r w:rsidDel="00000000" w:rsidR="00000000" w:rsidRPr="00000000">
        <w:rPr>
          <w:rtl w:val="0"/>
        </w:rPr>
      </w:r>
    </w:p>
    <w:p w:rsidR="00000000" w:rsidDel="00000000" w:rsidP="00000000" w:rsidRDefault="00000000" w:rsidRPr="00000000" w14:paraId="00000156">
      <w:pPr>
        <w:spacing w:after="120" w:before="120" w:line="360" w:lineRule="auto"/>
        <w:ind w:left="1134" w:firstLine="0"/>
        <w:jc w:val="center"/>
        <w:rPr>
          <w:rFonts w:ascii="Calibri" w:cs="Calibri" w:eastAsia="Calibri" w:hAnsi="Calibri"/>
        </w:rPr>
      </w:pPr>
      <w:r w:rsidDel="00000000" w:rsidR="00000000" w:rsidRPr="00000000">
        <w:rPr>
          <w:rFonts w:ascii="Calibri" w:cs="Calibri" w:eastAsia="Calibri" w:hAnsi="Calibri"/>
          <w:b w:val="1"/>
          <w:rtl w:val="0"/>
        </w:rPr>
        <w:t xml:space="preserve">DAS PENALIDADES</w:t>
      </w:r>
      <w:r w:rsidDel="00000000" w:rsidR="00000000" w:rsidRPr="00000000">
        <w:rPr>
          <w:rtl w:val="0"/>
        </w:rPr>
      </w:r>
    </w:p>
    <w:p w:rsidR="00000000" w:rsidDel="00000000" w:rsidP="00000000" w:rsidRDefault="00000000" w:rsidRPr="00000000" w14:paraId="00000157">
      <w:pPr>
        <w:keepNext w:val="0"/>
        <w:keepLines w:val="0"/>
        <w:pageBreakBefore w:val="0"/>
        <w:widowControl w:val="1"/>
        <w:numPr>
          <w:ilvl w:val="1"/>
          <w:numId w:val="13"/>
        </w:numPr>
        <w:pBdr>
          <w:top w:space="0" w:sz="0" w:val="nil"/>
          <w:left w:space="0" w:sz="0" w:val="nil"/>
          <w:bottom w:space="0" w:sz="0" w:val="nil"/>
          <w:right w:space="0" w:sz="0" w:val="nil"/>
          <w:between w:space="0" w:sz="0" w:val="nil"/>
        </w:pBdr>
        <w:shd w:fill="auto" w:val="clear"/>
        <w:tabs>
          <w:tab w:val="left" w:leader="none" w:pos="1134"/>
        </w:tabs>
        <w:spacing w:after="120" w:before="120" w:line="360" w:lineRule="auto"/>
        <w:ind w:left="1134"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São aplicáveis as sanções e procedimentos previstos no Título IV, Capítulo I da Lei Federal nº 14.133/2021 e Seção XI do Decreto Municipal nº 62.100/2022.</w:t>
      </w:r>
    </w:p>
    <w:p w:rsidR="00000000" w:rsidDel="00000000" w:rsidP="00000000" w:rsidRDefault="00000000" w:rsidRPr="00000000" w14:paraId="00000158">
      <w:pPr>
        <w:keepNext w:val="0"/>
        <w:keepLines w:val="0"/>
        <w:pageBreakBefore w:val="0"/>
        <w:widowControl w:val="1"/>
        <w:numPr>
          <w:ilvl w:val="1"/>
          <w:numId w:val="13"/>
        </w:numPr>
        <w:pBdr>
          <w:top w:space="0" w:sz="0" w:val="nil"/>
          <w:left w:space="0" w:sz="0" w:val="nil"/>
          <w:bottom w:space="0" w:sz="0" w:val="nil"/>
          <w:right w:space="0" w:sz="0" w:val="nil"/>
          <w:between w:space="0" w:sz="0" w:val="nil"/>
        </w:pBdr>
        <w:shd w:fill="auto" w:val="clear"/>
        <w:tabs>
          <w:tab w:val="left" w:leader="none" w:pos="1134"/>
        </w:tabs>
        <w:spacing w:after="120" w:before="120" w:line="360" w:lineRule="auto"/>
        <w:ind w:left="1134"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As penalidades só deixarão de ser aplicadas nas seguintes hipóteses:</w:t>
      </w:r>
    </w:p>
    <w:p w:rsidR="00000000" w:rsidDel="00000000" w:rsidP="00000000" w:rsidRDefault="00000000" w:rsidRPr="00000000" w14:paraId="00000159">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tabs>
          <w:tab w:val="left" w:leader="none" w:pos="1134"/>
        </w:tabs>
        <w:spacing w:after="120" w:before="120" w:line="360" w:lineRule="auto"/>
        <w:ind w:left="1134"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Comprovação, anexada aos autos, da ocorrência de força maior impeditiva do cumprimento da obrigação; e/ou;</w:t>
      </w:r>
    </w:p>
    <w:p w:rsidR="00000000" w:rsidDel="00000000" w:rsidP="00000000" w:rsidRDefault="00000000" w:rsidRPr="00000000" w14:paraId="0000015A">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tabs>
          <w:tab w:val="left" w:leader="none" w:pos="1134"/>
        </w:tabs>
        <w:spacing w:after="120" w:before="120" w:line="360" w:lineRule="auto"/>
        <w:ind w:left="1134"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Manifestação da Unidade Requisitante, informando que o ocorrido derivou de fatos imputáveis exclusivamente à Administração.</w:t>
      </w:r>
    </w:p>
    <w:p w:rsidR="00000000" w:rsidDel="00000000" w:rsidP="00000000" w:rsidRDefault="00000000" w:rsidRPr="00000000" w14:paraId="0000015B">
      <w:pPr>
        <w:keepNext w:val="0"/>
        <w:keepLines w:val="0"/>
        <w:pageBreakBefore w:val="0"/>
        <w:widowControl w:val="1"/>
        <w:numPr>
          <w:ilvl w:val="1"/>
          <w:numId w:val="13"/>
        </w:numPr>
        <w:pBdr>
          <w:top w:space="0" w:sz="0" w:val="nil"/>
          <w:left w:space="0" w:sz="0" w:val="nil"/>
          <w:bottom w:space="0" w:sz="0" w:val="nil"/>
          <w:right w:space="0" w:sz="0" w:val="nil"/>
          <w:between w:space="0" w:sz="0" w:val="nil"/>
        </w:pBdr>
        <w:shd w:fill="auto" w:val="clear"/>
        <w:tabs>
          <w:tab w:val="left" w:leader="none" w:pos="1134"/>
        </w:tabs>
        <w:spacing w:after="120" w:before="120" w:line="360" w:lineRule="auto"/>
        <w:ind w:left="1134"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Ocorrendo recusa em retirar/receber a nota de empenho, dentro do prazo estabelecido, sem justificativa aceita pela Administração, garantindo o direito prévio de citação e da ampla defesa, serão aplicadas:</w:t>
      </w:r>
    </w:p>
    <w:p w:rsidR="00000000" w:rsidDel="00000000" w:rsidP="00000000" w:rsidRDefault="00000000" w:rsidRPr="00000000" w14:paraId="0000015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1134"/>
        </w:tabs>
        <w:spacing w:after="120" w:before="120" w:line="360" w:lineRule="auto"/>
        <w:ind w:left="1134"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Multa no valor de 20% (vinte por cento) do valor do ajuste se firmado fosse;</w:t>
      </w:r>
    </w:p>
    <w:p w:rsidR="00000000" w:rsidDel="00000000" w:rsidP="00000000" w:rsidRDefault="00000000" w:rsidRPr="00000000" w14:paraId="0000015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1134"/>
        </w:tabs>
        <w:spacing w:after="120" w:before="120" w:line="360" w:lineRule="auto"/>
        <w:ind w:left="1134"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Pena de impedimento de licitar e contratar pelo prazo de até 03 (três) anos com a Administração Pública, a critério do Órgão Gerenciador.</w:t>
      </w:r>
    </w:p>
    <w:p w:rsidR="00000000" w:rsidDel="00000000" w:rsidP="00000000" w:rsidRDefault="00000000" w:rsidRPr="00000000" w14:paraId="0000015E">
      <w:pPr>
        <w:keepNext w:val="0"/>
        <w:keepLines w:val="0"/>
        <w:pageBreakBefore w:val="0"/>
        <w:widowControl w:val="1"/>
        <w:numPr>
          <w:ilvl w:val="2"/>
          <w:numId w:val="13"/>
        </w:numPr>
        <w:pBdr>
          <w:top w:space="0" w:sz="0" w:val="nil"/>
          <w:left w:space="0" w:sz="0" w:val="nil"/>
          <w:bottom w:space="0" w:sz="0" w:val="nil"/>
          <w:right w:space="0" w:sz="0" w:val="nil"/>
          <w:between w:space="0" w:sz="0" w:val="nil"/>
        </w:pBdr>
        <w:shd w:fill="auto" w:val="clear"/>
        <w:tabs>
          <w:tab w:val="left" w:leader="none" w:pos="1134"/>
        </w:tabs>
        <w:spacing w:after="120" w:before="120" w:line="360" w:lineRule="auto"/>
        <w:ind w:left="1134"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Incidirá nas mesmas penas previstas neste subitem a empresa que estiver impedida de firmar o ajuste pela não apresentação dos documentos necessários para tanto.</w:t>
      </w:r>
    </w:p>
    <w:p w:rsidR="00000000" w:rsidDel="00000000" w:rsidP="00000000" w:rsidRDefault="00000000" w:rsidRPr="00000000" w14:paraId="0000015F">
      <w:pPr>
        <w:keepNext w:val="0"/>
        <w:keepLines w:val="0"/>
        <w:pageBreakBefore w:val="0"/>
        <w:widowControl w:val="1"/>
        <w:numPr>
          <w:ilvl w:val="1"/>
          <w:numId w:val="13"/>
        </w:numPr>
        <w:pBdr>
          <w:top w:space="0" w:sz="0" w:val="nil"/>
          <w:left w:space="0" w:sz="0" w:val="nil"/>
          <w:bottom w:space="0" w:sz="0" w:val="nil"/>
          <w:right w:space="0" w:sz="0" w:val="nil"/>
          <w:between w:space="0" w:sz="0" w:val="nil"/>
        </w:pBdr>
        <w:shd w:fill="auto" w:val="clear"/>
        <w:tabs>
          <w:tab w:val="left" w:leader="none" w:pos="1134"/>
        </w:tabs>
        <w:spacing w:after="120" w:before="120" w:line="360" w:lineRule="auto"/>
        <w:ind w:left="1134"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As penalidades poderão ainda ser aplicadas em outras hipóteses, nos termos da lei, garantindo o direito prévio de citação e da ampla defesa, sendo que com relação a multas, serão aplicadas como segue:</w:t>
      </w:r>
    </w:p>
    <w:p w:rsidR="00000000" w:rsidDel="00000000" w:rsidP="00000000" w:rsidRDefault="00000000" w:rsidRPr="00000000" w14:paraId="00000160">
      <w:pPr>
        <w:keepNext w:val="0"/>
        <w:keepLines w:val="0"/>
        <w:pageBreakBefore w:val="0"/>
        <w:widowControl w:val="1"/>
        <w:numPr>
          <w:ilvl w:val="2"/>
          <w:numId w:val="13"/>
        </w:numPr>
        <w:pBdr>
          <w:top w:space="0" w:sz="0" w:val="nil"/>
          <w:left w:space="0" w:sz="0" w:val="nil"/>
          <w:bottom w:space="0" w:sz="0" w:val="nil"/>
          <w:right w:space="0" w:sz="0" w:val="nil"/>
          <w:between w:space="0" w:sz="0" w:val="nil"/>
        </w:pBdr>
        <w:shd w:fill="auto" w:val="clear"/>
        <w:tabs>
          <w:tab w:val="left" w:leader="none" w:pos="1134"/>
        </w:tabs>
        <w:spacing w:after="120" w:before="120" w:line="360" w:lineRule="auto"/>
        <w:ind w:left="1134"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Multa de 20% (vinte por cento) sobre o valor do ajuste, por inexecução total do objeto.</w:t>
      </w:r>
    </w:p>
    <w:p w:rsidR="00000000" w:rsidDel="00000000" w:rsidP="00000000" w:rsidRDefault="00000000" w:rsidRPr="00000000" w14:paraId="00000161">
      <w:pPr>
        <w:keepNext w:val="0"/>
        <w:keepLines w:val="0"/>
        <w:pageBreakBefore w:val="0"/>
        <w:widowControl w:val="1"/>
        <w:numPr>
          <w:ilvl w:val="2"/>
          <w:numId w:val="13"/>
        </w:numPr>
        <w:pBdr>
          <w:top w:space="0" w:sz="0" w:val="nil"/>
          <w:left w:space="0" w:sz="0" w:val="nil"/>
          <w:bottom w:space="0" w:sz="0" w:val="nil"/>
          <w:right w:space="0" w:sz="0" w:val="nil"/>
          <w:between w:space="0" w:sz="0" w:val="nil"/>
        </w:pBdr>
        <w:shd w:fill="auto" w:val="clear"/>
        <w:tabs>
          <w:tab w:val="left" w:leader="none" w:pos="1134"/>
        </w:tabs>
        <w:spacing w:after="120" w:before="120" w:line="360" w:lineRule="auto"/>
        <w:ind w:left="1134"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Multa de 20% (vinte por cento) sobre o valor da parcela inexecutada, por inexecução parcial do ajuste.</w:t>
      </w:r>
    </w:p>
    <w:p w:rsidR="00000000" w:rsidDel="00000000" w:rsidP="00000000" w:rsidRDefault="00000000" w:rsidRPr="00000000" w14:paraId="00000162">
      <w:pPr>
        <w:keepNext w:val="0"/>
        <w:keepLines w:val="0"/>
        <w:pageBreakBefore w:val="0"/>
        <w:widowControl w:val="1"/>
        <w:numPr>
          <w:ilvl w:val="2"/>
          <w:numId w:val="13"/>
        </w:numPr>
        <w:pBdr>
          <w:top w:space="0" w:sz="0" w:val="nil"/>
          <w:left w:space="0" w:sz="0" w:val="nil"/>
          <w:bottom w:space="0" w:sz="0" w:val="nil"/>
          <w:right w:space="0" w:sz="0" w:val="nil"/>
          <w:between w:space="0" w:sz="0" w:val="nil"/>
        </w:pBdr>
        <w:shd w:fill="auto" w:val="clear"/>
        <w:tabs>
          <w:tab w:val="left" w:leader="none" w:pos="1134"/>
        </w:tabs>
        <w:spacing w:after="120" w:before="120" w:line="360" w:lineRule="auto"/>
        <w:ind w:left="1134"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Multa de 1,0% (um por cento) sobre o valor do material não entregue por dia de atraso, inclusive nas hipóteses de fixação de prazo para substituição ou complementação, limitado o atraso até o prazo máximo de 10 (dez) dias do prazo fixado, após restará configurada a inexecução do ajuste, parcial ou total a depender se o atraso se deu em parte ou no todo.</w:t>
      </w:r>
    </w:p>
    <w:p w:rsidR="00000000" w:rsidDel="00000000" w:rsidP="00000000" w:rsidRDefault="00000000" w:rsidRPr="00000000" w14:paraId="00000163">
      <w:pPr>
        <w:keepNext w:val="0"/>
        <w:keepLines w:val="0"/>
        <w:pageBreakBefore w:val="0"/>
        <w:widowControl w:val="1"/>
        <w:numPr>
          <w:ilvl w:val="2"/>
          <w:numId w:val="13"/>
        </w:numPr>
        <w:pBdr>
          <w:top w:space="0" w:sz="0" w:val="nil"/>
          <w:left w:space="0" w:sz="0" w:val="nil"/>
          <w:bottom w:space="0" w:sz="0" w:val="nil"/>
          <w:right w:space="0" w:sz="0" w:val="nil"/>
          <w:between w:space="0" w:sz="0" w:val="nil"/>
        </w:pBdr>
        <w:shd w:fill="auto" w:val="clear"/>
        <w:tabs>
          <w:tab w:val="left" w:leader="none" w:pos="1134"/>
        </w:tabs>
        <w:spacing w:after="120" w:before="120" w:line="360" w:lineRule="auto"/>
        <w:ind w:left="1134"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Multa de 5% (cinco por cento) sobre o valor do material entregue em desacordo com as especificações do edital e do ajuste, sem prejuízo de sua substituição, no prazo estabelecido.</w:t>
      </w:r>
    </w:p>
    <w:p w:rsidR="00000000" w:rsidDel="00000000" w:rsidP="00000000" w:rsidRDefault="00000000" w:rsidRPr="00000000" w14:paraId="00000164">
      <w:pPr>
        <w:keepNext w:val="0"/>
        <w:keepLines w:val="0"/>
        <w:pageBreakBefore w:val="0"/>
        <w:widowControl w:val="1"/>
        <w:numPr>
          <w:ilvl w:val="2"/>
          <w:numId w:val="13"/>
        </w:numPr>
        <w:pBdr>
          <w:top w:space="0" w:sz="0" w:val="nil"/>
          <w:left w:space="0" w:sz="0" w:val="nil"/>
          <w:bottom w:space="0" w:sz="0" w:val="nil"/>
          <w:right w:space="0" w:sz="0" w:val="nil"/>
          <w:between w:space="0" w:sz="0" w:val="nil"/>
        </w:pBdr>
        <w:shd w:fill="auto" w:val="clear"/>
        <w:tabs>
          <w:tab w:val="left" w:leader="none" w:pos="1134"/>
        </w:tabs>
        <w:spacing w:after="120" w:before="120" w:line="360" w:lineRule="auto"/>
        <w:ind w:left="1134"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Multa de 2% (dois por cento) sobre o valor do ajuste, por descumprimento de qualquer das obrigações decorrentes do ajuste, não previstas nas demais disposições desta cláusula.</w:t>
      </w:r>
    </w:p>
    <w:p w:rsidR="00000000" w:rsidDel="00000000" w:rsidP="00000000" w:rsidRDefault="00000000" w:rsidRPr="00000000" w14:paraId="00000165">
      <w:pPr>
        <w:keepNext w:val="0"/>
        <w:keepLines w:val="0"/>
        <w:pageBreakBefore w:val="0"/>
        <w:widowControl w:val="1"/>
        <w:numPr>
          <w:ilvl w:val="2"/>
          <w:numId w:val="13"/>
        </w:numPr>
        <w:pBdr>
          <w:top w:space="0" w:sz="0" w:val="nil"/>
          <w:left w:space="0" w:sz="0" w:val="nil"/>
          <w:bottom w:space="0" w:sz="0" w:val="nil"/>
          <w:right w:space="0" w:sz="0" w:val="nil"/>
          <w:between w:space="0" w:sz="0" w:val="nil"/>
        </w:pBdr>
        <w:shd w:fill="auto" w:val="clear"/>
        <w:tabs>
          <w:tab w:val="left" w:leader="none" w:pos="1134"/>
        </w:tabs>
        <w:spacing w:after="120" w:before="120" w:line="360" w:lineRule="auto"/>
        <w:ind w:left="1134"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Multa de 20% (vinte por cento) sobre o valor do contrato, por rescisão do ajuste decorrente de culpa da contratada.</w:t>
      </w:r>
    </w:p>
    <w:p w:rsidR="00000000" w:rsidDel="00000000" w:rsidP="00000000" w:rsidRDefault="00000000" w:rsidRPr="00000000" w14:paraId="00000166">
      <w:pPr>
        <w:keepNext w:val="0"/>
        <w:keepLines w:val="0"/>
        <w:pageBreakBefore w:val="0"/>
        <w:widowControl w:val="1"/>
        <w:numPr>
          <w:ilvl w:val="1"/>
          <w:numId w:val="13"/>
        </w:numPr>
        <w:pBdr>
          <w:top w:space="0" w:sz="0" w:val="nil"/>
          <w:left w:space="0" w:sz="0" w:val="nil"/>
          <w:bottom w:space="0" w:sz="0" w:val="nil"/>
          <w:right w:space="0" w:sz="0" w:val="nil"/>
          <w:between w:space="0" w:sz="0" w:val="nil"/>
        </w:pBdr>
        <w:shd w:fill="auto" w:val="clear"/>
        <w:tabs>
          <w:tab w:val="left" w:leader="none" w:pos="1134"/>
        </w:tabs>
        <w:spacing w:after="120" w:before="120" w:line="360" w:lineRule="auto"/>
        <w:ind w:left="1134"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As sanções são independentes e a aplicação de uma não exclui a das outras, quando cabíveis.</w:t>
      </w:r>
    </w:p>
    <w:p w:rsidR="00000000" w:rsidDel="00000000" w:rsidP="00000000" w:rsidRDefault="00000000" w:rsidRPr="00000000" w14:paraId="00000167">
      <w:pPr>
        <w:keepNext w:val="0"/>
        <w:keepLines w:val="0"/>
        <w:pageBreakBefore w:val="0"/>
        <w:widowControl w:val="1"/>
        <w:numPr>
          <w:ilvl w:val="1"/>
          <w:numId w:val="13"/>
        </w:numPr>
        <w:pBdr>
          <w:top w:space="0" w:sz="0" w:val="nil"/>
          <w:left w:space="0" w:sz="0" w:val="nil"/>
          <w:bottom w:space="0" w:sz="0" w:val="nil"/>
          <w:right w:space="0" w:sz="0" w:val="nil"/>
          <w:between w:space="0" w:sz="0" w:val="nil"/>
        </w:pBdr>
        <w:shd w:fill="auto" w:val="clear"/>
        <w:tabs>
          <w:tab w:val="left" w:leader="none" w:pos="1134"/>
        </w:tabs>
        <w:spacing w:after="120" w:before="120" w:line="360" w:lineRule="auto"/>
        <w:ind w:left="1134"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Das decisões de aplicação de penalidade, caberá recurso nos termos dos artigos 166 e 167 da Lei Federal nº 14.133/21, observados os prazos nele fixados, que deverá ser dirigido à Coordenadoria Geral de Licitações e Contratos da Secretaria Municipal das Subprefeituras – SMSUB e protocolizados em dias úteis, das 10h00 às 17h00, na Rua Líbero Badaró, nº 504 – 23º andar, Centro.</w:t>
      </w:r>
    </w:p>
    <w:p w:rsidR="00000000" w:rsidDel="00000000" w:rsidP="00000000" w:rsidRDefault="00000000" w:rsidRPr="00000000" w14:paraId="00000168">
      <w:pPr>
        <w:keepNext w:val="0"/>
        <w:keepLines w:val="0"/>
        <w:pageBreakBefore w:val="0"/>
        <w:widowControl w:val="1"/>
        <w:numPr>
          <w:ilvl w:val="2"/>
          <w:numId w:val="13"/>
        </w:numPr>
        <w:pBdr>
          <w:top w:space="0" w:sz="0" w:val="nil"/>
          <w:left w:space="0" w:sz="0" w:val="nil"/>
          <w:bottom w:space="0" w:sz="0" w:val="nil"/>
          <w:right w:space="0" w:sz="0" w:val="nil"/>
          <w:between w:space="0" w:sz="0" w:val="nil"/>
        </w:pBdr>
        <w:shd w:fill="auto" w:val="clear"/>
        <w:tabs>
          <w:tab w:val="left" w:leader="none" w:pos="1134"/>
        </w:tabs>
        <w:spacing w:after="120" w:before="120" w:line="360" w:lineRule="auto"/>
        <w:ind w:left="1134"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Não serão conhecidos recursos enviados pelo correio, telex, fac-símile, correio eletrônico ou qualquer outro meio de comunicação, se, dentro do prazo previsto em lei, a peça inicial original não tiver sido protocolizada.</w:t>
      </w:r>
    </w:p>
    <w:p w:rsidR="00000000" w:rsidDel="00000000" w:rsidP="00000000" w:rsidRDefault="00000000" w:rsidRPr="00000000" w14:paraId="00000169">
      <w:pPr>
        <w:keepNext w:val="0"/>
        <w:keepLines w:val="0"/>
        <w:pageBreakBefore w:val="0"/>
        <w:widowControl w:val="1"/>
        <w:numPr>
          <w:ilvl w:val="2"/>
          <w:numId w:val="13"/>
        </w:numPr>
        <w:pBdr>
          <w:top w:space="0" w:sz="0" w:val="nil"/>
          <w:left w:space="0" w:sz="0" w:val="nil"/>
          <w:bottom w:space="0" w:sz="0" w:val="nil"/>
          <w:right w:space="0" w:sz="0" w:val="nil"/>
          <w:between w:space="0" w:sz="0" w:val="nil"/>
        </w:pBdr>
        <w:shd w:fill="auto" w:val="clear"/>
        <w:tabs>
          <w:tab w:val="left" w:leader="none" w:pos="1134"/>
        </w:tabs>
        <w:spacing w:after="120" w:before="120" w:line="360" w:lineRule="auto"/>
        <w:ind w:left="1134"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Caso a contratante releve justificadamente a aplicação da multa ou de qualquer outra penalidade, essa tolerância não poderá ser considerada como modificadora de qualquer condição contratual, permanecendo em pleno vigor todas as condições do ajuste.</w:t>
      </w:r>
    </w:p>
    <w:p w:rsidR="00000000" w:rsidDel="00000000" w:rsidP="00000000" w:rsidRDefault="00000000" w:rsidRPr="00000000" w14:paraId="0000016A">
      <w:pPr>
        <w:keepNext w:val="0"/>
        <w:keepLines w:val="0"/>
        <w:pageBreakBefore w:val="0"/>
        <w:widowControl w:val="1"/>
        <w:numPr>
          <w:ilvl w:val="1"/>
          <w:numId w:val="13"/>
        </w:numPr>
        <w:pBdr>
          <w:top w:space="0" w:sz="0" w:val="nil"/>
          <w:left w:space="0" w:sz="0" w:val="nil"/>
          <w:bottom w:space="0" w:sz="0" w:val="nil"/>
          <w:right w:space="0" w:sz="0" w:val="nil"/>
          <w:between w:space="0" w:sz="0" w:val="nil"/>
        </w:pBdr>
        <w:shd w:fill="auto" w:val="clear"/>
        <w:tabs>
          <w:tab w:val="left" w:leader="none" w:pos="1134"/>
        </w:tabs>
        <w:spacing w:after="120" w:before="120" w:line="360" w:lineRule="auto"/>
        <w:ind w:left="1134"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Os procedimentos de aplicação das penalidades de impedimento de licitar e contratar e de declaração de inidoneidade para licitar e contratar serão conduzidos por comissão, nos termos do art. 158, </w:t>
      </w:r>
      <w:r w:rsidDel="00000000" w:rsidR="00000000" w:rsidRPr="00000000">
        <w:rPr>
          <w:rFonts w:ascii="Calibri" w:cs="Calibri" w:eastAsia="Calibri" w:hAnsi="Calibri"/>
          <w:b w:val="0"/>
          <w:i w:val="1"/>
          <w:smallCaps w:val="0"/>
          <w:strike w:val="0"/>
          <w:color w:val="000000"/>
          <w:sz w:val="24"/>
          <w:szCs w:val="24"/>
          <w:u w:val="none"/>
          <w:shd w:fill="auto" w:val="clear"/>
          <w:vertAlign w:val="baseline"/>
          <w:rtl w:val="0"/>
        </w:rPr>
        <w:t xml:space="preserve">caput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e §1º da Lei Federal nº 14.133/2021.</w:t>
      </w:r>
    </w:p>
    <w:p w:rsidR="00000000" w:rsidDel="00000000" w:rsidP="00000000" w:rsidRDefault="00000000" w:rsidRPr="00000000" w14:paraId="0000016B">
      <w:pPr>
        <w:keepNext w:val="0"/>
        <w:keepLines w:val="0"/>
        <w:pageBreakBefore w:val="0"/>
        <w:widowControl w:val="1"/>
        <w:numPr>
          <w:ilvl w:val="1"/>
          <w:numId w:val="13"/>
        </w:numPr>
        <w:pBdr>
          <w:top w:space="0" w:sz="0" w:val="nil"/>
          <w:left w:space="0" w:sz="0" w:val="nil"/>
          <w:bottom w:space="0" w:sz="0" w:val="nil"/>
          <w:right w:space="0" w:sz="0" w:val="nil"/>
          <w:between w:space="0" w:sz="0" w:val="nil"/>
        </w:pBdr>
        <w:shd w:fill="auto" w:val="clear"/>
        <w:tabs>
          <w:tab w:val="left" w:leader="none" w:pos="1134"/>
        </w:tabs>
        <w:spacing w:after="120" w:before="120" w:line="360" w:lineRule="auto"/>
        <w:ind w:left="1134"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São aplicáveis ainda no que for cabível, as sanções penais estabelecidas na Lei Federal nº 14.133/2021.</w:t>
      </w:r>
    </w:p>
    <w:p w:rsidR="00000000" w:rsidDel="00000000" w:rsidP="00000000" w:rsidRDefault="00000000" w:rsidRPr="00000000" w14:paraId="0000016C">
      <w:pPr>
        <w:spacing w:after="120" w:before="120" w:line="360" w:lineRule="auto"/>
        <w:ind w:left="1134" w:firstLine="0"/>
        <w:jc w:val="center"/>
        <w:rPr>
          <w:rFonts w:ascii="Calibri" w:cs="Calibri" w:eastAsia="Calibri" w:hAnsi="Calibri"/>
        </w:rPr>
      </w:pPr>
      <w:r w:rsidDel="00000000" w:rsidR="00000000" w:rsidRPr="00000000">
        <w:rPr>
          <w:rFonts w:ascii="Calibri" w:cs="Calibri" w:eastAsia="Calibri" w:hAnsi="Calibri"/>
          <w:b w:val="1"/>
          <w:rtl w:val="0"/>
        </w:rPr>
        <w:t xml:space="preserve">CLÁUSULA DÉCIMA SEGUNDA</w:t>
      </w:r>
      <w:r w:rsidDel="00000000" w:rsidR="00000000" w:rsidRPr="00000000">
        <w:rPr>
          <w:rtl w:val="0"/>
        </w:rPr>
      </w:r>
    </w:p>
    <w:p w:rsidR="00000000" w:rsidDel="00000000" w:rsidP="00000000" w:rsidRDefault="00000000" w:rsidRPr="00000000" w14:paraId="0000016D">
      <w:pPr>
        <w:spacing w:after="120" w:before="120" w:line="360" w:lineRule="auto"/>
        <w:ind w:left="1134" w:firstLine="0"/>
        <w:jc w:val="center"/>
        <w:rPr>
          <w:rFonts w:ascii="Calibri" w:cs="Calibri" w:eastAsia="Calibri" w:hAnsi="Calibri"/>
        </w:rPr>
      </w:pPr>
      <w:r w:rsidDel="00000000" w:rsidR="00000000" w:rsidRPr="00000000">
        <w:rPr>
          <w:rFonts w:ascii="Calibri" w:cs="Calibri" w:eastAsia="Calibri" w:hAnsi="Calibri"/>
          <w:b w:val="1"/>
          <w:rtl w:val="0"/>
        </w:rPr>
        <w:t xml:space="preserve">DO CONTRATO E DA EXTINÇÃO</w:t>
      </w:r>
      <w:r w:rsidDel="00000000" w:rsidR="00000000" w:rsidRPr="00000000">
        <w:rPr>
          <w:rtl w:val="0"/>
        </w:rPr>
      </w:r>
    </w:p>
    <w:p w:rsidR="00000000" w:rsidDel="00000000" w:rsidP="00000000" w:rsidRDefault="00000000" w:rsidRPr="00000000" w14:paraId="0000016E">
      <w:pPr>
        <w:keepNext w:val="0"/>
        <w:keepLines w:val="0"/>
        <w:pageBreakBefore w:val="0"/>
        <w:widowControl w:val="1"/>
        <w:numPr>
          <w:ilvl w:val="1"/>
          <w:numId w:val="20"/>
        </w:numPr>
        <w:pBdr>
          <w:top w:space="0" w:sz="0" w:val="nil"/>
          <w:left w:space="0" w:sz="0" w:val="nil"/>
          <w:bottom w:space="0" w:sz="0" w:val="nil"/>
          <w:right w:space="0" w:sz="0" w:val="nil"/>
          <w:between w:space="0" w:sz="0" w:val="nil"/>
        </w:pBdr>
        <w:shd w:fill="auto" w:val="clear"/>
        <w:tabs>
          <w:tab w:val="left" w:leader="none" w:pos="1134"/>
        </w:tabs>
        <w:spacing w:after="120" w:before="120" w:line="360" w:lineRule="auto"/>
        <w:ind w:left="1134"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O presente contrato é regido pelas disposições da Lei Federal nº 14.133/2021, Decreto Municipal nº 62.100/2022, Decreto Municipal nº 56.475/2015 e Lei Complementar nº 123/2006, alterada pela Lei Complementar nº 147/2014, e das demais normas complementares.</w:t>
      </w:r>
    </w:p>
    <w:p w:rsidR="00000000" w:rsidDel="00000000" w:rsidP="00000000" w:rsidRDefault="00000000" w:rsidRPr="00000000" w14:paraId="0000016F">
      <w:pPr>
        <w:keepNext w:val="0"/>
        <w:keepLines w:val="0"/>
        <w:pageBreakBefore w:val="0"/>
        <w:widowControl w:val="1"/>
        <w:numPr>
          <w:ilvl w:val="1"/>
          <w:numId w:val="20"/>
        </w:numPr>
        <w:pBdr>
          <w:top w:space="0" w:sz="0" w:val="nil"/>
          <w:left w:space="0" w:sz="0" w:val="nil"/>
          <w:bottom w:space="0" w:sz="0" w:val="nil"/>
          <w:right w:space="0" w:sz="0" w:val="nil"/>
          <w:between w:space="0" w:sz="0" w:val="nil"/>
        </w:pBdr>
        <w:shd w:fill="auto" w:val="clear"/>
        <w:tabs>
          <w:tab w:val="left" w:leader="none" w:pos="1134"/>
        </w:tabs>
        <w:spacing w:after="120" w:before="120" w:line="360" w:lineRule="auto"/>
        <w:ind w:left="1134"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Integram o presente ajuste, o Edital do Pregão Eletrônico nº</w:t>
      </w:r>
      <w:r w:rsidDel="00000000" w:rsidR="00000000" w:rsidRPr="00000000">
        <w:rPr>
          <w:rFonts w:ascii="Calibri" w:cs="Calibri" w:eastAsia="Calibri" w:hAnsi="Calibri"/>
          <w:rtl w:val="0"/>
        </w:rPr>
        <w:t xml:space="preserve"> 002/SMSUB/COGEL/2025</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e seus Anexos, o Termo de Referência – Anexo I, a Ata de Registro de Preços que este precedeu, a proposta encaminhada na sessão pública e demais documentos pertinentes.</w:t>
      </w:r>
    </w:p>
    <w:p w:rsidR="00000000" w:rsidDel="00000000" w:rsidP="00000000" w:rsidRDefault="00000000" w:rsidRPr="00000000" w14:paraId="00000170">
      <w:pPr>
        <w:keepNext w:val="0"/>
        <w:keepLines w:val="0"/>
        <w:pageBreakBefore w:val="0"/>
        <w:widowControl w:val="1"/>
        <w:numPr>
          <w:ilvl w:val="1"/>
          <w:numId w:val="20"/>
        </w:numPr>
        <w:pBdr>
          <w:top w:space="0" w:sz="0" w:val="nil"/>
          <w:left w:space="0" w:sz="0" w:val="nil"/>
          <w:bottom w:space="0" w:sz="0" w:val="nil"/>
          <w:right w:space="0" w:sz="0" w:val="nil"/>
          <w:between w:space="0" w:sz="0" w:val="nil"/>
        </w:pBdr>
        <w:shd w:fill="auto" w:val="clear"/>
        <w:tabs>
          <w:tab w:val="left" w:leader="none" w:pos="1134"/>
        </w:tabs>
        <w:spacing w:after="120" w:before="120" w:line="360" w:lineRule="auto"/>
        <w:ind w:left="1134"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O ajuste poderá ser alterado nas hipóteses previstas no artigo 137 da Lei Federal 14.133/2021.</w:t>
      </w:r>
    </w:p>
    <w:p w:rsidR="00000000" w:rsidDel="00000000" w:rsidP="00000000" w:rsidRDefault="00000000" w:rsidRPr="00000000" w14:paraId="00000171">
      <w:pPr>
        <w:keepNext w:val="0"/>
        <w:keepLines w:val="0"/>
        <w:pageBreakBefore w:val="0"/>
        <w:widowControl w:val="1"/>
        <w:numPr>
          <w:ilvl w:val="1"/>
          <w:numId w:val="20"/>
        </w:numPr>
        <w:pBdr>
          <w:top w:space="0" w:sz="0" w:val="nil"/>
          <w:left w:space="0" w:sz="0" w:val="nil"/>
          <w:bottom w:space="0" w:sz="0" w:val="nil"/>
          <w:right w:space="0" w:sz="0" w:val="nil"/>
          <w:between w:space="0" w:sz="0" w:val="nil"/>
        </w:pBdr>
        <w:shd w:fill="auto" w:val="clear"/>
        <w:tabs>
          <w:tab w:val="left" w:leader="none" w:pos="1134"/>
        </w:tabs>
        <w:spacing w:after="120" w:before="120" w:line="360" w:lineRule="auto"/>
        <w:ind w:left="1134"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 CONTRATANTE se reserva no direito de promover a redução ou acréscimo do ajuste, nos termos do art. 125 da Lei Federal 14.133/2021.</w:t>
      </w:r>
    </w:p>
    <w:p w:rsidR="00000000" w:rsidDel="00000000" w:rsidP="00000000" w:rsidRDefault="00000000" w:rsidRPr="00000000" w14:paraId="00000172">
      <w:pPr>
        <w:keepNext w:val="0"/>
        <w:keepLines w:val="0"/>
        <w:pageBreakBefore w:val="0"/>
        <w:widowControl w:val="1"/>
        <w:numPr>
          <w:ilvl w:val="1"/>
          <w:numId w:val="20"/>
        </w:numPr>
        <w:pBdr>
          <w:top w:space="0" w:sz="0" w:val="nil"/>
          <w:left w:space="0" w:sz="0" w:val="nil"/>
          <w:bottom w:space="0" w:sz="0" w:val="nil"/>
          <w:right w:space="0" w:sz="0" w:val="nil"/>
          <w:between w:space="0" w:sz="0" w:val="nil"/>
        </w:pBdr>
        <w:shd w:fill="auto" w:val="clear"/>
        <w:tabs>
          <w:tab w:val="left" w:leader="none" w:pos="1134"/>
        </w:tabs>
        <w:spacing w:after="120" w:before="120" w:line="360" w:lineRule="auto"/>
        <w:ind w:left="1134"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O contrato se extingue quando vencido o prazo nele estipulado, independentemente de terem sido cumpridas ou não as obrigações de ambas as partes contraentes, salvo nos casos em que se tratar de contrato por escopo.</w:t>
      </w:r>
    </w:p>
    <w:p w:rsidR="00000000" w:rsidDel="00000000" w:rsidP="00000000" w:rsidRDefault="00000000" w:rsidRPr="00000000" w14:paraId="00000173">
      <w:pPr>
        <w:keepNext w:val="0"/>
        <w:keepLines w:val="0"/>
        <w:pageBreakBefore w:val="0"/>
        <w:widowControl w:val="1"/>
        <w:numPr>
          <w:ilvl w:val="1"/>
          <w:numId w:val="20"/>
        </w:numPr>
        <w:pBdr>
          <w:top w:space="0" w:sz="0" w:val="nil"/>
          <w:left w:space="0" w:sz="0" w:val="nil"/>
          <w:bottom w:space="0" w:sz="0" w:val="nil"/>
          <w:right w:space="0" w:sz="0" w:val="nil"/>
          <w:between w:space="0" w:sz="0" w:val="nil"/>
        </w:pBdr>
        <w:shd w:fill="auto" w:val="clear"/>
        <w:tabs>
          <w:tab w:val="left" w:leader="none" w:pos="1134"/>
        </w:tabs>
        <w:spacing w:after="120" w:before="120" w:line="360" w:lineRule="auto"/>
        <w:ind w:left="1134"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O contrato pode ser extinto antes do prazo nele fixado, sem ônus para o contraente, quando esta não dispuser de créditos orçamentários para sua continuidade ou quando entender que o contrato não mais lhe oferece vantagem.</w:t>
      </w:r>
    </w:p>
    <w:p w:rsidR="00000000" w:rsidDel="00000000" w:rsidP="00000000" w:rsidRDefault="00000000" w:rsidRPr="00000000" w14:paraId="00000174">
      <w:pPr>
        <w:keepNext w:val="0"/>
        <w:keepLines w:val="0"/>
        <w:pageBreakBefore w:val="0"/>
        <w:widowControl w:val="1"/>
        <w:numPr>
          <w:ilvl w:val="1"/>
          <w:numId w:val="20"/>
        </w:numPr>
        <w:pBdr>
          <w:top w:space="0" w:sz="0" w:val="nil"/>
          <w:left w:space="0" w:sz="0" w:val="nil"/>
          <w:bottom w:space="0" w:sz="0" w:val="nil"/>
          <w:right w:space="0" w:sz="0" w:val="nil"/>
          <w:between w:space="0" w:sz="0" w:val="nil"/>
        </w:pBdr>
        <w:shd w:fill="auto" w:val="clear"/>
        <w:tabs>
          <w:tab w:val="left" w:leader="none" w:pos="1134"/>
        </w:tabs>
        <w:spacing w:after="120" w:before="120" w:line="360" w:lineRule="auto"/>
        <w:ind w:left="1134"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O contrato pode ser extinto antes de cumpridas as obrigações nele estipuladas, ou antes do prazo nele fixado, por algum dos motivos previstos no art. 137 da Lei nº 14.133/2021, bem como amigavelmente, assegurados o contraditório e a ampla defesa.</w:t>
      </w:r>
    </w:p>
    <w:p w:rsidR="00000000" w:rsidDel="00000000" w:rsidP="00000000" w:rsidRDefault="00000000" w:rsidRPr="00000000" w14:paraId="00000175">
      <w:pPr>
        <w:keepNext w:val="0"/>
        <w:keepLines w:val="0"/>
        <w:pageBreakBefore w:val="0"/>
        <w:widowControl w:val="1"/>
        <w:numPr>
          <w:ilvl w:val="2"/>
          <w:numId w:val="20"/>
        </w:numPr>
        <w:pBdr>
          <w:top w:space="0" w:sz="0" w:val="nil"/>
          <w:left w:space="0" w:sz="0" w:val="nil"/>
          <w:bottom w:space="0" w:sz="0" w:val="nil"/>
          <w:right w:space="0" w:sz="0" w:val="nil"/>
          <w:between w:space="0" w:sz="0" w:val="nil"/>
        </w:pBdr>
        <w:shd w:fill="auto" w:val="clear"/>
        <w:tabs>
          <w:tab w:val="left" w:leader="none" w:pos="1134"/>
        </w:tabs>
        <w:spacing w:after="120" w:before="120" w:line="360" w:lineRule="auto"/>
        <w:ind w:left="1134"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Nesta hipótese, aplicam-se também os artigos 138 e 138 da mesma Lei.</w:t>
      </w:r>
    </w:p>
    <w:p w:rsidR="00000000" w:rsidDel="00000000" w:rsidP="00000000" w:rsidRDefault="00000000" w:rsidRPr="00000000" w14:paraId="00000176">
      <w:pPr>
        <w:spacing w:after="120" w:before="120" w:line="360" w:lineRule="auto"/>
        <w:ind w:left="1134" w:firstLine="0"/>
        <w:jc w:val="center"/>
        <w:rPr>
          <w:rFonts w:ascii="Calibri" w:cs="Calibri" w:eastAsia="Calibri" w:hAnsi="Calibri"/>
        </w:rPr>
      </w:pPr>
      <w:r w:rsidDel="00000000" w:rsidR="00000000" w:rsidRPr="00000000">
        <w:rPr>
          <w:rFonts w:ascii="Calibri" w:cs="Calibri" w:eastAsia="Calibri" w:hAnsi="Calibri"/>
          <w:b w:val="1"/>
          <w:rtl w:val="0"/>
        </w:rPr>
        <w:t xml:space="preserve">CLÁUSULA DÉCIMA TERCEIRA</w:t>
      </w:r>
      <w:r w:rsidDel="00000000" w:rsidR="00000000" w:rsidRPr="00000000">
        <w:rPr>
          <w:rtl w:val="0"/>
        </w:rPr>
      </w:r>
    </w:p>
    <w:p w:rsidR="00000000" w:rsidDel="00000000" w:rsidP="00000000" w:rsidRDefault="00000000" w:rsidRPr="00000000" w14:paraId="00000177">
      <w:pPr>
        <w:spacing w:after="120" w:before="120" w:line="360" w:lineRule="auto"/>
        <w:ind w:left="1134" w:firstLine="0"/>
        <w:jc w:val="center"/>
        <w:rPr>
          <w:rFonts w:ascii="Calibri" w:cs="Calibri" w:eastAsia="Calibri" w:hAnsi="Calibri"/>
        </w:rPr>
      </w:pPr>
      <w:r w:rsidDel="00000000" w:rsidR="00000000" w:rsidRPr="00000000">
        <w:rPr>
          <w:rFonts w:ascii="Calibri" w:cs="Calibri" w:eastAsia="Calibri" w:hAnsi="Calibri"/>
          <w:b w:val="1"/>
          <w:rtl w:val="0"/>
        </w:rPr>
        <w:t xml:space="preserve">DA CLÁUSULA ANTICORRUPÇÃO</w:t>
      </w:r>
      <w:r w:rsidDel="00000000" w:rsidR="00000000" w:rsidRPr="00000000">
        <w:rPr>
          <w:rtl w:val="0"/>
        </w:rPr>
      </w:r>
    </w:p>
    <w:p w:rsidR="00000000" w:rsidDel="00000000" w:rsidP="00000000" w:rsidRDefault="00000000" w:rsidRPr="00000000" w14:paraId="00000178">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tabs>
          <w:tab w:val="left" w:leader="none" w:pos="1134"/>
        </w:tabs>
        <w:spacing w:after="120" w:before="120" w:line="360" w:lineRule="auto"/>
        <w:ind w:left="1134"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Para a execução deste contrato, nenhuma das partes poderá oferecer, dar ou se comprometer a dar a quem quer que seja, ou aceitar ou se comprometer a aceitar de quem quer que seja, tanto por conta própria quanto por intermédio de outrem, qualquer pagamento, doação, compensação, vantagens financeiras ou não financeiras ou benefícios de qualquer espécie que constituam prática ilegal ou de corrupção, seja de forma direta ou indireta quanto ao objeto deste contrato, ou de outra forma a ele não relacionada, devendo garantir, ainda, que seus prepostos e colaboradores ajam da mesma forma.</w:t>
      </w:r>
    </w:p>
    <w:p w:rsidR="00000000" w:rsidDel="00000000" w:rsidP="00000000" w:rsidRDefault="00000000" w:rsidRPr="00000000" w14:paraId="00000179">
      <w:pPr>
        <w:spacing w:after="120" w:before="120" w:line="360" w:lineRule="auto"/>
        <w:ind w:left="1134" w:firstLine="0"/>
        <w:jc w:val="center"/>
        <w:rPr>
          <w:rFonts w:ascii="Calibri" w:cs="Calibri" w:eastAsia="Calibri" w:hAnsi="Calibri"/>
        </w:rPr>
      </w:pPr>
      <w:r w:rsidDel="00000000" w:rsidR="00000000" w:rsidRPr="00000000">
        <w:rPr>
          <w:rFonts w:ascii="Calibri" w:cs="Calibri" w:eastAsia="Calibri" w:hAnsi="Calibri"/>
          <w:b w:val="1"/>
          <w:rtl w:val="0"/>
        </w:rPr>
        <w:t xml:space="preserve">CLÁUSULA DÉCIMA QUARTA</w:t>
      </w:r>
      <w:r w:rsidDel="00000000" w:rsidR="00000000" w:rsidRPr="00000000">
        <w:rPr>
          <w:rtl w:val="0"/>
        </w:rPr>
      </w:r>
    </w:p>
    <w:p w:rsidR="00000000" w:rsidDel="00000000" w:rsidP="00000000" w:rsidRDefault="00000000" w:rsidRPr="00000000" w14:paraId="0000017A">
      <w:pPr>
        <w:spacing w:after="120" w:before="120" w:line="360" w:lineRule="auto"/>
        <w:ind w:left="1134" w:firstLine="0"/>
        <w:jc w:val="center"/>
        <w:rPr>
          <w:rFonts w:ascii="Calibri" w:cs="Calibri" w:eastAsia="Calibri" w:hAnsi="Calibri"/>
        </w:rPr>
      </w:pPr>
      <w:r w:rsidDel="00000000" w:rsidR="00000000" w:rsidRPr="00000000">
        <w:rPr>
          <w:rFonts w:ascii="Calibri" w:cs="Calibri" w:eastAsia="Calibri" w:hAnsi="Calibri"/>
          <w:b w:val="1"/>
          <w:rtl w:val="0"/>
        </w:rPr>
        <w:t xml:space="preserve">DAS DISPOSIÇÕES FINAIS</w:t>
      </w:r>
      <w:r w:rsidDel="00000000" w:rsidR="00000000" w:rsidRPr="00000000">
        <w:rPr>
          <w:rtl w:val="0"/>
        </w:rPr>
      </w:r>
    </w:p>
    <w:p w:rsidR="00000000" w:rsidDel="00000000" w:rsidP="00000000" w:rsidRDefault="00000000" w:rsidRPr="00000000" w14:paraId="0000017B">
      <w:pPr>
        <w:keepNext w:val="0"/>
        <w:keepLines w:val="0"/>
        <w:pageBreakBefore w:val="0"/>
        <w:widowControl w:val="1"/>
        <w:numPr>
          <w:ilvl w:val="1"/>
          <w:numId w:val="18"/>
        </w:numPr>
        <w:pBdr>
          <w:top w:space="0" w:sz="0" w:val="nil"/>
          <w:left w:space="0" w:sz="0" w:val="nil"/>
          <w:bottom w:space="0" w:sz="0" w:val="nil"/>
          <w:right w:space="0" w:sz="0" w:val="nil"/>
          <w:between w:space="0" w:sz="0" w:val="nil"/>
        </w:pBdr>
        <w:shd w:fill="auto" w:val="clear"/>
        <w:tabs>
          <w:tab w:val="left" w:leader="none" w:pos="1134"/>
        </w:tabs>
        <w:spacing w:after="120" w:before="120" w:line="360" w:lineRule="auto"/>
        <w:ind w:left="1134"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Nenhuma tolerância das partes quanto à falta de cumprimento de qualquer das cláusulas deste contrato poderá ser entendida como aceitação, novação ou precedente.</w:t>
      </w:r>
    </w:p>
    <w:p w:rsidR="00000000" w:rsidDel="00000000" w:rsidP="00000000" w:rsidRDefault="00000000" w:rsidRPr="00000000" w14:paraId="0000017C">
      <w:pPr>
        <w:keepNext w:val="0"/>
        <w:keepLines w:val="0"/>
        <w:pageBreakBefore w:val="0"/>
        <w:widowControl w:val="1"/>
        <w:numPr>
          <w:ilvl w:val="1"/>
          <w:numId w:val="18"/>
        </w:numPr>
        <w:pBdr>
          <w:top w:space="0" w:sz="0" w:val="nil"/>
          <w:left w:space="0" w:sz="0" w:val="nil"/>
          <w:bottom w:space="0" w:sz="0" w:val="nil"/>
          <w:right w:space="0" w:sz="0" w:val="nil"/>
          <w:between w:space="0" w:sz="0" w:val="nil"/>
        </w:pBdr>
        <w:shd w:fill="auto" w:val="clear"/>
        <w:tabs>
          <w:tab w:val="left" w:leader="none" w:pos="1134"/>
        </w:tabs>
        <w:spacing w:after="120" w:before="120" w:line="360" w:lineRule="auto"/>
        <w:ind w:left="1134"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Todas as comunicações, avisos ou pedidos, sempre por escrito, concernentes ao cumprimento do presente contrato, serão dirigidos aos seguintes endereços:</w:t>
      </w:r>
    </w:p>
    <w:p w:rsidR="00000000" w:rsidDel="00000000" w:rsidP="00000000" w:rsidRDefault="00000000" w:rsidRPr="00000000" w14:paraId="0000017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120" w:before="120" w:line="360" w:lineRule="auto"/>
        <w:ind w:left="1134" w:right="0" w:firstLine="0"/>
        <w:jc w:val="both"/>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CONTRATANTE:</w:t>
      </w:r>
    </w:p>
    <w:p w:rsidR="00000000" w:rsidDel="00000000" w:rsidP="00000000" w:rsidRDefault="00000000" w:rsidRPr="00000000" w14:paraId="0000017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120" w:before="120" w:line="360" w:lineRule="auto"/>
        <w:ind w:left="1134" w:right="0" w:firstLine="0"/>
        <w:jc w:val="both"/>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CONTRATADA:</w:t>
      </w:r>
    </w:p>
    <w:p w:rsidR="00000000" w:rsidDel="00000000" w:rsidP="00000000" w:rsidRDefault="00000000" w:rsidRPr="00000000" w14:paraId="0000017F">
      <w:pPr>
        <w:keepNext w:val="0"/>
        <w:keepLines w:val="0"/>
        <w:pageBreakBefore w:val="0"/>
        <w:widowControl w:val="1"/>
        <w:numPr>
          <w:ilvl w:val="1"/>
          <w:numId w:val="18"/>
        </w:numPr>
        <w:pBdr>
          <w:top w:space="0" w:sz="0" w:val="nil"/>
          <w:left w:space="0" w:sz="0" w:val="nil"/>
          <w:bottom w:space="0" w:sz="0" w:val="nil"/>
          <w:right w:space="0" w:sz="0" w:val="nil"/>
          <w:between w:space="0" w:sz="0" w:val="nil"/>
        </w:pBdr>
        <w:shd w:fill="auto" w:val="clear"/>
        <w:tabs>
          <w:tab w:val="left" w:leader="none" w:pos="1134"/>
        </w:tabs>
        <w:spacing w:after="120" w:before="120" w:line="360" w:lineRule="auto"/>
        <w:ind w:left="1134" w:right="0" w:firstLine="0"/>
        <w:jc w:val="both"/>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Fica ressalvada a possibilidade de alteração das condições contratuais em face da superveniência de normas federais e/ou municipais que as autorizem.</w:t>
      </w:r>
      <w:r w:rsidDel="00000000" w:rsidR="00000000" w:rsidRPr="00000000">
        <w:rPr>
          <w:rtl w:val="0"/>
        </w:rPr>
      </w:r>
    </w:p>
    <w:p w:rsidR="00000000" w:rsidDel="00000000" w:rsidP="00000000" w:rsidRDefault="00000000" w:rsidRPr="00000000" w14:paraId="00000180">
      <w:pPr>
        <w:keepNext w:val="0"/>
        <w:keepLines w:val="0"/>
        <w:pageBreakBefore w:val="0"/>
        <w:widowControl w:val="1"/>
        <w:numPr>
          <w:ilvl w:val="1"/>
          <w:numId w:val="18"/>
        </w:numPr>
        <w:pBdr>
          <w:top w:space="0" w:sz="0" w:val="nil"/>
          <w:left w:space="0" w:sz="0" w:val="nil"/>
          <w:bottom w:space="0" w:sz="0" w:val="nil"/>
          <w:right w:space="0" w:sz="0" w:val="nil"/>
          <w:between w:space="0" w:sz="0" w:val="nil"/>
        </w:pBdr>
        <w:shd w:fill="auto" w:val="clear"/>
        <w:tabs>
          <w:tab w:val="left" w:leader="none" w:pos="1134"/>
        </w:tabs>
        <w:spacing w:after="120" w:before="120" w:line="360" w:lineRule="auto"/>
        <w:ind w:left="1134" w:right="0" w:firstLine="0"/>
        <w:jc w:val="both"/>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Fica a CONTRATADA ciente de que a assinatura deste termo de contrato indica que tem pleno conhecimento dos elementos nele constantes, bem como de todas as condições gerais e peculiares de seu objeto, não podendo invocar qualquer desconhecimento quanto aos mesmos, como elemento impeditivo do perfeito cumprimento de seu objeto.</w:t>
      </w:r>
      <w:r w:rsidDel="00000000" w:rsidR="00000000" w:rsidRPr="00000000">
        <w:rPr>
          <w:rtl w:val="0"/>
        </w:rPr>
      </w:r>
    </w:p>
    <w:p w:rsidR="00000000" w:rsidDel="00000000" w:rsidP="00000000" w:rsidRDefault="00000000" w:rsidRPr="00000000" w14:paraId="00000181">
      <w:pPr>
        <w:keepNext w:val="0"/>
        <w:keepLines w:val="0"/>
        <w:pageBreakBefore w:val="0"/>
        <w:widowControl w:val="1"/>
        <w:numPr>
          <w:ilvl w:val="1"/>
          <w:numId w:val="18"/>
        </w:numPr>
        <w:pBdr>
          <w:top w:space="0" w:sz="0" w:val="nil"/>
          <w:left w:space="0" w:sz="0" w:val="nil"/>
          <w:bottom w:space="0" w:sz="0" w:val="nil"/>
          <w:right w:space="0" w:sz="0" w:val="nil"/>
          <w:between w:space="0" w:sz="0" w:val="nil"/>
        </w:pBdr>
        <w:shd w:fill="auto" w:val="clear"/>
        <w:tabs>
          <w:tab w:val="left" w:leader="none" w:pos="1134"/>
        </w:tabs>
        <w:spacing w:after="120" w:before="120" w:line="360" w:lineRule="auto"/>
        <w:ind w:left="1134" w:right="0" w:firstLine="0"/>
        <w:jc w:val="both"/>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 contratada deverá comunicar a contratante toda e qualquer alteração nos dados cadastrais, para atualização, sendo sua obrigação manter, durante a vigência do contrato, em compatibilidade com as obrigações assumidas, todas as condições de habilitação e qualificação exigidas na licitação.</w:t>
      </w:r>
      <w:r w:rsidDel="00000000" w:rsidR="00000000" w:rsidRPr="00000000">
        <w:rPr>
          <w:rtl w:val="0"/>
        </w:rPr>
      </w:r>
    </w:p>
    <w:p w:rsidR="00000000" w:rsidDel="00000000" w:rsidP="00000000" w:rsidRDefault="00000000" w:rsidRPr="00000000" w14:paraId="00000182">
      <w:pPr>
        <w:keepNext w:val="0"/>
        <w:keepLines w:val="0"/>
        <w:pageBreakBefore w:val="0"/>
        <w:widowControl w:val="1"/>
        <w:numPr>
          <w:ilvl w:val="1"/>
          <w:numId w:val="18"/>
        </w:numPr>
        <w:pBdr>
          <w:top w:space="0" w:sz="0" w:val="nil"/>
          <w:left w:space="0" w:sz="0" w:val="nil"/>
          <w:bottom w:space="0" w:sz="0" w:val="nil"/>
          <w:right w:space="0" w:sz="0" w:val="nil"/>
          <w:between w:space="0" w:sz="0" w:val="nil"/>
        </w:pBdr>
        <w:shd w:fill="auto" w:val="clear"/>
        <w:tabs>
          <w:tab w:val="left" w:leader="none" w:pos="1134"/>
        </w:tabs>
        <w:spacing w:after="120" w:before="120" w:line="360" w:lineRule="auto"/>
        <w:ind w:left="1134" w:right="0" w:firstLine="0"/>
        <w:jc w:val="both"/>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No ato da assinatura deste instrumento, foram apresentados todos os documentos exigidos pelo edital.</w:t>
      </w:r>
      <w:r w:rsidDel="00000000" w:rsidR="00000000" w:rsidRPr="00000000">
        <w:rPr>
          <w:rtl w:val="0"/>
        </w:rPr>
      </w:r>
    </w:p>
    <w:p w:rsidR="00000000" w:rsidDel="00000000" w:rsidP="00000000" w:rsidRDefault="00000000" w:rsidRPr="00000000" w14:paraId="00000183">
      <w:pPr>
        <w:keepNext w:val="0"/>
        <w:keepLines w:val="0"/>
        <w:pageBreakBefore w:val="0"/>
        <w:widowControl w:val="1"/>
        <w:numPr>
          <w:ilvl w:val="1"/>
          <w:numId w:val="18"/>
        </w:numPr>
        <w:pBdr>
          <w:top w:space="0" w:sz="0" w:val="nil"/>
          <w:left w:space="0" w:sz="0" w:val="nil"/>
          <w:bottom w:space="0" w:sz="0" w:val="nil"/>
          <w:right w:space="0" w:sz="0" w:val="nil"/>
          <w:between w:space="0" w:sz="0" w:val="nil"/>
        </w:pBdr>
        <w:shd w:fill="auto" w:val="clear"/>
        <w:tabs>
          <w:tab w:val="left" w:leader="none" w:pos="1134"/>
        </w:tabs>
        <w:spacing w:after="120" w:before="120" w:line="360" w:lineRule="auto"/>
        <w:ind w:left="1134" w:right="0" w:firstLine="0"/>
        <w:jc w:val="both"/>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Ficam fazendo parte integrante deste instrumento, para todos os efeitos legais, o edital da licitação que deu origem à contratação com seus Anexos, proposta da contratada e a ata da sessão pública do pregão.</w:t>
      </w:r>
      <w:r w:rsidDel="00000000" w:rsidR="00000000" w:rsidRPr="00000000">
        <w:rPr>
          <w:rtl w:val="0"/>
        </w:rPr>
      </w:r>
    </w:p>
    <w:p w:rsidR="00000000" w:rsidDel="00000000" w:rsidP="00000000" w:rsidRDefault="00000000" w:rsidRPr="00000000" w14:paraId="00000184">
      <w:pPr>
        <w:keepNext w:val="0"/>
        <w:keepLines w:val="0"/>
        <w:pageBreakBefore w:val="0"/>
        <w:widowControl w:val="1"/>
        <w:numPr>
          <w:ilvl w:val="1"/>
          <w:numId w:val="18"/>
        </w:numPr>
        <w:pBdr>
          <w:top w:space="0" w:sz="0" w:val="nil"/>
          <w:left w:space="0" w:sz="0" w:val="nil"/>
          <w:bottom w:space="0" w:sz="0" w:val="nil"/>
          <w:right w:space="0" w:sz="0" w:val="nil"/>
          <w:between w:space="0" w:sz="0" w:val="nil"/>
        </w:pBdr>
        <w:shd w:fill="auto" w:val="clear"/>
        <w:tabs>
          <w:tab w:val="left" w:leader="none" w:pos="1134"/>
        </w:tabs>
        <w:spacing w:after="120" w:before="120" w:line="360" w:lineRule="auto"/>
        <w:ind w:left="1134" w:right="0" w:firstLine="0"/>
        <w:jc w:val="both"/>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O presente ajuste, o recebimento de seu objeto, suas alterações e rescisão obedecerão ao Decreto Municipal nº 62.100/2022 e Lei Federal nº 14.133/2021 e demais normas pertinentes, aplicáveis à execução dos serviços e especialmente aos casos omissos.</w:t>
      </w:r>
      <w:r w:rsidDel="00000000" w:rsidR="00000000" w:rsidRPr="00000000">
        <w:rPr>
          <w:rtl w:val="0"/>
        </w:rPr>
      </w:r>
    </w:p>
    <w:p w:rsidR="00000000" w:rsidDel="00000000" w:rsidP="00000000" w:rsidRDefault="00000000" w:rsidRPr="00000000" w14:paraId="00000185">
      <w:pPr>
        <w:spacing w:after="120" w:before="120" w:line="360" w:lineRule="auto"/>
        <w:ind w:left="1134" w:firstLine="0"/>
        <w:jc w:val="center"/>
        <w:rPr>
          <w:rFonts w:ascii="Calibri" w:cs="Calibri" w:eastAsia="Calibri" w:hAnsi="Calibri"/>
        </w:rPr>
      </w:pPr>
      <w:r w:rsidDel="00000000" w:rsidR="00000000" w:rsidRPr="00000000">
        <w:rPr>
          <w:rFonts w:ascii="Calibri" w:cs="Calibri" w:eastAsia="Calibri" w:hAnsi="Calibri"/>
          <w:b w:val="1"/>
          <w:rtl w:val="0"/>
        </w:rPr>
        <w:t xml:space="preserve">CLÁUSULA DÉCIMA QUINTA</w:t>
      </w:r>
      <w:r w:rsidDel="00000000" w:rsidR="00000000" w:rsidRPr="00000000">
        <w:rPr>
          <w:rtl w:val="0"/>
        </w:rPr>
      </w:r>
    </w:p>
    <w:p w:rsidR="00000000" w:rsidDel="00000000" w:rsidP="00000000" w:rsidRDefault="00000000" w:rsidRPr="00000000" w14:paraId="00000186">
      <w:pPr>
        <w:spacing w:after="120" w:before="120" w:line="360" w:lineRule="auto"/>
        <w:ind w:left="1134" w:firstLine="0"/>
        <w:jc w:val="center"/>
        <w:rPr>
          <w:rFonts w:ascii="Calibri" w:cs="Calibri" w:eastAsia="Calibri" w:hAnsi="Calibri"/>
        </w:rPr>
      </w:pPr>
      <w:r w:rsidDel="00000000" w:rsidR="00000000" w:rsidRPr="00000000">
        <w:rPr>
          <w:rFonts w:ascii="Calibri" w:cs="Calibri" w:eastAsia="Calibri" w:hAnsi="Calibri"/>
          <w:b w:val="1"/>
          <w:rtl w:val="0"/>
        </w:rPr>
        <w:t xml:space="preserve">DO FORO</w:t>
      </w:r>
      <w:r w:rsidDel="00000000" w:rsidR="00000000" w:rsidRPr="00000000">
        <w:rPr>
          <w:rtl w:val="0"/>
        </w:rPr>
      </w:r>
    </w:p>
    <w:p w:rsidR="00000000" w:rsidDel="00000000" w:rsidP="00000000" w:rsidRDefault="00000000" w:rsidRPr="00000000" w14:paraId="00000187">
      <w:pPr>
        <w:keepNext w:val="0"/>
        <w:keepLines w:val="0"/>
        <w:pageBreakBefore w:val="0"/>
        <w:widowControl w:val="1"/>
        <w:numPr>
          <w:ilvl w:val="1"/>
          <w:numId w:val="19"/>
        </w:numPr>
        <w:pBdr>
          <w:top w:space="0" w:sz="0" w:val="nil"/>
          <w:left w:space="0" w:sz="0" w:val="nil"/>
          <w:bottom w:space="0" w:sz="0" w:val="nil"/>
          <w:right w:space="0" w:sz="0" w:val="nil"/>
          <w:between w:space="0" w:sz="0" w:val="nil"/>
        </w:pBdr>
        <w:shd w:fill="auto" w:val="clear"/>
        <w:tabs>
          <w:tab w:val="left" w:leader="none" w:pos="1134"/>
        </w:tabs>
        <w:spacing w:after="120" w:before="120" w:line="360" w:lineRule="auto"/>
        <w:ind w:left="1134"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Fica eleito o foro da Fazenda Pública da Comarca da Capital do Estado de São Paulo para dirimir quaisquer controvérsias do presente ajuste.</w:t>
      </w:r>
    </w:p>
    <w:p w:rsidR="00000000" w:rsidDel="00000000" w:rsidP="00000000" w:rsidRDefault="00000000" w:rsidRPr="00000000" w14:paraId="0000018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120" w:before="120" w:line="360" w:lineRule="auto"/>
        <w:ind w:left="1134"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E para firmeza e validade de tudo quanto ficou estabelecido, lavrou-se o presente Termo de Contrato, em 02 (duas) vias de igual teor, o qual depois de lido e achado conforme, vai assinado e rubricado pelas partes contratantes e duas testemunhas presentes ao ato.</w:t>
      </w:r>
    </w:p>
    <w:p w:rsidR="00000000" w:rsidDel="00000000" w:rsidP="00000000" w:rsidRDefault="00000000" w:rsidRPr="00000000" w14:paraId="0000018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120" w:before="120" w:line="360" w:lineRule="auto"/>
        <w:ind w:left="1134" w:right="0"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18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120" w:before="120" w:line="360" w:lineRule="auto"/>
        <w:ind w:left="1134" w:right="0"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18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120" w:before="120" w:line="360" w:lineRule="auto"/>
        <w:ind w:left="1134" w:right="0"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18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120" w:before="120" w:line="360" w:lineRule="auto"/>
        <w:ind w:left="1134" w:right="0"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18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120" w:before="120" w:line="360" w:lineRule="auto"/>
        <w:ind w:left="1134" w:right="0"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18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120" w:before="120" w:line="360" w:lineRule="auto"/>
        <w:ind w:left="1134" w:right="0"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18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120" w:before="120" w:line="360" w:lineRule="auto"/>
        <w:ind w:left="1134" w:right="0"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19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120" w:before="120" w:line="360" w:lineRule="auto"/>
        <w:ind w:left="1134" w:right="0"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191">
      <w:pPr>
        <w:spacing w:after="120" w:before="120" w:line="360" w:lineRule="auto"/>
        <w:ind w:left="1134" w:firstLine="0"/>
        <w:jc w:val="center"/>
        <w:rPr>
          <w:rFonts w:ascii="Calibri" w:cs="Calibri" w:eastAsia="Calibri" w:hAnsi="Calibri"/>
        </w:rPr>
      </w:pPr>
      <w:r w:rsidDel="00000000" w:rsidR="00000000" w:rsidRPr="00000000">
        <w:rPr>
          <w:rFonts w:ascii="Calibri" w:cs="Calibri" w:eastAsia="Calibri" w:hAnsi="Calibri"/>
          <w:rtl w:val="0"/>
        </w:rPr>
        <w:t xml:space="preserve">São Paulo, dd de mmm de aaaa.</w:t>
      </w:r>
    </w:p>
    <w:p w:rsidR="00000000" w:rsidDel="00000000" w:rsidP="00000000" w:rsidRDefault="00000000" w:rsidRPr="00000000" w14:paraId="00000192">
      <w:pPr>
        <w:spacing w:after="120" w:before="120" w:line="360" w:lineRule="auto"/>
        <w:ind w:left="1134" w:firstLine="0"/>
        <w:jc w:val="center"/>
        <w:rPr>
          <w:rFonts w:ascii="Calibri" w:cs="Calibri" w:eastAsia="Calibri" w:hAnsi="Calibri"/>
        </w:rPr>
      </w:pPr>
      <w:r w:rsidDel="00000000" w:rsidR="00000000" w:rsidRPr="00000000">
        <w:rPr>
          <w:rtl w:val="0"/>
        </w:rPr>
      </w:r>
    </w:p>
    <w:p w:rsidR="00000000" w:rsidDel="00000000" w:rsidP="00000000" w:rsidRDefault="00000000" w:rsidRPr="00000000" w14:paraId="00000193">
      <w:pPr>
        <w:spacing w:after="120" w:before="120" w:line="360" w:lineRule="auto"/>
        <w:ind w:left="1134" w:firstLine="0"/>
        <w:jc w:val="center"/>
        <w:rPr>
          <w:rFonts w:ascii="Calibri" w:cs="Calibri" w:eastAsia="Calibri" w:hAnsi="Calibri"/>
        </w:rPr>
      </w:pPr>
      <w:r w:rsidDel="00000000" w:rsidR="00000000" w:rsidRPr="00000000">
        <w:rPr>
          <w:rFonts w:ascii="Calibri" w:cs="Calibri" w:eastAsia="Calibri" w:hAnsi="Calibri"/>
          <w:b w:val="1"/>
          <w:rtl w:val="0"/>
        </w:rPr>
        <w:t xml:space="preserve">SECRETARIA MUNICIPAL DAS SUBPREFEITURAS - SMSUB</w:t>
      </w:r>
      <w:r w:rsidDel="00000000" w:rsidR="00000000" w:rsidRPr="00000000">
        <w:rPr>
          <w:rtl w:val="0"/>
        </w:rPr>
      </w:r>
    </w:p>
    <w:p w:rsidR="00000000" w:rsidDel="00000000" w:rsidP="00000000" w:rsidRDefault="00000000" w:rsidRPr="00000000" w14:paraId="00000194">
      <w:pPr>
        <w:spacing w:after="120" w:before="120" w:line="360" w:lineRule="auto"/>
        <w:ind w:left="1134" w:firstLine="0"/>
        <w:jc w:val="center"/>
        <w:rPr>
          <w:rFonts w:ascii="Calibri" w:cs="Calibri" w:eastAsia="Calibri" w:hAnsi="Calibri"/>
        </w:rPr>
      </w:pPr>
      <w:r w:rsidDel="00000000" w:rsidR="00000000" w:rsidRPr="00000000">
        <w:rPr>
          <w:rFonts w:ascii="Calibri" w:cs="Calibri" w:eastAsia="Calibri" w:hAnsi="Calibri"/>
          <w:b w:val="1"/>
          <w:rtl w:val="0"/>
        </w:rPr>
        <w:t xml:space="preserve">CONTRATANTE</w:t>
      </w:r>
      <w:r w:rsidDel="00000000" w:rsidR="00000000" w:rsidRPr="00000000">
        <w:rPr>
          <w:rtl w:val="0"/>
        </w:rPr>
      </w:r>
    </w:p>
    <w:p w:rsidR="00000000" w:rsidDel="00000000" w:rsidP="00000000" w:rsidRDefault="00000000" w:rsidRPr="00000000" w14:paraId="00000195">
      <w:pPr>
        <w:spacing w:after="120" w:before="120" w:line="360" w:lineRule="auto"/>
        <w:ind w:left="1134" w:firstLine="0"/>
        <w:jc w:val="center"/>
        <w:rPr>
          <w:rFonts w:ascii="Calibri" w:cs="Calibri" w:eastAsia="Calibri" w:hAnsi="Calibri"/>
        </w:rPr>
      </w:pPr>
      <w:r w:rsidDel="00000000" w:rsidR="00000000" w:rsidRPr="00000000">
        <w:rPr>
          <w:rFonts w:ascii="Calibri" w:cs="Calibri" w:eastAsia="Calibri" w:hAnsi="Calibri"/>
          <w:b w:val="1"/>
          <w:rtl w:val="0"/>
        </w:rPr>
        <w:t xml:space="preserve">CONTRATADA</w:t>
      </w:r>
      <w:r w:rsidDel="00000000" w:rsidR="00000000" w:rsidRPr="00000000">
        <w:rPr>
          <w:rtl w:val="0"/>
        </w:rPr>
      </w:r>
    </w:p>
    <w:p w:rsidR="00000000" w:rsidDel="00000000" w:rsidP="00000000" w:rsidRDefault="00000000" w:rsidRPr="00000000" w14:paraId="00000196">
      <w:pPr>
        <w:spacing w:after="120" w:before="120" w:line="360" w:lineRule="auto"/>
        <w:ind w:left="1134" w:firstLine="0"/>
        <w:rPr>
          <w:rFonts w:ascii="Calibri" w:cs="Calibri" w:eastAsia="Calibri" w:hAnsi="Calibri"/>
        </w:rPr>
      </w:pPr>
      <w:r w:rsidDel="00000000" w:rsidR="00000000" w:rsidRPr="00000000">
        <w:rPr>
          <w:rFonts w:ascii="Calibri" w:cs="Calibri" w:eastAsia="Calibri" w:hAnsi="Calibri"/>
          <w:b w:val="1"/>
          <w:rtl w:val="0"/>
        </w:rPr>
        <w:t xml:space="preserve">                                                         Nome:</w:t>
      </w:r>
      <w:r w:rsidDel="00000000" w:rsidR="00000000" w:rsidRPr="00000000">
        <w:rPr>
          <w:rtl w:val="0"/>
        </w:rPr>
      </w:r>
    </w:p>
    <w:p w:rsidR="00000000" w:rsidDel="00000000" w:rsidP="00000000" w:rsidRDefault="00000000" w:rsidRPr="00000000" w14:paraId="00000197">
      <w:pPr>
        <w:spacing w:after="120" w:before="120" w:line="360" w:lineRule="auto"/>
        <w:ind w:left="1134" w:firstLine="0"/>
        <w:rPr>
          <w:rFonts w:ascii="Calibri" w:cs="Calibri" w:eastAsia="Calibri" w:hAnsi="Calibri"/>
        </w:rPr>
      </w:pPr>
      <w:r w:rsidDel="00000000" w:rsidR="00000000" w:rsidRPr="00000000">
        <w:rPr>
          <w:rFonts w:ascii="Calibri" w:cs="Calibri" w:eastAsia="Calibri" w:hAnsi="Calibri"/>
          <w:b w:val="1"/>
          <w:rtl w:val="0"/>
        </w:rPr>
        <w:t xml:space="preserve">                                                         RG:                             Cargo:</w:t>
      </w:r>
      <w:r w:rsidDel="00000000" w:rsidR="00000000" w:rsidRPr="00000000">
        <w:rPr>
          <w:rtl w:val="0"/>
        </w:rPr>
      </w:r>
    </w:p>
    <w:p w:rsidR="00000000" w:rsidDel="00000000" w:rsidP="00000000" w:rsidRDefault="00000000" w:rsidRPr="00000000" w14:paraId="00000198">
      <w:pPr>
        <w:tabs>
          <w:tab w:val="left" w:leader="none" w:pos="1701"/>
          <w:tab w:val="left" w:leader="none" w:pos="1843"/>
        </w:tabs>
        <w:spacing w:after="120" w:before="120" w:line="360" w:lineRule="auto"/>
        <w:ind w:left="1134" w:firstLine="0"/>
        <w:jc w:val="both"/>
        <w:rPr>
          <w:rFonts w:ascii="Calibri" w:cs="Calibri" w:eastAsia="Calibri" w:hAnsi="Calibri"/>
          <w:color w:val="000000"/>
        </w:rPr>
      </w:pPr>
      <w:r w:rsidDel="00000000" w:rsidR="00000000" w:rsidRPr="00000000">
        <w:rPr>
          <w:rFonts w:ascii="Calibri" w:cs="Calibri" w:eastAsia="Calibri" w:hAnsi="Calibri"/>
          <w:b w:val="1"/>
          <w:color w:val="000000"/>
          <w:rtl w:val="0"/>
        </w:rPr>
        <w:t xml:space="preserve">TESTEMUNHAS:</w:t>
      </w:r>
      <w:r w:rsidDel="00000000" w:rsidR="00000000" w:rsidRPr="00000000">
        <w:rPr>
          <w:rtl w:val="0"/>
        </w:rPr>
      </w:r>
    </w:p>
    <w:p w:rsidR="00000000" w:rsidDel="00000000" w:rsidP="00000000" w:rsidRDefault="00000000" w:rsidRPr="00000000" w14:paraId="00000199">
      <w:pPr>
        <w:tabs>
          <w:tab w:val="left" w:leader="none" w:pos="1701"/>
          <w:tab w:val="left" w:leader="none" w:pos="1843"/>
        </w:tabs>
        <w:spacing w:after="120" w:before="120" w:line="360" w:lineRule="auto"/>
        <w:ind w:left="1134" w:firstLine="0"/>
        <w:jc w:val="both"/>
        <w:rPr>
          <w:rFonts w:ascii="Calibri" w:cs="Calibri" w:eastAsia="Calibri" w:hAnsi="Calibri"/>
          <w:b w:val="1"/>
        </w:rPr>
      </w:pPr>
      <w:r w:rsidDel="00000000" w:rsidR="00000000" w:rsidRPr="00000000">
        <w:rPr>
          <w:rtl w:val="0"/>
        </w:rPr>
      </w:r>
    </w:p>
    <w:p w:rsidR="00000000" w:rsidDel="00000000" w:rsidP="00000000" w:rsidRDefault="00000000" w:rsidRPr="00000000" w14:paraId="0000019A">
      <w:pPr>
        <w:tabs>
          <w:tab w:val="left" w:leader="none" w:pos="1701"/>
          <w:tab w:val="left" w:leader="none" w:pos="1843"/>
        </w:tabs>
        <w:spacing w:after="120" w:before="120" w:line="360" w:lineRule="auto"/>
        <w:ind w:left="1134" w:firstLine="0"/>
        <w:jc w:val="both"/>
        <w:rPr>
          <w:rFonts w:ascii="Calibri" w:cs="Calibri" w:eastAsia="Calibri" w:hAnsi="Calibri"/>
          <w:b w:val="1"/>
        </w:rPr>
      </w:pPr>
      <w:r w:rsidDel="00000000" w:rsidR="00000000" w:rsidRPr="00000000">
        <w:rPr>
          <w:rtl w:val="0"/>
        </w:rPr>
      </w:r>
    </w:p>
    <w:p w:rsidR="00000000" w:rsidDel="00000000" w:rsidP="00000000" w:rsidRDefault="00000000" w:rsidRPr="00000000" w14:paraId="0000019B">
      <w:pPr>
        <w:tabs>
          <w:tab w:val="left" w:leader="none" w:pos="1701"/>
        </w:tabs>
        <w:spacing w:after="120" w:before="120" w:line="360" w:lineRule="auto"/>
        <w:ind w:left="1134" w:firstLine="0"/>
        <w:jc w:val="center"/>
        <w:rPr>
          <w:rFonts w:ascii="Calibri" w:cs="Calibri" w:eastAsia="Calibri" w:hAnsi="Calibri"/>
          <w:b w:val="1"/>
          <w:highlight w:val="yellow"/>
        </w:rPr>
      </w:pPr>
      <w:r w:rsidDel="00000000" w:rsidR="00000000" w:rsidRPr="00000000">
        <w:rPr>
          <w:rtl w:val="0"/>
        </w:rPr>
      </w:r>
    </w:p>
    <w:p w:rsidR="00000000" w:rsidDel="00000000" w:rsidP="00000000" w:rsidRDefault="00000000" w:rsidRPr="00000000" w14:paraId="0000019C">
      <w:pPr>
        <w:jc w:val="center"/>
        <w:rPr>
          <w:rFonts w:ascii="Calibri" w:cs="Calibri" w:eastAsia="Calibri" w:hAnsi="Calibri"/>
          <w:b w:val="1"/>
        </w:rPr>
      </w:pPr>
      <w:r w:rsidDel="00000000" w:rsidR="00000000" w:rsidRPr="00000000">
        <w:rPr>
          <w:rtl w:val="0"/>
        </w:rPr>
      </w:r>
    </w:p>
    <w:p w:rsidR="00000000" w:rsidDel="00000000" w:rsidP="00000000" w:rsidRDefault="00000000" w:rsidRPr="00000000" w14:paraId="0000019D">
      <w:pPr>
        <w:jc w:val="center"/>
        <w:rPr>
          <w:rFonts w:ascii="Calibri" w:cs="Calibri" w:eastAsia="Calibri" w:hAnsi="Calibri"/>
          <w:b w:val="1"/>
        </w:rPr>
      </w:pPr>
      <w:r w:rsidDel="00000000" w:rsidR="00000000" w:rsidRPr="00000000">
        <w:rPr>
          <w:rtl w:val="0"/>
        </w:rPr>
      </w:r>
    </w:p>
    <w:p w:rsidR="00000000" w:rsidDel="00000000" w:rsidP="00000000" w:rsidRDefault="00000000" w:rsidRPr="00000000" w14:paraId="0000019E">
      <w:pPr>
        <w:jc w:val="center"/>
        <w:rPr>
          <w:rFonts w:ascii="Calibri" w:cs="Calibri" w:eastAsia="Calibri" w:hAnsi="Calibri"/>
          <w:b w:val="1"/>
        </w:rPr>
      </w:pPr>
      <w:r w:rsidDel="00000000" w:rsidR="00000000" w:rsidRPr="00000000">
        <w:rPr>
          <w:rtl w:val="0"/>
        </w:rPr>
      </w:r>
    </w:p>
    <w:p w:rsidR="00000000" w:rsidDel="00000000" w:rsidP="00000000" w:rsidRDefault="00000000" w:rsidRPr="00000000" w14:paraId="0000019F">
      <w:pPr>
        <w:jc w:val="center"/>
        <w:rPr>
          <w:rFonts w:ascii="Calibri" w:cs="Calibri" w:eastAsia="Calibri" w:hAnsi="Calibri"/>
          <w:b w:val="1"/>
        </w:rPr>
      </w:pPr>
      <w:r w:rsidDel="00000000" w:rsidR="00000000" w:rsidRPr="00000000">
        <w:rPr>
          <w:rtl w:val="0"/>
        </w:rPr>
      </w:r>
    </w:p>
    <w:p w:rsidR="00000000" w:rsidDel="00000000" w:rsidP="00000000" w:rsidRDefault="00000000" w:rsidRPr="00000000" w14:paraId="000001A0">
      <w:pPr>
        <w:jc w:val="center"/>
        <w:rPr>
          <w:rFonts w:ascii="Calibri" w:cs="Calibri" w:eastAsia="Calibri" w:hAnsi="Calibri"/>
          <w:b w:val="1"/>
        </w:rPr>
      </w:pPr>
      <w:r w:rsidDel="00000000" w:rsidR="00000000" w:rsidRPr="00000000">
        <w:rPr>
          <w:rtl w:val="0"/>
        </w:rPr>
      </w:r>
    </w:p>
    <w:p w:rsidR="00000000" w:rsidDel="00000000" w:rsidP="00000000" w:rsidRDefault="00000000" w:rsidRPr="00000000" w14:paraId="000001A1">
      <w:pPr>
        <w:jc w:val="center"/>
        <w:rPr>
          <w:rFonts w:ascii="Calibri" w:cs="Calibri" w:eastAsia="Calibri" w:hAnsi="Calibri"/>
          <w:b w:val="1"/>
        </w:rPr>
      </w:pPr>
      <w:r w:rsidDel="00000000" w:rsidR="00000000" w:rsidRPr="00000000">
        <w:rPr>
          <w:rtl w:val="0"/>
        </w:rPr>
      </w:r>
    </w:p>
    <w:p w:rsidR="00000000" w:rsidDel="00000000" w:rsidP="00000000" w:rsidRDefault="00000000" w:rsidRPr="00000000" w14:paraId="000001A2">
      <w:pPr>
        <w:jc w:val="center"/>
        <w:rPr>
          <w:rFonts w:ascii="Calibri" w:cs="Calibri" w:eastAsia="Calibri" w:hAnsi="Calibri"/>
          <w:b w:val="1"/>
        </w:rPr>
      </w:pPr>
      <w:r w:rsidDel="00000000" w:rsidR="00000000" w:rsidRPr="00000000">
        <w:rPr>
          <w:rtl w:val="0"/>
        </w:rPr>
      </w:r>
    </w:p>
    <w:p w:rsidR="00000000" w:rsidDel="00000000" w:rsidP="00000000" w:rsidRDefault="00000000" w:rsidRPr="00000000" w14:paraId="000001A3">
      <w:pPr>
        <w:jc w:val="center"/>
        <w:rPr>
          <w:rFonts w:ascii="Calibri" w:cs="Calibri" w:eastAsia="Calibri" w:hAnsi="Calibri"/>
          <w:b w:val="1"/>
        </w:rPr>
      </w:pPr>
      <w:r w:rsidDel="00000000" w:rsidR="00000000" w:rsidRPr="00000000">
        <w:rPr>
          <w:rtl w:val="0"/>
        </w:rPr>
      </w:r>
    </w:p>
    <w:p w:rsidR="00000000" w:rsidDel="00000000" w:rsidP="00000000" w:rsidRDefault="00000000" w:rsidRPr="00000000" w14:paraId="000001A4">
      <w:pPr>
        <w:jc w:val="center"/>
        <w:rPr>
          <w:rFonts w:ascii="Calibri" w:cs="Calibri" w:eastAsia="Calibri" w:hAnsi="Calibri"/>
          <w:b w:val="1"/>
        </w:rPr>
      </w:pPr>
      <w:r w:rsidDel="00000000" w:rsidR="00000000" w:rsidRPr="00000000">
        <w:rPr>
          <w:rtl w:val="0"/>
        </w:rPr>
      </w:r>
    </w:p>
    <w:p w:rsidR="00000000" w:rsidDel="00000000" w:rsidP="00000000" w:rsidRDefault="00000000" w:rsidRPr="00000000" w14:paraId="000001A5">
      <w:pPr>
        <w:jc w:val="center"/>
        <w:rPr>
          <w:rFonts w:ascii="Calibri" w:cs="Calibri" w:eastAsia="Calibri" w:hAnsi="Calibri"/>
          <w:b w:val="1"/>
        </w:rPr>
      </w:pPr>
      <w:r w:rsidDel="00000000" w:rsidR="00000000" w:rsidRPr="00000000">
        <w:rPr>
          <w:rtl w:val="0"/>
        </w:rPr>
      </w:r>
    </w:p>
    <w:p w:rsidR="00000000" w:rsidDel="00000000" w:rsidP="00000000" w:rsidRDefault="00000000" w:rsidRPr="00000000" w14:paraId="000001A6">
      <w:pPr>
        <w:jc w:val="center"/>
        <w:rPr>
          <w:rFonts w:ascii="Calibri" w:cs="Calibri" w:eastAsia="Calibri" w:hAnsi="Calibri"/>
          <w:b w:val="1"/>
        </w:rPr>
      </w:pPr>
      <w:r w:rsidDel="00000000" w:rsidR="00000000" w:rsidRPr="00000000">
        <w:rPr>
          <w:rtl w:val="0"/>
        </w:rPr>
      </w:r>
    </w:p>
    <w:p w:rsidR="00000000" w:rsidDel="00000000" w:rsidP="00000000" w:rsidRDefault="00000000" w:rsidRPr="00000000" w14:paraId="000001A7">
      <w:pPr>
        <w:jc w:val="center"/>
        <w:rPr>
          <w:rFonts w:ascii="Calibri" w:cs="Calibri" w:eastAsia="Calibri" w:hAnsi="Calibri"/>
          <w:b w:val="1"/>
        </w:rPr>
      </w:pPr>
      <w:r w:rsidDel="00000000" w:rsidR="00000000" w:rsidRPr="00000000">
        <w:rPr>
          <w:rtl w:val="0"/>
        </w:rPr>
      </w:r>
    </w:p>
    <w:p w:rsidR="00000000" w:rsidDel="00000000" w:rsidP="00000000" w:rsidRDefault="00000000" w:rsidRPr="00000000" w14:paraId="000001A8">
      <w:pPr>
        <w:jc w:val="center"/>
        <w:rPr>
          <w:rFonts w:ascii="Calibri" w:cs="Calibri" w:eastAsia="Calibri" w:hAnsi="Calibri"/>
          <w:b w:val="1"/>
        </w:rPr>
      </w:pPr>
      <w:r w:rsidDel="00000000" w:rsidR="00000000" w:rsidRPr="00000000">
        <w:rPr>
          <w:rtl w:val="0"/>
        </w:rPr>
      </w:r>
    </w:p>
    <w:p w:rsidR="00000000" w:rsidDel="00000000" w:rsidP="00000000" w:rsidRDefault="00000000" w:rsidRPr="00000000" w14:paraId="000001A9">
      <w:pPr>
        <w:jc w:val="center"/>
        <w:rPr>
          <w:rFonts w:ascii="Calibri" w:cs="Calibri" w:eastAsia="Calibri" w:hAnsi="Calibri"/>
          <w:b w:val="1"/>
        </w:rPr>
      </w:pPr>
      <w:r w:rsidDel="00000000" w:rsidR="00000000" w:rsidRPr="00000000">
        <w:rPr>
          <w:rtl w:val="0"/>
        </w:rPr>
      </w:r>
    </w:p>
    <w:p w:rsidR="00000000" w:rsidDel="00000000" w:rsidP="00000000" w:rsidRDefault="00000000" w:rsidRPr="00000000" w14:paraId="000001AA">
      <w:pPr>
        <w:jc w:val="center"/>
        <w:rPr>
          <w:rFonts w:ascii="Calibri" w:cs="Calibri" w:eastAsia="Calibri" w:hAnsi="Calibri"/>
          <w:b w:val="1"/>
        </w:rPr>
      </w:pPr>
      <w:r w:rsidDel="00000000" w:rsidR="00000000" w:rsidRPr="00000000">
        <w:rPr>
          <w:rtl w:val="0"/>
        </w:rPr>
      </w:r>
    </w:p>
    <w:p w:rsidR="00000000" w:rsidDel="00000000" w:rsidP="00000000" w:rsidRDefault="00000000" w:rsidRPr="00000000" w14:paraId="000001AB">
      <w:pPr>
        <w:tabs>
          <w:tab w:val="left" w:leader="none" w:pos="1701"/>
        </w:tabs>
        <w:spacing w:after="120" w:before="120" w:line="360" w:lineRule="auto"/>
        <w:ind w:left="0" w:firstLine="0"/>
        <w:jc w:val="left"/>
        <w:rPr>
          <w:rFonts w:ascii="Calibri" w:cs="Calibri" w:eastAsia="Calibri" w:hAnsi="Calibri"/>
        </w:rPr>
      </w:pPr>
      <w:r w:rsidDel="00000000" w:rsidR="00000000" w:rsidRPr="00000000">
        <w:rPr>
          <w:rtl w:val="0"/>
        </w:rPr>
      </w:r>
    </w:p>
    <w:sectPr>
      <w:headerReference r:id="rId7" w:type="default"/>
      <w:headerReference r:id="rId8" w:type="first"/>
      <w:headerReference r:id="rId9" w:type="even"/>
      <w:footerReference r:id="rId10" w:type="default"/>
      <w:pgSz w:h="16838" w:w="11906" w:orient="portrait"/>
      <w:pgMar w:bottom="1417" w:top="1417" w:left="567" w:right="1558" w:header="567" w:footer="851"/>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Courier New"/>
  <w:font w:name="Times New Roman"/>
  <w:font w:name="Garamond">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B0">
    <w:pPr>
      <w:tabs>
        <w:tab w:val="left" w:leader="none" w:pos="1701"/>
        <w:tab w:val="left" w:leader="none" w:pos="1843"/>
      </w:tabs>
      <w:jc w:val="center"/>
      <w:rPr>
        <w:rFonts w:ascii="Arial" w:cs="Arial" w:eastAsia="Arial" w:hAnsi="Arial"/>
        <w:b w:val="1"/>
      </w:rPr>
    </w:pPr>
    <w:r w:rsidDel="00000000" w:rsidR="00000000" w:rsidRPr="00000000">
      <w:rPr>
        <w:rFonts w:ascii="Arial" w:cs="Arial" w:eastAsia="Arial" w:hAnsi="Arial"/>
        <w:sz w:val="16"/>
        <w:szCs w:val="16"/>
        <w:rtl w:val="0"/>
      </w:rPr>
      <w:t xml:space="preserve">PREGÃO ELETRÔNICO N° 002/SMSUB/COGEL/2025</w:t>
    </w:r>
    <w:r w:rsidDel="00000000" w:rsidR="00000000" w:rsidRPr="00000000">
      <w:rPr>
        <w:rFonts w:ascii="Calibri" w:cs="Calibri" w:eastAsia="Calibri" w:hAnsi="Calibri"/>
        <w:b w:val="1"/>
        <w:rtl w:val="0"/>
      </w:rPr>
      <w:t xml:space="preserve"> </w:t>
    </w:r>
    <w:r w:rsidDel="00000000" w:rsidR="00000000" w:rsidRPr="00000000">
      <w:rPr>
        <w:rFonts w:ascii="Arial" w:cs="Arial" w:eastAsia="Arial" w:hAnsi="Arial"/>
        <w:sz w:val="16"/>
        <w:szCs w:val="16"/>
        <w:rtl w:val="0"/>
      </w:rPr>
      <w:t xml:space="preserve">– PROCESSO SEI Nº </w:t>
    </w:r>
    <w:r w:rsidDel="00000000" w:rsidR="00000000" w:rsidRPr="00000000">
      <w:rPr>
        <w:rFonts w:ascii="Calibri" w:cs="Calibri" w:eastAsia="Calibri" w:hAnsi="Calibri"/>
        <w:b w:val="1"/>
        <w:color w:val="000000"/>
        <w:rtl w:val="0"/>
      </w:rPr>
      <w:t xml:space="preserve">° </w:t>
    </w:r>
    <w:r w:rsidDel="00000000" w:rsidR="00000000" w:rsidRPr="00000000">
      <w:rPr>
        <w:rFonts w:ascii="Arial" w:cs="Arial" w:eastAsia="Arial" w:hAnsi="Arial"/>
        <w:sz w:val="16"/>
        <w:szCs w:val="16"/>
        <w:rtl w:val="0"/>
      </w:rPr>
      <w:t xml:space="preserve">6012.2023/0009493-1</w:t>
    </w: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0</wp:posOffset>
              </wp:positionH>
              <wp:positionV relativeFrom="paragraph">
                <wp:posOffset>0</wp:posOffset>
              </wp:positionV>
              <wp:extent cx="209550" cy="231775"/>
              <wp:effectExtent b="0" l="0" r="0" t="0"/>
              <wp:wrapSquare wrapText="bothSides" distB="0" distT="0" distL="0" distR="0"/>
              <wp:docPr id="29" name=""/>
              <a:graphic>
                <a:graphicData uri="http://schemas.microsoft.com/office/word/2010/wordprocessingShape">
                  <wps:wsp>
                    <wps:cNvSpPr/>
                    <wps:cNvPr id="2" name="Shape 2"/>
                    <wps:spPr>
                      <a:xfrm>
                        <a:off x="5269800" y="3692688"/>
                        <a:ext cx="152400" cy="174625"/>
                      </a:xfrm>
                      <a:prstGeom prst="rect">
                        <a:avLst/>
                      </a:prstGeom>
                      <a:solidFill>
                        <a:srgbClr val="FFFFFF">
                          <a:alpha val="0"/>
                        </a:srgbClr>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t" bIns="0" lIns="0" spcFirstLastPara="1" rIns="0" wrap="square" tIns="0">
                      <a:noAutofit/>
                    </wps:bodyPr>
                  </wps:wsp>
                </a:graphicData>
              </a:graphic>
            </wp:anchor>
          </w:drawing>
        </mc:Choice>
        <mc:Fallback>
          <w:drawing>
            <wp:anchor allowOverlap="1" behindDoc="0" distB="0" distT="0" distL="0" distR="0" hidden="0" layoutInCell="1" locked="0" relativeHeight="0" simplePos="0">
              <wp:simplePos x="0" y="0"/>
              <wp:positionH relativeFrom="column">
                <wp:posOffset>0</wp:posOffset>
              </wp:positionH>
              <wp:positionV relativeFrom="paragraph">
                <wp:posOffset>0</wp:posOffset>
              </wp:positionV>
              <wp:extent cx="209550" cy="231775"/>
              <wp:effectExtent b="0" l="0" r="0" t="0"/>
              <wp:wrapSquare wrapText="bothSides" distB="0" distT="0" distL="0" distR="0"/>
              <wp:docPr id="29" name="image2.png"/>
              <a:graphic>
                <a:graphicData uri="http://schemas.openxmlformats.org/drawingml/2006/picture">
                  <pic:pic>
                    <pic:nvPicPr>
                      <pic:cNvPr id="0" name="image2.png"/>
                      <pic:cNvPicPr preferRelativeResize="0"/>
                    </pic:nvPicPr>
                    <pic:blipFill>
                      <a:blip r:embed="rId1"/>
                      <a:srcRect/>
                      <a:stretch>
                        <a:fillRect/>
                      </a:stretch>
                    </pic:blipFill>
                    <pic:spPr>
                      <a:xfrm>
                        <a:off x="0" y="0"/>
                        <a:ext cx="209550" cy="231775"/>
                      </a:xfrm>
                      <a:prstGeom prst="rect"/>
                      <a:ln/>
                    </pic:spPr>
                  </pic:pic>
                </a:graphicData>
              </a:graphic>
            </wp:anchor>
          </w:drawing>
        </mc:Fallback>
      </mc:AlternateConten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AC">
    <w:pPr>
      <w:jc w:val="center"/>
      <w:rPr>
        <w:rFonts w:ascii="Courier New" w:cs="Courier New" w:eastAsia="Courier New" w:hAnsi="Courier New"/>
        <w:sz w:val="16"/>
        <w:szCs w:val="16"/>
      </w:rPr>
    </w:pPr>
    <w:r w:rsidDel="00000000" w:rsidR="00000000" w:rsidRPr="00000000">
      <w:rPr>
        <w:rtl w:val="0"/>
      </w:rPr>
      <w:t xml:space="preserve">     </w:t>
    </w:r>
    <w:r w:rsidDel="00000000" w:rsidR="00000000" w:rsidRPr="00000000">
      <w:rPr/>
      <w:drawing>
        <wp:inline distB="0" distT="0" distL="0" distR="0">
          <wp:extent cx="822960" cy="822960"/>
          <wp:effectExtent b="0" l="0" r="0" t="0"/>
          <wp:docPr descr="LOGO SUBPREFEITURAS 2.jpg" id="31" name="image1.jpg"/>
          <a:graphic>
            <a:graphicData uri="http://schemas.openxmlformats.org/drawingml/2006/picture">
              <pic:pic>
                <pic:nvPicPr>
                  <pic:cNvPr descr="LOGO SUBPREFEITURAS 2.jpg" id="0" name="image1.jpg"/>
                  <pic:cNvPicPr preferRelativeResize="0"/>
                </pic:nvPicPr>
                <pic:blipFill>
                  <a:blip r:embed="rId1"/>
                  <a:srcRect b="0" l="0" r="0" t="0"/>
                  <a:stretch>
                    <a:fillRect/>
                  </a:stretch>
                </pic:blipFill>
                <pic:spPr>
                  <a:xfrm>
                    <a:off x="0" y="0"/>
                    <a:ext cx="822960" cy="822960"/>
                  </a:xfrm>
                  <a:prstGeom prst="rect"/>
                  <a:ln/>
                </pic:spPr>
              </pic:pic>
            </a:graphicData>
          </a:graphic>
        </wp:inline>
      </w:drawing>
    </w:r>
    <w:r w:rsidDel="00000000" w:rsidR="00000000" w:rsidRPr="00000000">
      <w:rPr>
        <w:rtl w:val="0"/>
      </w:rPr>
    </w:r>
  </w:p>
  <w:p w:rsidR="00000000" w:rsidDel="00000000" w:rsidP="00000000" w:rsidRDefault="00000000" w:rsidRPr="00000000" w14:paraId="000001AD">
    <w:pPr>
      <w:keepNext w:val="0"/>
      <w:keepLines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850.3937007874016" w:right="360" w:firstLine="0"/>
      <w:jc w:val="center"/>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1"/>
        <w:i w:val="0"/>
        <w:smallCaps w:val="1"/>
        <w:strike w:val="0"/>
        <w:color w:val="000000"/>
        <w:sz w:val="20"/>
        <w:szCs w:val="20"/>
        <w:u w:val="none"/>
        <w:shd w:fill="auto" w:val="clear"/>
        <w:vertAlign w:val="baseline"/>
        <w:rtl w:val="0"/>
      </w:rPr>
      <w:t xml:space="preserve">COORDENADORIA GERAL DE LICITAÇÕES E CONTRATOS - COGEL</w: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AE">
    <w:pPr>
      <w:keepNext w:val="0"/>
      <w:keepLines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pict>
        <v:shape id="PowerPlusWaterMarkObject1" style="position:absolute;width:536.15pt;height:153.14992125984253pt;rotation:315;z-index:-503316481;mso-position-horizontal-relative:margin;mso-position-horizontal:center;mso-position-vertical-relative:margin;mso-position-vertical:center;" fillcolor="#aeaaaa" stroked="f" type="#_x0000_t136">
          <v:fill angle="0" opacity="32768f"/>
          <v:textpath fitshape="t" string="MINUTA" style="font-family:&amp;quot;Times&amp;quot;;font-size:1pt;"/>
        </v:shape>
      </w:pict>
    </w: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AF">
    <w:pPr>
      <w:keepNext w:val="0"/>
      <w:keepLines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mc:AlternateContent>
        <mc:Choice Requires="wpg">
          <w:drawing>
            <wp:anchor allowOverlap="1" behindDoc="1" distB="0" distT="0" distL="0" distR="0" hidden="0" layoutInCell="1" locked="0" relativeHeight="0" simplePos="0">
              <wp:simplePos x="0" y="0"/>
              <wp:positionH relativeFrom="margin">
                <wp:align>center</wp:align>
              </wp:positionH>
              <wp:positionV relativeFrom="margin">
                <wp:align>center</wp:align>
              </wp:positionV>
              <wp:extent cx="35244074" cy="35244074"/>
              <wp:effectExtent b="0" l="0" r="0" t="0"/>
              <wp:wrapNone/>
              <wp:docPr id="30" name=""/>
              <a:graphic>
                <a:graphicData uri="http://schemas.microsoft.com/office/word/2010/wordprocessingShape">
                  <wps:wsp>
                    <wps:cNvSpPr/>
                    <wps:cNvPr id="3" name="Shape 3"/>
                    <wps:spPr>
                      <a:xfrm rot="-2700000">
                        <a:off x="1941448" y="2807498"/>
                        <a:ext cx="6809105" cy="1945004"/>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aeaaaa"/>
                              <w:sz w:val="144"/>
                              <w:vertAlign w:val="baseline"/>
                            </w:rPr>
                            <w:t xml:space="preserve">MINUTA</w:t>
                          </w:r>
                        </w:p>
                      </w:txbxContent>
                    </wps:txbx>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margin">
                <wp:align>center</wp:align>
              </wp:positionH>
              <wp:positionV relativeFrom="margin">
                <wp:align>center</wp:align>
              </wp:positionV>
              <wp:extent cx="35244074" cy="35244074"/>
              <wp:effectExtent b="0" l="0" r="0" t="0"/>
              <wp:wrapNone/>
              <wp:docPr id="30"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35244074" cy="35244074"/>
                      </a:xfrm>
                      <a:prstGeom prst="rect"/>
                      <a:ln/>
                    </pic:spPr>
                  </pic:pic>
                </a:graphicData>
              </a:graphic>
            </wp:anchor>
          </w:drawing>
        </mc:Fallback>
      </mc:AlternateConten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1140" w:hanging="1140"/>
      </w:pPr>
      <w:rPr>
        <w:b w:val="1"/>
      </w:rPr>
    </w:lvl>
    <w:lvl w:ilvl="1">
      <w:start w:val="1"/>
      <w:numFmt w:val="decimal"/>
      <w:lvlText w:val="%1.%2."/>
      <w:lvlJc w:val="left"/>
      <w:pPr>
        <w:ind w:left="1140" w:hanging="1140"/>
      </w:pPr>
      <w:rPr>
        <w:b w:val="1"/>
      </w:rPr>
    </w:lvl>
    <w:lvl w:ilvl="2">
      <w:start w:val="1"/>
      <w:numFmt w:val="decimal"/>
      <w:lvlText w:val="%1.%2.%3."/>
      <w:lvlJc w:val="left"/>
      <w:pPr>
        <w:ind w:left="1140" w:hanging="1140"/>
      </w:pPr>
      <w:rPr>
        <w:b w:val="1"/>
      </w:rPr>
    </w:lvl>
    <w:lvl w:ilvl="3">
      <w:start w:val="1"/>
      <w:numFmt w:val="decimal"/>
      <w:lvlText w:val="%1.%2.%3.%4."/>
      <w:lvlJc w:val="left"/>
      <w:pPr>
        <w:ind w:left="1140" w:hanging="1140"/>
      </w:pPr>
      <w:rPr>
        <w:b w:val="1"/>
      </w:rPr>
    </w:lvl>
    <w:lvl w:ilvl="4">
      <w:start w:val="1"/>
      <w:numFmt w:val="decimal"/>
      <w:lvlText w:val="%1.%2.%3.%4.%5."/>
      <w:lvlJc w:val="left"/>
      <w:pPr>
        <w:ind w:left="1140" w:hanging="1140"/>
      </w:pPr>
      <w:rPr>
        <w:b w:val="1"/>
      </w:rPr>
    </w:lvl>
    <w:lvl w:ilvl="5">
      <w:start w:val="1"/>
      <w:numFmt w:val="decimal"/>
      <w:lvlText w:val="%1.%2.%3.%4.%5.%6."/>
      <w:lvlJc w:val="left"/>
      <w:pPr>
        <w:ind w:left="1140" w:hanging="1140"/>
      </w:pPr>
      <w:rPr>
        <w:b w:val="1"/>
      </w:rPr>
    </w:lvl>
    <w:lvl w:ilvl="6">
      <w:start w:val="1"/>
      <w:numFmt w:val="decimal"/>
      <w:lvlText w:val="%1.%2.%3.%4.%5.%6.%7."/>
      <w:lvlJc w:val="left"/>
      <w:pPr>
        <w:ind w:left="1440" w:hanging="1440"/>
      </w:pPr>
      <w:rPr>
        <w:b w:val="1"/>
      </w:rPr>
    </w:lvl>
    <w:lvl w:ilvl="7">
      <w:start w:val="1"/>
      <w:numFmt w:val="decimal"/>
      <w:lvlText w:val="%1.%2.%3.%4.%5.%6.%7.%8."/>
      <w:lvlJc w:val="left"/>
      <w:pPr>
        <w:ind w:left="1440" w:hanging="1440"/>
      </w:pPr>
      <w:rPr>
        <w:b w:val="1"/>
      </w:rPr>
    </w:lvl>
    <w:lvl w:ilvl="8">
      <w:start w:val="1"/>
      <w:numFmt w:val="decimal"/>
      <w:lvlText w:val="%1.%2.%3.%4.%5.%6.%7.%8.%9."/>
      <w:lvlJc w:val="left"/>
      <w:pPr>
        <w:ind w:left="1800" w:hanging="1800"/>
      </w:pPr>
      <w:rPr>
        <w:b w:val="1"/>
      </w:rPr>
    </w:lvl>
  </w:abstractNum>
  <w:abstractNum w:abstractNumId="2">
    <w:lvl w:ilvl="0">
      <w:start w:val="1"/>
      <w:numFmt w:val="lowerLetter"/>
      <w:lvlText w:val="%1)"/>
      <w:lvlJc w:val="left"/>
      <w:pPr>
        <w:ind w:left="1494" w:hanging="360"/>
      </w:pPr>
      <w:rPr/>
    </w:lvl>
    <w:lvl w:ilvl="1">
      <w:start w:val="1"/>
      <w:numFmt w:val="lowerLetter"/>
      <w:lvlText w:val="%2."/>
      <w:lvlJc w:val="left"/>
      <w:pPr>
        <w:ind w:left="2214" w:hanging="360"/>
      </w:pPr>
      <w:rPr/>
    </w:lvl>
    <w:lvl w:ilvl="2">
      <w:start w:val="1"/>
      <w:numFmt w:val="lowerRoman"/>
      <w:lvlText w:val="%3."/>
      <w:lvlJc w:val="right"/>
      <w:pPr>
        <w:ind w:left="2934" w:hanging="180"/>
      </w:pPr>
      <w:rPr/>
    </w:lvl>
    <w:lvl w:ilvl="3">
      <w:start w:val="1"/>
      <w:numFmt w:val="decimal"/>
      <w:lvlText w:val="%4."/>
      <w:lvlJc w:val="left"/>
      <w:pPr>
        <w:ind w:left="3654" w:hanging="360"/>
      </w:pPr>
      <w:rPr/>
    </w:lvl>
    <w:lvl w:ilvl="4">
      <w:start w:val="1"/>
      <w:numFmt w:val="lowerLetter"/>
      <w:lvlText w:val="%5."/>
      <w:lvlJc w:val="left"/>
      <w:pPr>
        <w:ind w:left="4374" w:hanging="360"/>
      </w:pPr>
      <w:rPr/>
    </w:lvl>
    <w:lvl w:ilvl="5">
      <w:start w:val="1"/>
      <w:numFmt w:val="lowerRoman"/>
      <w:lvlText w:val="%6."/>
      <w:lvlJc w:val="right"/>
      <w:pPr>
        <w:ind w:left="5094" w:hanging="180"/>
      </w:pPr>
      <w:rPr/>
    </w:lvl>
    <w:lvl w:ilvl="6">
      <w:start w:val="1"/>
      <w:numFmt w:val="decimal"/>
      <w:lvlText w:val="%7."/>
      <w:lvlJc w:val="left"/>
      <w:pPr>
        <w:ind w:left="5814" w:hanging="360"/>
      </w:pPr>
      <w:rPr/>
    </w:lvl>
    <w:lvl w:ilvl="7">
      <w:start w:val="1"/>
      <w:numFmt w:val="lowerLetter"/>
      <w:lvlText w:val="%8."/>
      <w:lvlJc w:val="left"/>
      <w:pPr>
        <w:ind w:left="6534" w:hanging="360"/>
      </w:pPr>
      <w:rPr/>
    </w:lvl>
    <w:lvl w:ilvl="8">
      <w:start w:val="1"/>
      <w:numFmt w:val="lowerRoman"/>
      <w:lvlText w:val="%9."/>
      <w:lvlJc w:val="right"/>
      <w:pPr>
        <w:ind w:left="7254" w:hanging="180"/>
      </w:pPr>
      <w:rPr/>
    </w:lvl>
  </w:abstractNum>
  <w:abstractNum w:abstractNumId="3">
    <w:lvl w:ilvl="0">
      <w:start w:val="9"/>
      <w:numFmt w:val="decimal"/>
      <w:lvlText w:val="%1."/>
      <w:lvlJc w:val="left"/>
      <w:pPr>
        <w:ind w:left="360" w:hanging="360"/>
      </w:pPr>
      <w:rPr>
        <w:b w:val="1"/>
      </w:rPr>
    </w:lvl>
    <w:lvl w:ilvl="1">
      <w:start w:val="1"/>
      <w:numFmt w:val="decimal"/>
      <w:lvlText w:val="%1.%2."/>
      <w:lvlJc w:val="left"/>
      <w:pPr>
        <w:ind w:left="360" w:hanging="360"/>
      </w:pPr>
      <w:rPr>
        <w:b w:val="1"/>
      </w:rPr>
    </w:lvl>
    <w:lvl w:ilvl="2">
      <w:start w:val="1"/>
      <w:numFmt w:val="decimal"/>
      <w:lvlText w:val="%1.%2.%3."/>
      <w:lvlJc w:val="left"/>
      <w:pPr>
        <w:ind w:left="720" w:hanging="720"/>
      </w:pPr>
      <w:rPr>
        <w:b w:val="1"/>
      </w:rPr>
    </w:lvl>
    <w:lvl w:ilvl="3">
      <w:start w:val="1"/>
      <w:numFmt w:val="decimal"/>
      <w:lvlText w:val="%1.%2.%3.%4."/>
      <w:lvlJc w:val="left"/>
      <w:pPr>
        <w:ind w:left="720" w:hanging="720"/>
      </w:pPr>
      <w:rPr>
        <w:b w:val="1"/>
      </w:rPr>
    </w:lvl>
    <w:lvl w:ilvl="4">
      <w:start w:val="1"/>
      <w:numFmt w:val="decimal"/>
      <w:lvlText w:val="%1.%2.%3.%4.%5."/>
      <w:lvlJc w:val="left"/>
      <w:pPr>
        <w:ind w:left="1080" w:hanging="1080"/>
      </w:pPr>
      <w:rPr>
        <w:b w:val="1"/>
      </w:rPr>
    </w:lvl>
    <w:lvl w:ilvl="5">
      <w:start w:val="1"/>
      <w:numFmt w:val="decimal"/>
      <w:lvlText w:val="%1.%2.%3.%4.%5.%6."/>
      <w:lvlJc w:val="left"/>
      <w:pPr>
        <w:ind w:left="1080" w:hanging="1080"/>
      </w:pPr>
      <w:rPr>
        <w:b w:val="1"/>
      </w:rPr>
    </w:lvl>
    <w:lvl w:ilvl="6">
      <w:start w:val="1"/>
      <w:numFmt w:val="decimal"/>
      <w:lvlText w:val="%1.%2.%3.%4.%5.%6.%7."/>
      <w:lvlJc w:val="left"/>
      <w:pPr>
        <w:ind w:left="1440" w:hanging="1440"/>
      </w:pPr>
      <w:rPr>
        <w:b w:val="1"/>
      </w:rPr>
    </w:lvl>
    <w:lvl w:ilvl="7">
      <w:start w:val="1"/>
      <w:numFmt w:val="decimal"/>
      <w:lvlText w:val="%1.%2.%3.%4.%5.%6.%7.%8."/>
      <w:lvlJc w:val="left"/>
      <w:pPr>
        <w:ind w:left="1440" w:hanging="1440"/>
      </w:pPr>
      <w:rPr>
        <w:b w:val="1"/>
      </w:rPr>
    </w:lvl>
    <w:lvl w:ilvl="8">
      <w:start w:val="1"/>
      <w:numFmt w:val="decimal"/>
      <w:lvlText w:val="%1.%2.%3.%4.%5.%6.%7.%8.%9."/>
      <w:lvlJc w:val="left"/>
      <w:pPr>
        <w:ind w:left="1800" w:hanging="1800"/>
      </w:pPr>
      <w:rPr>
        <w:b w:val="1"/>
      </w:rPr>
    </w:lvl>
  </w:abstractNum>
  <w:abstractNum w:abstractNumId="4">
    <w:lvl w:ilvl="0">
      <w:start w:val="1"/>
      <w:numFmt w:val="lowerLetter"/>
      <w:lvlText w:val="%1)"/>
      <w:lvlJc w:val="left"/>
      <w:pPr>
        <w:ind w:left="840" w:hanging="360"/>
      </w:pPr>
      <w:rPr/>
    </w:lvl>
    <w:lvl w:ilvl="1">
      <w:start w:val="1"/>
      <w:numFmt w:val="lowerLetter"/>
      <w:lvlText w:val="%2."/>
      <w:lvlJc w:val="left"/>
      <w:pPr>
        <w:ind w:left="1560" w:hanging="360"/>
      </w:pPr>
      <w:rPr/>
    </w:lvl>
    <w:lvl w:ilvl="2">
      <w:start w:val="1"/>
      <w:numFmt w:val="lowerRoman"/>
      <w:lvlText w:val="%3."/>
      <w:lvlJc w:val="right"/>
      <w:pPr>
        <w:ind w:left="2280" w:hanging="180"/>
      </w:pPr>
      <w:rPr/>
    </w:lvl>
    <w:lvl w:ilvl="3">
      <w:start w:val="1"/>
      <w:numFmt w:val="decimal"/>
      <w:lvlText w:val="%4."/>
      <w:lvlJc w:val="left"/>
      <w:pPr>
        <w:ind w:left="3000" w:hanging="360"/>
      </w:pPr>
      <w:rPr/>
    </w:lvl>
    <w:lvl w:ilvl="4">
      <w:start w:val="1"/>
      <w:numFmt w:val="lowerLetter"/>
      <w:lvlText w:val="%5."/>
      <w:lvlJc w:val="left"/>
      <w:pPr>
        <w:ind w:left="3720" w:hanging="360"/>
      </w:pPr>
      <w:rPr/>
    </w:lvl>
    <w:lvl w:ilvl="5">
      <w:start w:val="1"/>
      <w:numFmt w:val="lowerRoman"/>
      <w:lvlText w:val="%6."/>
      <w:lvlJc w:val="right"/>
      <w:pPr>
        <w:ind w:left="4440" w:hanging="180"/>
      </w:pPr>
      <w:rPr/>
    </w:lvl>
    <w:lvl w:ilvl="6">
      <w:start w:val="1"/>
      <w:numFmt w:val="decimal"/>
      <w:lvlText w:val="%7."/>
      <w:lvlJc w:val="left"/>
      <w:pPr>
        <w:ind w:left="5160" w:hanging="360"/>
      </w:pPr>
      <w:rPr/>
    </w:lvl>
    <w:lvl w:ilvl="7">
      <w:start w:val="1"/>
      <w:numFmt w:val="lowerLetter"/>
      <w:lvlText w:val="%8."/>
      <w:lvlJc w:val="left"/>
      <w:pPr>
        <w:ind w:left="5880" w:hanging="360"/>
      </w:pPr>
      <w:rPr/>
    </w:lvl>
    <w:lvl w:ilvl="8">
      <w:start w:val="1"/>
      <w:numFmt w:val="lowerRoman"/>
      <w:lvlText w:val="%9."/>
      <w:lvlJc w:val="right"/>
      <w:pPr>
        <w:ind w:left="6600" w:hanging="180"/>
      </w:pPr>
      <w:rPr/>
    </w:lvl>
  </w:abstractNum>
  <w:abstractNum w:abstractNumId="5">
    <w:lvl w:ilvl="0">
      <w:start w:val="13"/>
      <w:numFmt w:val="decimal"/>
      <w:lvlText w:val="%1."/>
      <w:lvlJc w:val="left"/>
      <w:pPr>
        <w:ind w:left="480" w:hanging="480"/>
      </w:pPr>
      <w:rPr/>
    </w:lvl>
    <w:lvl w:ilvl="1">
      <w:start w:val="1"/>
      <w:numFmt w:val="decimal"/>
      <w:lvlText w:val="%1.%2."/>
      <w:lvlJc w:val="left"/>
      <w:pPr>
        <w:ind w:left="480" w:hanging="480"/>
      </w:pPr>
      <w:rPr>
        <w:b w:val="1"/>
      </w:rPr>
    </w:lvl>
    <w:lvl w:ilvl="2">
      <w:start w:val="1"/>
      <w:numFmt w:val="decimal"/>
      <w:lvlText w:val="%1.%2.%3."/>
      <w:lvlJc w:val="left"/>
      <w:pPr>
        <w:ind w:left="720" w:hanging="720"/>
      </w:pPr>
      <w:rPr/>
    </w:lvl>
    <w:lvl w:ilvl="3">
      <w:start w:val="1"/>
      <w:numFmt w:val="decimal"/>
      <w:lvlText w:val="%1.%2.%3.%4."/>
      <w:lvlJc w:val="left"/>
      <w:pPr>
        <w:ind w:left="720" w:hanging="720"/>
      </w:pPr>
      <w:rPr/>
    </w:lvl>
    <w:lvl w:ilvl="4">
      <w:start w:val="1"/>
      <w:numFmt w:val="decimal"/>
      <w:lvlText w:val="%1.%2.%3.%4.%5."/>
      <w:lvlJc w:val="left"/>
      <w:pPr>
        <w:ind w:left="1080" w:hanging="1080"/>
      </w:pPr>
      <w:rPr/>
    </w:lvl>
    <w:lvl w:ilvl="5">
      <w:start w:val="1"/>
      <w:numFmt w:val="decimal"/>
      <w:lvlText w:val="%1.%2.%3.%4.%5.%6."/>
      <w:lvlJc w:val="left"/>
      <w:pPr>
        <w:ind w:left="1080" w:hanging="1080"/>
      </w:pPr>
      <w:rPr/>
    </w:lvl>
    <w:lvl w:ilvl="6">
      <w:start w:val="1"/>
      <w:numFmt w:val="decimal"/>
      <w:lvlText w:val="%1.%2.%3.%4.%5.%6.%7."/>
      <w:lvlJc w:val="left"/>
      <w:pPr>
        <w:ind w:left="1440" w:hanging="1440"/>
      </w:pPr>
      <w:rPr/>
    </w:lvl>
    <w:lvl w:ilvl="7">
      <w:start w:val="1"/>
      <w:numFmt w:val="decimal"/>
      <w:lvlText w:val="%1.%2.%3.%4.%5.%6.%7.%8."/>
      <w:lvlJc w:val="left"/>
      <w:pPr>
        <w:ind w:left="1440" w:hanging="1440"/>
      </w:pPr>
      <w:rPr/>
    </w:lvl>
    <w:lvl w:ilvl="8">
      <w:start w:val="1"/>
      <w:numFmt w:val="decimal"/>
      <w:lvlText w:val="%1.%2.%3.%4.%5.%6.%7.%8.%9."/>
      <w:lvlJc w:val="left"/>
      <w:pPr>
        <w:ind w:left="1800" w:hanging="1800"/>
      </w:pPr>
      <w:rPr/>
    </w:lvl>
  </w:abstractNum>
  <w:abstractNum w:abstractNumId="6">
    <w:lvl w:ilvl="0">
      <w:start w:val="2"/>
      <w:numFmt w:val="decimal"/>
      <w:lvlText w:val="%1."/>
      <w:lvlJc w:val="left"/>
      <w:pPr>
        <w:ind w:left="360" w:hanging="360"/>
      </w:pPr>
      <w:rPr>
        <w:b w:val="1"/>
      </w:rPr>
    </w:lvl>
    <w:lvl w:ilvl="1">
      <w:start w:val="1"/>
      <w:numFmt w:val="decimal"/>
      <w:lvlText w:val="%1.%2."/>
      <w:lvlJc w:val="left"/>
      <w:pPr>
        <w:ind w:left="360" w:hanging="360"/>
      </w:pPr>
      <w:rPr>
        <w:b w:val="1"/>
      </w:rPr>
    </w:lvl>
    <w:lvl w:ilvl="2">
      <w:start w:val="1"/>
      <w:numFmt w:val="decimal"/>
      <w:lvlText w:val="%1.%2.%3."/>
      <w:lvlJc w:val="left"/>
      <w:pPr>
        <w:ind w:left="720" w:hanging="720"/>
      </w:pPr>
      <w:rPr>
        <w:b w:val="1"/>
      </w:rPr>
    </w:lvl>
    <w:lvl w:ilvl="3">
      <w:start w:val="1"/>
      <w:numFmt w:val="decimal"/>
      <w:lvlText w:val="%1.%2.%3.%4."/>
      <w:lvlJc w:val="left"/>
      <w:pPr>
        <w:ind w:left="720" w:hanging="720"/>
      </w:pPr>
      <w:rPr>
        <w:b w:val="1"/>
      </w:rPr>
    </w:lvl>
    <w:lvl w:ilvl="4">
      <w:start w:val="1"/>
      <w:numFmt w:val="decimal"/>
      <w:lvlText w:val="%1.%2.%3.%4.%5."/>
      <w:lvlJc w:val="left"/>
      <w:pPr>
        <w:ind w:left="1080" w:hanging="1080"/>
      </w:pPr>
      <w:rPr>
        <w:b w:val="1"/>
      </w:rPr>
    </w:lvl>
    <w:lvl w:ilvl="5">
      <w:start w:val="1"/>
      <w:numFmt w:val="decimal"/>
      <w:lvlText w:val="%1.%2.%3.%4.%5.%6."/>
      <w:lvlJc w:val="left"/>
      <w:pPr>
        <w:ind w:left="1080" w:hanging="1080"/>
      </w:pPr>
      <w:rPr>
        <w:b w:val="1"/>
      </w:rPr>
    </w:lvl>
    <w:lvl w:ilvl="6">
      <w:start w:val="1"/>
      <w:numFmt w:val="decimal"/>
      <w:lvlText w:val="%1.%2.%3.%4.%5.%6.%7."/>
      <w:lvlJc w:val="left"/>
      <w:pPr>
        <w:ind w:left="1440" w:hanging="1440"/>
      </w:pPr>
      <w:rPr>
        <w:b w:val="1"/>
      </w:rPr>
    </w:lvl>
    <w:lvl w:ilvl="7">
      <w:start w:val="1"/>
      <w:numFmt w:val="decimal"/>
      <w:lvlText w:val="%1.%2.%3.%4.%5.%6.%7.%8."/>
      <w:lvlJc w:val="left"/>
      <w:pPr>
        <w:ind w:left="1440" w:hanging="1440"/>
      </w:pPr>
      <w:rPr>
        <w:b w:val="1"/>
      </w:rPr>
    </w:lvl>
    <w:lvl w:ilvl="8">
      <w:start w:val="1"/>
      <w:numFmt w:val="decimal"/>
      <w:lvlText w:val="%1.%2.%3.%4.%5.%6.%7.%8.%9."/>
      <w:lvlJc w:val="left"/>
      <w:pPr>
        <w:ind w:left="1800" w:hanging="1800"/>
      </w:pPr>
      <w:rPr>
        <w:b w:val="1"/>
      </w:rPr>
    </w:lvl>
  </w:abstractNum>
  <w:abstractNum w:abstractNumId="7">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8">
    <w:lvl w:ilvl="0">
      <w:start w:val="1"/>
      <w:numFmt w:val="lowerLetter"/>
      <w:lvlText w:val="%1)"/>
      <w:lvlJc w:val="left"/>
      <w:pPr>
        <w:ind w:left="1494" w:hanging="360"/>
      </w:pPr>
      <w:rPr/>
    </w:lvl>
    <w:lvl w:ilvl="1">
      <w:start w:val="1"/>
      <w:numFmt w:val="lowerLetter"/>
      <w:lvlText w:val="%2."/>
      <w:lvlJc w:val="left"/>
      <w:pPr>
        <w:ind w:left="2214" w:hanging="360"/>
      </w:pPr>
      <w:rPr/>
    </w:lvl>
    <w:lvl w:ilvl="2">
      <w:start w:val="1"/>
      <w:numFmt w:val="lowerRoman"/>
      <w:lvlText w:val="%3."/>
      <w:lvlJc w:val="right"/>
      <w:pPr>
        <w:ind w:left="2934" w:hanging="180"/>
      </w:pPr>
      <w:rPr/>
    </w:lvl>
    <w:lvl w:ilvl="3">
      <w:start w:val="1"/>
      <w:numFmt w:val="decimal"/>
      <w:lvlText w:val="%4."/>
      <w:lvlJc w:val="left"/>
      <w:pPr>
        <w:ind w:left="3654" w:hanging="360"/>
      </w:pPr>
      <w:rPr/>
    </w:lvl>
    <w:lvl w:ilvl="4">
      <w:start w:val="1"/>
      <w:numFmt w:val="lowerLetter"/>
      <w:lvlText w:val="%5."/>
      <w:lvlJc w:val="left"/>
      <w:pPr>
        <w:ind w:left="4374" w:hanging="360"/>
      </w:pPr>
      <w:rPr/>
    </w:lvl>
    <w:lvl w:ilvl="5">
      <w:start w:val="1"/>
      <w:numFmt w:val="lowerRoman"/>
      <w:lvlText w:val="%6."/>
      <w:lvlJc w:val="right"/>
      <w:pPr>
        <w:ind w:left="5094" w:hanging="180"/>
      </w:pPr>
      <w:rPr/>
    </w:lvl>
    <w:lvl w:ilvl="6">
      <w:start w:val="1"/>
      <w:numFmt w:val="decimal"/>
      <w:lvlText w:val="%7."/>
      <w:lvlJc w:val="left"/>
      <w:pPr>
        <w:ind w:left="5814" w:hanging="360"/>
      </w:pPr>
      <w:rPr/>
    </w:lvl>
    <w:lvl w:ilvl="7">
      <w:start w:val="1"/>
      <w:numFmt w:val="lowerLetter"/>
      <w:lvlText w:val="%8."/>
      <w:lvlJc w:val="left"/>
      <w:pPr>
        <w:ind w:left="6534" w:hanging="360"/>
      </w:pPr>
      <w:rPr/>
    </w:lvl>
    <w:lvl w:ilvl="8">
      <w:start w:val="1"/>
      <w:numFmt w:val="lowerRoman"/>
      <w:lvlText w:val="%9."/>
      <w:lvlJc w:val="right"/>
      <w:pPr>
        <w:ind w:left="7254" w:hanging="180"/>
      </w:pPr>
      <w:rPr/>
    </w:lvl>
  </w:abstractNum>
  <w:abstractNum w:abstractNumId="9">
    <w:lvl w:ilvl="0">
      <w:start w:val="4"/>
      <w:numFmt w:val="decimal"/>
      <w:lvlText w:val="%1."/>
      <w:lvlJc w:val="left"/>
      <w:pPr>
        <w:ind w:left="360" w:hanging="360"/>
      </w:pPr>
      <w:rPr/>
    </w:lvl>
    <w:lvl w:ilvl="1">
      <w:start w:val="1"/>
      <w:numFmt w:val="decimal"/>
      <w:lvlText w:val="%1.%2."/>
      <w:lvlJc w:val="left"/>
      <w:pPr>
        <w:ind w:left="360" w:hanging="360"/>
      </w:pPr>
      <w:rPr>
        <w:b w:val="1"/>
      </w:rPr>
    </w:lvl>
    <w:lvl w:ilvl="2">
      <w:start w:val="1"/>
      <w:numFmt w:val="decimal"/>
      <w:lvlText w:val="%1.%2.%3."/>
      <w:lvlJc w:val="left"/>
      <w:pPr>
        <w:ind w:left="720" w:hanging="720"/>
      </w:pPr>
      <w:rPr>
        <w:b w:val="1"/>
      </w:rPr>
    </w:lvl>
    <w:lvl w:ilvl="3">
      <w:start w:val="1"/>
      <w:numFmt w:val="decimal"/>
      <w:lvlText w:val="%1.%2.%3.%4."/>
      <w:lvlJc w:val="left"/>
      <w:pPr>
        <w:ind w:left="720" w:hanging="720"/>
      </w:pPr>
      <w:rPr/>
    </w:lvl>
    <w:lvl w:ilvl="4">
      <w:start w:val="1"/>
      <w:numFmt w:val="decimal"/>
      <w:lvlText w:val="%1.%2.%3.%4.%5."/>
      <w:lvlJc w:val="left"/>
      <w:pPr>
        <w:ind w:left="1080" w:hanging="1080"/>
      </w:pPr>
      <w:rPr/>
    </w:lvl>
    <w:lvl w:ilvl="5">
      <w:start w:val="1"/>
      <w:numFmt w:val="decimal"/>
      <w:lvlText w:val="%1.%2.%3.%4.%5.%6."/>
      <w:lvlJc w:val="left"/>
      <w:pPr>
        <w:ind w:left="1080" w:hanging="1080"/>
      </w:pPr>
      <w:rPr/>
    </w:lvl>
    <w:lvl w:ilvl="6">
      <w:start w:val="1"/>
      <w:numFmt w:val="decimal"/>
      <w:lvlText w:val="%1.%2.%3.%4.%5.%6.%7."/>
      <w:lvlJc w:val="left"/>
      <w:pPr>
        <w:ind w:left="1440" w:hanging="1440"/>
      </w:pPr>
      <w:rPr/>
    </w:lvl>
    <w:lvl w:ilvl="7">
      <w:start w:val="1"/>
      <w:numFmt w:val="decimal"/>
      <w:lvlText w:val="%1.%2.%3.%4.%5.%6.%7.%8."/>
      <w:lvlJc w:val="left"/>
      <w:pPr>
        <w:ind w:left="1440" w:hanging="1440"/>
      </w:pPr>
      <w:rPr/>
    </w:lvl>
    <w:lvl w:ilvl="8">
      <w:start w:val="1"/>
      <w:numFmt w:val="decimal"/>
      <w:lvlText w:val="%1.%2.%3.%4.%5.%6.%7.%8.%9."/>
      <w:lvlJc w:val="left"/>
      <w:pPr>
        <w:ind w:left="1800" w:hanging="1800"/>
      </w:pPr>
      <w:rPr/>
    </w:lvl>
  </w:abstractNum>
  <w:abstractNum w:abstractNumId="10">
    <w:lvl w:ilvl="0">
      <w:start w:val="5"/>
      <w:numFmt w:val="decimal"/>
      <w:lvlText w:val="%1."/>
      <w:lvlJc w:val="left"/>
      <w:pPr>
        <w:ind w:left="360" w:hanging="360"/>
      </w:pPr>
      <w:rPr>
        <w:b w:val="1"/>
      </w:rPr>
    </w:lvl>
    <w:lvl w:ilvl="1">
      <w:start w:val="1"/>
      <w:numFmt w:val="decimal"/>
      <w:lvlText w:val="%1.%2."/>
      <w:lvlJc w:val="left"/>
      <w:pPr>
        <w:ind w:left="360" w:hanging="360"/>
      </w:pPr>
      <w:rPr>
        <w:b w:val="1"/>
      </w:rPr>
    </w:lvl>
    <w:lvl w:ilvl="2">
      <w:start w:val="1"/>
      <w:numFmt w:val="decimal"/>
      <w:lvlText w:val="%1.%2.%3."/>
      <w:lvlJc w:val="left"/>
      <w:pPr>
        <w:ind w:left="720" w:hanging="720"/>
      </w:pPr>
      <w:rPr>
        <w:b w:val="1"/>
      </w:rPr>
    </w:lvl>
    <w:lvl w:ilvl="3">
      <w:start w:val="1"/>
      <w:numFmt w:val="decimal"/>
      <w:lvlText w:val="%1.%2.%3.%4."/>
      <w:lvlJc w:val="left"/>
      <w:pPr>
        <w:ind w:left="720" w:hanging="720"/>
      </w:pPr>
      <w:rPr>
        <w:b w:val="1"/>
      </w:rPr>
    </w:lvl>
    <w:lvl w:ilvl="4">
      <w:start w:val="1"/>
      <w:numFmt w:val="decimal"/>
      <w:lvlText w:val="%1.%2.%3.%4.%5."/>
      <w:lvlJc w:val="left"/>
      <w:pPr>
        <w:ind w:left="1080" w:hanging="1080"/>
      </w:pPr>
      <w:rPr>
        <w:b w:val="1"/>
      </w:rPr>
    </w:lvl>
    <w:lvl w:ilvl="5">
      <w:start w:val="1"/>
      <w:numFmt w:val="decimal"/>
      <w:lvlText w:val="%1.%2.%3.%4.%5.%6."/>
      <w:lvlJc w:val="left"/>
      <w:pPr>
        <w:ind w:left="1080" w:hanging="1080"/>
      </w:pPr>
      <w:rPr>
        <w:b w:val="1"/>
      </w:rPr>
    </w:lvl>
    <w:lvl w:ilvl="6">
      <w:start w:val="1"/>
      <w:numFmt w:val="decimal"/>
      <w:lvlText w:val="%1.%2.%3.%4.%5.%6.%7."/>
      <w:lvlJc w:val="left"/>
      <w:pPr>
        <w:ind w:left="1440" w:hanging="1440"/>
      </w:pPr>
      <w:rPr>
        <w:b w:val="1"/>
      </w:rPr>
    </w:lvl>
    <w:lvl w:ilvl="7">
      <w:start w:val="1"/>
      <w:numFmt w:val="decimal"/>
      <w:lvlText w:val="%1.%2.%3.%4.%5.%6.%7.%8."/>
      <w:lvlJc w:val="left"/>
      <w:pPr>
        <w:ind w:left="1440" w:hanging="1440"/>
      </w:pPr>
      <w:rPr>
        <w:b w:val="1"/>
      </w:rPr>
    </w:lvl>
    <w:lvl w:ilvl="8">
      <w:start w:val="1"/>
      <w:numFmt w:val="decimal"/>
      <w:lvlText w:val="%1.%2.%3.%4.%5.%6.%7.%8.%9."/>
      <w:lvlJc w:val="left"/>
      <w:pPr>
        <w:ind w:left="1800" w:hanging="1800"/>
      </w:pPr>
      <w:rPr>
        <w:b w:val="1"/>
      </w:rPr>
    </w:lvl>
  </w:abstractNum>
  <w:abstractNum w:abstractNumId="11">
    <w:lvl w:ilvl="0">
      <w:start w:val="6"/>
      <w:numFmt w:val="decimal"/>
      <w:lvlText w:val="%1."/>
      <w:lvlJc w:val="left"/>
      <w:pPr>
        <w:ind w:left="360" w:hanging="360"/>
      </w:pPr>
      <w:rPr>
        <w:b w:val="1"/>
      </w:rPr>
    </w:lvl>
    <w:lvl w:ilvl="1">
      <w:start w:val="1"/>
      <w:numFmt w:val="decimal"/>
      <w:lvlText w:val="%1.%2."/>
      <w:lvlJc w:val="left"/>
      <w:pPr>
        <w:ind w:left="360" w:hanging="360"/>
      </w:pPr>
      <w:rPr>
        <w:b w:val="1"/>
      </w:rPr>
    </w:lvl>
    <w:lvl w:ilvl="2">
      <w:start w:val="1"/>
      <w:numFmt w:val="decimal"/>
      <w:lvlText w:val="%1.%2.%3."/>
      <w:lvlJc w:val="left"/>
      <w:pPr>
        <w:ind w:left="720" w:hanging="720"/>
      </w:pPr>
      <w:rPr>
        <w:b w:val="1"/>
      </w:rPr>
    </w:lvl>
    <w:lvl w:ilvl="3">
      <w:start w:val="1"/>
      <w:numFmt w:val="decimal"/>
      <w:lvlText w:val="%1.%2.%3.%4."/>
      <w:lvlJc w:val="left"/>
      <w:pPr>
        <w:ind w:left="720" w:hanging="720"/>
      </w:pPr>
      <w:rPr>
        <w:b w:val="1"/>
      </w:rPr>
    </w:lvl>
    <w:lvl w:ilvl="4">
      <w:start w:val="1"/>
      <w:numFmt w:val="decimal"/>
      <w:lvlText w:val="%1.%2.%3.%4.%5."/>
      <w:lvlJc w:val="left"/>
      <w:pPr>
        <w:ind w:left="1080" w:hanging="1080"/>
      </w:pPr>
      <w:rPr>
        <w:b w:val="1"/>
      </w:rPr>
    </w:lvl>
    <w:lvl w:ilvl="5">
      <w:start w:val="1"/>
      <w:numFmt w:val="decimal"/>
      <w:lvlText w:val="%1.%2.%3.%4.%5.%6."/>
      <w:lvlJc w:val="left"/>
      <w:pPr>
        <w:ind w:left="1080" w:hanging="1080"/>
      </w:pPr>
      <w:rPr>
        <w:b w:val="1"/>
      </w:rPr>
    </w:lvl>
    <w:lvl w:ilvl="6">
      <w:start w:val="1"/>
      <w:numFmt w:val="decimal"/>
      <w:lvlText w:val="%1.%2.%3.%4.%5.%6.%7."/>
      <w:lvlJc w:val="left"/>
      <w:pPr>
        <w:ind w:left="1440" w:hanging="1440"/>
      </w:pPr>
      <w:rPr>
        <w:b w:val="1"/>
      </w:rPr>
    </w:lvl>
    <w:lvl w:ilvl="7">
      <w:start w:val="1"/>
      <w:numFmt w:val="decimal"/>
      <w:lvlText w:val="%1.%2.%3.%4.%5.%6.%7.%8."/>
      <w:lvlJc w:val="left"/>
      <w:pPr>
        <w:ind w:left="1440" w:hanging="1440"/>
      </w:pPr>
      <w:rPr>
        <w:b w:val="1"/>
      </w:rPr>
    </w:lvl>
    <w:lvl w:ilvl="8">
      <w:start w:val="1"/>
      <w:numFmt w:val="decimal"/>
      <w:lvlText w:val="%1.%2.%3.%4.%5.%6.%7.%8.%9."/>
      <w:lvlJc w:val="left"/>
      <w:pPr>
        <w:ind w:left="1800" w:hanging="1800"/>
      </w:pPr>
      <w:rPr>
        <w:b w:val="1"/>
      </w:rPr>
    </w:lvl>
  </w:abstractNum>
  <w:abstractNum w:abstractNumId="12">
    <w:lvl w:ilvl="0">
      <w:start w:val="1"/>
      <w:numFmt w:val="bullet"/>
      <w:lvlText w:val="●"/>
      <w:lvlJc w:val="left"/>
      <w:pPr>
        <w:ind w:left="1854" w:hanging="360"/>
      </w:pPr>
      <w:rPr>
        <w:rFonts w:ascii="Noto Sans Symbols" w:cs="Noto Sans Symbols" w:eastAsia="Noto Sans Symbols" w:hAnsi="Noto Sans Symbols"/>
      </w:rPr>
    </w:lvl>
    <w:lvl w:ilvl="1">
      <w:start w:val="1"/>
      <w:numFmt w:val="bullet"/>
      <w:lvlText w:val="o"/>
      <w:lvlJc w:val="left"/>
      <w:pPr>
        <w:ind w:left="2574" w:hanging="360"/>
      </w:pPr>
      <w:rPr>
        <w:rFonts w:ascii="Courier New" w:cs="Courier New" w:eastAsia="Courier New" w:hAnsi="Courier New"/>
      </w:rPr>
    </w:lvl>
    <w:lvl w:ilvl="2">
      <w:start w:val="1"/>
      <w:numFmt w:val="bullet"/>
      <w:lvlText w:val="▪"/>
      <w:lvlJc w:val="left"/>
      <w:pPr>
        <w:ind w:left="3294" w:hanging="360"/>
      </w:pPr>
      <w:rPr>
        <w:rFonts w:ascii="Noto Sans Symbols" w:cs="Noto Sans Symbols" w:eastAsia="Noto Sans Symbols" w:hAnsi="Noto Sans Symbols"/>
      </w:rPr>
    </w:lvl>
    <w:lvl w:ilvl="3">
      <w:start w:val="1"/>
      <w:numFmt w:val="bullet"/>
      <w:lvlText w:val="●"/>
      <w:lvlJc w:val="left"/>
      <w:pPr>
        <w:ind w:left="4014" w:hanging="360"/>
      </w:pPr>
      <w:rPr>
        <w:rFonts w:ascii="Noto Sans Symbols" w:cs="Noto Sans Symbols" w:eastAsia="Noto Sans Symbols" w:hAnsi="Noto Sans Symbols"/>
      </w:rPr>
    </w:lvl>
    <w:lvl w:ilvl="4">
      <w:start w:val="1"/>
      <w:numFmt w:val="bullet"/>
      <w:lvlText w:val="o"/>
      <w:lvlJc w:val="left"/>
      <w:pPr>
        <w:ind w:left="4734" w:hanging="360"/>
      </w:pPr>
      <w:rPr>
        <w:rFonts w:ascii="Courier New" w:cs="Courier New" w:eastAsia="Courier New" w:hAnsi="Courier New"/>
      </w:rPr>
    </w:lvl>
    <w:lvl w:ilvl="5">
      <w:start w:val="1"/>
      <w:numFmt w:val="bullet"/>
      <w:lvlText w:val="▪"/>
      <w:lvlJc w:val="left"/>
      <w:pPr>
        <w:ind w:left="5454" w:hanging="360"/>
      </w:pPr>
      <w:rPr>
        <w:rFonts w:ascii="Noto Sans Symbols" w:cs="Noto Sans Symbols" w:eastAsia="Noto Sans Symbols" w:hAnsi="Noto Sans Symbols"/>
      </w:rPr>
    </w:lvl>
    <w:lvl w:ilvl="6">
      <w:start w:val="1"/>
      <w:numFmt w:val="bullet"/>
      <w:lvlText w:val="●"/>
      <w:lvlJc w:val="left"/>
      <w:pPr>
        <w:ind w:left="6174" w:hanging="360"/>
      </w:pPr>
      <w:rPr>
        <w:rFonts w:ascii="Noto Sans Symbols" w:cs="Noto Sans Symbols" w:eastAsia="Noto Sans Symbols" w:hAnsi="Noto Sans Symbols"/>
      </w:rPr>
    </w:lvl>
    <w:lvl w:ilvl="7">
      <w:start w:val="1"/>
      <w:numFmt w:val="bullet"/>
      <w:lvlText w:val="o"/>
      <w:lvlJc w:val="left"/>
      <w:pPr>
        <w:ind w:left="6894" w:hanging="360"/>
      </w:pPr>
      <w:rPr>
        <w:rFonts w:ascii="Courier New" w:cs="Courier New" w:eastAsia="Courier New" w:hAnsi="Courier New"/>
      </w:rPr>
    </w:lvl>
    <w:lvl w:ilvl="8">
      <w:start w:val="1"/>
      <w:numFmt w:val="bullet"/>
      <w:lvlText w:val="▪"/>
      <w:lvlJc w:val="left"/>
      <w:pPr>
        <w:ind w:left="7614" w:hanging="360"/>
      </w:pPr>
      <w:rPr>
        <w:rFonts w:ascii="Noto Sans Symbols" w:cs="Noto Sans Symbols" w:eastAsia="Noto Sans Symbols" w:hAnsi="Noto Sans Symbols"/>
      </w:rPr>
    </w:lvl>
  </w:abstractNum>
  <w:abstractNum w:abstractNumId="13">
    <w:lvl w:ilvl="0">
      <w:start w:val="11"/>
      <w:numFmt w:val="decimal"/>
      <w:lvlText w:val="%1."/>
      <w:lvlJc w:val="left"/>
      <w:pPr>
        <w:ind w:left="480" w:hanging="480"/>
      </w:pPr>
      <w:rPr/>
    </w:lvl>
    <w:lvl w:ilvl="1">
      <w:start w:val="1"/>
      <w:numFmt w:val="decimal"/>
      <w:lvlText w:val="%1.%2."/>
      <w:lvlJc w:val="left"/>
      <w:pPr>
        <w:ind w:left="480" w:hanging="480"/>
      </w:pPr>
      <w:rPr>
        <w:b w:val="1"/>
      </w:rPr>
    </w:lvl>
    <w:lvl w:ilvl="2">
      <w:start w:val="1"/>
      <w:numFmt w:val="decimal"/>
      <w:lvlText w:val="%1.%2.%3."/>
      <w:lvlJc w:val="left"/>
      <w:pPr>
        <w:ind w:left="720" w:hanging="720"/>
      </w:pPr>
      <w:rPr>
        <w:b w:val="1"/>
      </w:rPr>
    </w:lvl>
    <w:lvl w:ilvl="3">
      <w:start w:val="1"/>
      <w:numFmt w:val="decimal"/>
      <w:lvlText w:val="%1.%2.%3.%4."/>
      <w:lvlJc w:val="left"/>
      <w:pPr>
        <w:ind w:left="720" w:hanging="720"/>
      </w:pPr>
      <w:rPr/>
    </w:lvl>
    <w:lvl w:ilvl="4">
      <w:start w:val="1"/>
      <w:numFmt w:val="decimal"/>
      <w:lvlText w:val="%1.%2.%3.%4.%5."/>
      <w:lvlJc w:val="left"/>
      <w:pPr>
        <w:ind w:left="1080" w:hanging="1080"/>
      </w:pPr>
      <w:rPr/>
    </w:lvl>
    <w:lvl w:ilvl="5">
      <w:start w:val="1"/>
      <w:numFmt w:val="decimal"/>
      <w:lvlText w:val="%1.%2.%3.%4.%5.%6."/>
      <w:lvlJc w:val="left"/>
      <w:pPr>
        <w:ind w:left="1080" w:hanging="1080"/>
      </w:pPr>
      <w:rPr/>
    </w:lvl>
    <w:lvl w:ilvl="6">
      <w:start w:val="1"/>
      <w:numFmt w:val="decimal"/>
      <w:lvlText w:val="%1.%2.%3.%4.%5.%6.%7."/>
      <w:lvlJc w:val="left"/>
      <w:pPr>
        <w:ind w:left="1440" w:hanging="1440"/>
      </w:pPr>
      <w:rPr/>
    </w:lvl>
    <w:lvl w:ilvl="7">
      <w:start w:val="1"/>
      <w:numFmt w:val="decimal"/>
      <w:lvlText w:val="%1.%2.%3.%4.%5.%6.%7.%8."/>
      <w:lvlJc w:val="left"/>
      <w:pPr>
        <w:ind w:left="1440" w:hanging="1440"/>
      </w:pPr>
      <w:rPr/>
    </w:lvl>
    <w:lvl w:ilvl="8">
      <w:start w:val="1"/>
      <w:numFmt w:val="decimal"/>
      <w:lvlText w:val="%1.%2.%3.%4.%5.%6.%7.%8.%9."/>
      <w:lvlJc w:val="left"/>
      <w:pPr>
        <w:ind w:left="1800" w:hanging="1800"/>
      </w:pPr>
      <w:rPr/>
    </w:lvl>
  </w:abstractNum>
  <w:abstractNum w:abstractNumId="14">
    <w:lvl w:ilvl="0">
      <w:start w:val="1"/>
      <w:numFmt w:val="bullet"/>
      <w:lvlText w:val="●"/>
      <w:lvlJc w:val="left"/>
      <w:pPr>
        <w:ind w:left="2138" w:hanging="360"/>
      </w:pPr>
      <w:rPr>
        <w:rFonts w:ascii="Noto Sans Symbols" w:cs="Noto Sans Symbols" w:eastAsia="Noto Sans Symbols" w:hAnsi="Noto Sans Symbols"/>
      </w:rPr>
    </w:lvl>
    <w:lvl w:ilvl="1">
      <w:start w:val="1"/>
      <w:numFmt w:val="bullet"/>
      <w:lvlText w:val="o"/>
      <w:lvlJc w:val="left"/>
      <w:pPr>
        <w:ind w:left="2858" w:hanging="360"/>
      </w:pPr>
      <w:rPr>
        <w:rFonts w:ascii="Courier New" w:cs="Courier New" w:eastAsia="Courier New" w:hAnsi="Courier New"/>
      </w:rPr>
    </w:lvl>
    <w:lvl w:ilvl="2">
      <w:start w:val="1"/>
      <w:numFmt w:val="bullet"/>
      <w:lvlText w:val="▪"/>
      <w:lvlJc w:val="left"/>
      <w:pPr>
        <w:ind w:left="3578" w:hanging="360"/>
      </w:pPr>
      <w:rPr>
        <w:rFonts w:ascii="Noto Sans Symbols" w:cs="Noto Sans Symbols" w:eastAsia="Noto Sans Symbols" w:hAnsi="Noto Sans Symbols"/>
      </w:rPr>
    </w:lvl>
    <w:lvl w:ilvl="3">
      <w:start w:val="1"/>
      <w:numFmt w:val="bullet"/>
      <w:lvlText w:val="●"/>
      <w:lvlJc w:val="left"/>
      <w:pPr>
        <w:ind w:left="4298" w:hanging="360"/>
      </w:pPr>
      <w:rPr>
        <w:rFonts w:ascii="Noto Sans Symbols" w:cs="Noto Sans Symbols" w:eastAsia="Noto Sans Symbols" w:hAnsi="Noto Sans Symbols"/>
      </w:rPr>
    </w:lvl>
    <w:lvl w:ilvl="4">
      <w:start w:val="1"/>
      <w:numFmt w:val="bullet"/>
      <w:lvlText w:val="o"/>
      <w:lvlJc w:val="left"/>
      <w:pPr>
        <w:ind w:left="5018" w:hanging="360"/>
      </w:pPr>
      <w:rPr>
        <w:rFonts w:ascii="Courier New" w:cs="Courier New" w:eastAsia="Courier New" w:hAnsi="Courier New"/>
      </w:rPr>
    </w:lvl>
    <w:lvl w:ilvl="5">
      <w:start w:val="1"/>
      <w:numFmt w:val="bullet"/>
      <w:lvlText w:val="▪"/>
      <w:lvlJc w:val="left"/>
      <w:pPr>
        <w:ind w:left="5738" w:hanging="360"/>
      </w:pPr>
      <w:rPr>
        <w:rFonts w:ascii="Noto Sans Symbols" w:cs="Noto Sans Symbols" w:eastAsia="Noto Sans Symbols" w:hAnsi="Noto Sans Symbols"/>
      </w:rPr>
    </w:lvl>
    <w:lvl w:ilvl="6">
      <w:start w:val="1"/>
      <w:numFmt w:val="bullet"/>
      <w:lvlText w:val="●"/>
      <w:lvlJc w:val="left"/>
      <w:pPr>
        <w:ind w:left="6458" w:hanging="360"/>
      </w:pPr>
      <w:rPr>
        <w:rFonts w:ascii="Noto Sans Symbols" w:cs="Noto Sans Symbols" w:eastAsia="Noto Sans Symbols" w:hAnsi="Noto Sans Symbols"/>
      </w:rPr>
    </w:lvl>
    <w:lvl w:ilvl="7">
      <w:start w:val="1"/>
      <w:numFmt w:val="bullet"/>
      <w:lvlText w:val="o"/>
      <w:lvlJc w:val="left"/>
      <w:pPr>
        <w:ind w:left="7178" w:hanging="360"/>
      </w:pPr>
      <w:rPr>
        <w:rFonts w:ascii="Courier New" w:cs="Courier New" w:eastAsia="Courier New" w:hAnsi="Courier New"/>
      </w:rPr>
    </w:lvl>
    <w:lvl w:ilvl="8">
      <w:start w:val="1"/>
      <w:numFmt w:val="bullet"/>
      <w:lvlText w:val="▪"/>
      <w:lvlJc w:val="left"/>
      <w:pPr>
        <w:ind w:left="7898" w:hanging="360"/>
      </w:pPr>
      <w:rPr>
        <w:rFonts w:ascii="Noto Sans Symbols" w:cs="Noto Sans Symbols" w:eastAsia="Noto Sans Symbols" w:hAnsi="Noto Sans Symbols"/>
      </w:rPr>
    </w:lvl>
  </w:abstractNum>
  <w:abstractNum w:abstractNumId="15">
    <w:lvl w:ilvl="0">
      <w:start w:val="3"/>
      <w:numFmt w:val="decimal"/>
      <w:lvlText w:val="%1."/>
      <w:lvlJc w:val="left"/>
      <w:pPr>
        <w:ind w:left="360" w:hanging="360"/>
      </w:pPr>
      <w:rPr>
        <w:b w:val="1"/>
      </w:rPr>
    </w:lvl>
    <w:lvl w:ilvl="1">
      <w:start w:val="1"/>
      <w:numFmt w:val="decimal"/>
      <w:lvlText w:val="%1.%2."/>
      <w:lvlJc w:val="left"/>
      <w:pPr>
        <w:ind w:left="360" w:hanging="360"/>
      </w:pPr>
      <w:rPr>
        <w:b w:val="1"/>
      </w:rPr>
    </w:lvl>
    <w:lvl w:ilvl="2">
      <w:start w:val="1"/>
      <w:numFmt w:val="decimal"/>
      <w:lvlText w:val="%1.%2.%3."/>
      <w:lvlJc w:val="left"/>
      <w:pPr>
        <w:ind w:left="720" w:hanging="720"/>
      </w:pPr>
      <w:rPr>
        <w:b w:val="1"/>
      </w:rPr>
    </w:lvl>
    <w:lvl w:ilvl="3">
      <w:start w:val="1"/>
      <w:numFmt w:val="decimal"/>
      <w:lvlText w:val="%1.%2.%3.%4."/>
      <w:lvlJc w:val="left"/>
      <w:pPr>
        <w:ind w:left="720" w:hanging="720"/>
      </w:pPr>
      <w:rPr>
        <w:b w:val="1"/>
      </w:rPr>
    </w:lvl>
    <w:lvl w:ilvl="4">
      <w:start w:val="1"/>
      <w:numFmt w:val="decimal"/>
      <w:lvlText w:val="%1.%2.%3.%4.%5."/>
      <w:lvlJc w:val="left"/>
      <w:pPr>
        <w:ind w:left="1080" w:hanging="1080"/>
      </w:pPr>
      <w:rPr>
        <w:b w:val="1"/>
      </w:rPr>
    </w:lvl>
    <w:lvl w:ilvl="5">
      <w:start w:val="1"/>
      <w:numFmt w:val="decimal"/>
      <w:lvlText w:val="%1.%2.%3.%4.%5.%6."/>
      <w:lvlJc w:val="left"/>
      <w:pPr>
        <w:ind w:left="1080" w:hanging="1080"/>
      </w:pPr>
      <w:rPr>
        <w:b w:val="1"/>
      </w:rPr>
    </w:lvl>
    <w:lvl w:ilvl="6">
      <w:start w:val="1"/>
      <w:numFmt w:val="decimal"/>
      <w:lvlText w:val="%1.%2.%3.%4.%5.%6.%7."/>
      <w:lvlJc w:val="left"/>
      <w:pPr>
        <w:ind w:left="1440" w:hanging="1440"/>
      </w:pPr>
      <w:rPr>
        <w:b w:val="1"/>
      </w:rPr>
    </w:lvl>
    <w:lvl w:ilvl="7">
      <w:start w:val="1"/>
      <w:numFmt w:val="decimal"/>
      <w:lvlText w:val="%1.%2.%3.%4.%5.%6.%7.%8."/>
      <w:lvlJc w:val="left"/>
      <w:pPr>
        <w:ind w:left="1440" w:hanging="1440"/>
      </w:pPr>
      <w:rPr>
        <w:b w:val="1"/>
      </w:rPr>
    </w:lvl>
    <w:lvl w:ilvl="8">
      <w:start w:val="1"/>
      <w:numFmt w:val="decimal"/>
      <w:lvlText w:val="%1.%2.%3.%4.%5.%6.%7.%8.%9."/>
      <w:lvlJc w:val="left"/>
      <w:pPr>
        <w:ind w:left="1800" w:hanging="1800"/>
      </w:pPr>
      <w:rPr>
        <w:b w:val="1"/>
      </w:rPr>
    </w:lvl>
  </w:abstractNum>
  <w:abstractNum w:abstractNumId="16">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7">
    <w:lvl w:ilvl="0">
      <w:start w:val="1"/>
      <w:numFmt w:val="bullet"/>
      <w:lvlText w:val="●"/>
      <w:lvlJc w:val="left"/>
      <w:pPr>
        <w:ind w:left="2214" w:hanging="360"/>
      </w:pPr>
      <w:rPr>
        <w:rFonts w:ascii="Noto Sans Symbols" w:cs="Noto Sans Symbols" w:eastAsia="Noto Sans Symbols" w:hAnsi="Noto Sans Symbols"/>
      </w:rPr>
    </w:lvl>
    <w:lvl w:ilvl="1">
      <w:start w:val="1"/>
      <w:numFmt w:val="bullet"/>
      <w:lvlText w:val="o"/>
      <w:lvlJc w:val="left"/>
      <w:pPr>
        <w:ind w:left="2934" w:hanging="360"/>
      </w:pPr>
      <w:rPr>
        <w:rFonts w:ascii="Courier New" w:cs="Courier New" w:eastAsia="Courier New" w:hAnsi="Courier New"/>
      </w:rPr>
    </w:lvl>
    <w:lvl w:ilvl="2">
      <w:start w:val="1"/>
      <w:numFmt w:val="bullet"/>
      <w:lvlText w:val="▪"/>
      <w:lvlJc w:val="left"/>
      <w:pPr>
        <w:ind w:left="3654" w:hanging="360"/>
      </w:pPr>
      <w:rPr>
        <w:rFonts w:ascii="Noto Sans Symbols" w:cs="Noto Sans Symbols" w:eastAsia="Noto Sans Symbols" w:hAnsi="Noto Sans Symbols"/>
      </w:rPr>
    </w:lvl>
    <w:lvl w:ilvl="3">
      <w:start w:val="1"/>
      <w:numFmt w:val="bullet"/>
      <w:lvlText w:val="●"/>
      <w:lvlJc w:val="left"/>
      <w:pPr>
        <w:ind w:left="4374" w:hanging="360"/>
      </w:pPr>
      <w:rPr>
        <w:rFonts w:ascii="Noto Sans Symbols" w:cs="Noto Sans Symbols" w:eastAsia="Noto Sans Symbols" w:hAnsi="Noto Sans Symbols"/>
      </w:rPr>
    </w:lvl>
    <w:lvl w:ilvl="4">
      <w:start w:val="1"/>
      <w:numFmt w:val="bullet"/>
      <w:lvlText w:val="o"/>
      <w:lvlJc w:val="left"/>
      <w:pPr>
        <w:ind w:left="5094" w:hanging="360"/>
      </w:pPr>
      <w:rPr>
        <w:rFonts w:ascii="Courier New" w:cs="Courier New" w:eastAsia="Courier New" w:hAnsi="Courier New"/>
      </w:rPr>
    </w:lvl>
    <w:lvl w:ilvl="5">
      <w:start w:val="1"/>
      <w:numFmt w:val="bullet"/>
      <w:lvlText w:val="▪"/>
      <w:lvlJc w:val="left"/>
      <w:pPr>
        <w:ind w:left="5814" w:hanging="360"/>
      </w:pPr>
      <w:rPr>
        <w:rFonts w:ascii="Noto Sans Symbols" w:cs="Noto Sans Symbols" w:eastAsia="Noto Sans Symbols" w:hAnsi="Noto Sans Symbols"/>
      </w:rPr>
    </w:lvl>
    <w:lvl w:ilvl="6">
      <w:start w:val="1"/>
      <w:numFmt w:val="bullet"/>
      <w:lvlText w:val="●"/>
      <w:lvlJc w:val="left"/>
      <w:pPr>
        <w:ind w:left="6534" w:hanging="360"/>
      </w:pPr>
      <w:rPr>
        <w:rFonts w:ascii="Noto Sans Symbols" w:cs="Noto Sans Symbols" w:eastAsia="Noto Sans Symbols" w:hAnsi="Noto Sans Symbols"/>
      </w:rPr>
    </w:lvl>
    <w:lvl w:ilvl="7">
      <w:start w:val="1"/>
      <w:numFmt w:val="bullet"/>
      <w:lvlText w:val="o"/>
      <w:lvlJc w:val="left"/>
      <w:pPr>
        <w:ind w:left="7254" w:hanging="360"/>
      </w:pPr>
      <w:rPr>
        <w:rFonts w:ascii="Courier New" w:cs="Courier New" w:eastAsia="Courier New" w:hAnsi="Courier New"/>
      </w:rPr>
    </w:lvl>
    <w:lvl w:ilvl="8">
      <w:start w:val="1"/>
      <w:numFmt w:val="bullet"/>
      <w:lvlText w:val="▪"/>
      <w:lvlJc w:val="left"/>
      <w:pPr>
        <w:ind w:left="7974" w:hanging="360"/>
      </w:pPr>
      <w:rPr>
        <w:rFonts w:ascii="Noto Sans Symbols" w:cs="Noto Sans Symbols" w:eastAsia="Noto Sans Symbols" w:hAnsi="Noto Sans Symbols"/>
      </w:rPr>
    </w:lvl>
  </w:abstractNum>
  <w:abstractNum w:abstractNumId="18">
    <w:lvl w:ilvl="0">
      <w:start w:val="14"/>
      <w:numFmt w:val="decimal"/>
      <w:lvlText w:val="%1."/>
      <w:lvlJc w:val="left"/>
      <w:pPr>
        <w:ind w:left="480" w:hanging="480"/>
      </w:pPr>
      <w:rPr>
        <w:b w:val="1"/>
      </w:rPr>
    </w:lvl>
    <w:lvl w:ilvl="1">
      <w:start w:val="1"/>
      <w:numFmt w:val="decimal"/>
      <w:lvlText w:val="%1.%2."/>
      <w:lvlJc w:val="left"/>
      <w:pPr>
        <w:ind w:left="480" w:hanging="480"/>
      </w:pPr>
      <w:rPr>
        <w:b w:val="1"/>
      </w:rPr>
    </w:lvl>
    <w:lvl w:ilvl="2">
      <w:start w:val="1"/>
      <w:numFmt w:val="decimal"/>
      <w:lvlText w:val="%1.%2.%3."/>
      <w:lvlJc w:val="left"/>
      <w:pPr>
        <w:ind w:left="720" w:hanging="720"/>
      </w:pPr>
      <w:rPr>
        <w:b w:val="1"/>
      </w:rPr>
    </w:lvl>
    <w:lvl w:ilvl="3">
      <w:start w:val="1"/>
      <w:numFmt w:val="decimal"/>
      <w:lvlText w:val="%1.%2.%3.%4."/>
      <w:lvlJc w:val="left"/>
      <w:pPr>
        <w:ind w:left="720" w:hanging="720"/>
      </w:pPr>
      <w:rPr>
        <w:b w:val="1"/>
      </w:rPr>
    </w:lvl>
    <w:lvl w:ilvl="4">
      <w:start w:val="1"/>
      <w:numFmt w:val="decimal"/>
      <w:lvlText w:val="%1.%2.%3.%4.%5."/>
      <w:lvlJc w:val="left"/>
      <w:pPr>
        <w:ind w:left="1080" w:hanging="1080"/>
      </w:pPr>
      <w:rPr>
        <w:b w:val="1"/>
      </w:rPr>
    </w:lvl>
    <w:lvl w:ilvl="5">
      <w:start w:val="1"/>
      <w:numFmt w:val="decimal"/>
      <w:lvlText w:val="%1.%2.%3.%4.%5.%6."/>
      <w:lvlJc w:val="left"/>
      <w:pPr>
        <w:ind w:left="1080" w:hanging="1080"/>
      </w:pPr>
      <w:rPr>
        <w:b w:val="1"/>
      </w:rPr>
    </w:lvl>
    <w:lvl w:ilvl="6">
      <w:start w:val="1"/>
      <w:numFmt w:val="decimal"/>
      <w:lvlText w:val="%1.%2.%3.%4.%5.%6.%7."/>
      <w:lvlJc w:val="left"/>
      <w:pPr>
        <w:ind w:left="1440" w:hanging="1440"/>
      </w:pPr>
      <w:rPr>
        <w:b w:val="1"/>
      </w:rPr>
    </w:lvl>
    <w:lvl w:ilvl="7">
      <w:start w:val="1"/>
      <w:numFmt w:val="decimal"/>
      <w:lvlText w:val="%1.%2.%3.%4.%5.%6.%7.%8."/>
      <w:lvlJc w:val="left"/>
      <w:pPr>
        <w:ind w:left="1440" w:hanging="1440"/>
      </w:pPr>
      <w:rPr>
        <w:b w:val="1"/>
      </w:rPr>
    </w:lvl>
    <w:lvl w:ilvl="8">
      <w:start w:val="1"/>
      <w:numFmt w:val="decimal"/>
      <w:lvlText w:val="%1.%2.%3.%4.%5.%6.%7.%8.%9."/>
      <w:lvlJc w:val="left"/>
      <w:pPr>
        <w:ind w:left="1800" w:hanging="1800"/>
      </w:pPr>
      <w:rPr>
        <w:b w:val="1"/>
      </w:rPr>
    </w:lvl>
  </w:abstractNum>
  <w:abstractNum w:abstractNumId="19">
    <w:lvl w:ilvl="0">
      <w:start w:val="15"/>
      <w:numFmt w:val="decimal"/>
      <w:lvlText w:val="%1."/>
      <w:lvlJc w:val="left"/>
      <w:pPr>
        <w:ind w:left="480" w:hanging="480"/>
      </w:pPr>
      <w:rPr>
        <w:b w:val="1"/>
      </w:rPr>
    </w:lvl>
    <w:lvl w:ilvl="1">
      <w:start w:val="1"/>
      <w:numFmt w:val="decimal"/>
      <w:lvlText w:val="%1.%2."/>
      <w:lvlJc w:val="left"/>
      <w:pPr>
        <w:ind w:left="480" w:hanging="480"/>
      </w:pPr>
      <w:rPr>
        <w:b w:val="1"/>
      </w:rPr>
    </w:lvl>
    <w:lvl w:ilvl="2">
      <w:start w:val="1"/>
      <w:numFmt w:val="decimal"/>
      <w:lvlText w:val="%1.%2.%3."/>
      <w:lvlJc w:val="left"/>
      <w:pPr>
        <w:ind w:left="720" w:hanging="720"/>
      </w:pPr>
      <w:rPr>
        <w:b w:val="1"/>
      </w:rPr>
    </w:lvl>
    <w:lvl w:ilvl="3">
      <w:start w:val="1"/>
      <w:numFmt w:val="decimal"/>
      <w:lvlText w:val="%1.%2.%3.%4."/>
      <w:lvlJc w:val="left"/>
      <w:pPr>
        <w:ind w:left="720" w:hanging="720"/>
      </w:pPr>
      <w:rPr>
        <w:b w:val="1"/>
      </w:rPr>
    </w:lvl>
    <w:lvl w:ilvl="4">
      <w:start w:val="1"/>
      <w:numFmt w:val="decimal"/>
      <w:lvlText w:val="%1.%2.%3.%4.%5."/>
      <w:lvlJc w:val="left"/>
      <w:pPr>
        <w:ind w:left="1080" w:hanging="1080"/>
      </w:pPr>
      <w:rPr>
        <w:b w:val="1"/>
      </w:rPr>
    </w:lvl>
    <w:lvl w:ilvl="5">
      <w:start w:val="1"/>
      <w:numFmt w:val="decimal"/>
      <w:lvlText w:val="%1.%2.%3.%4.%5.%6."/>
      <w:lvlJc w:val="left"/>
      <w:pPr>
        <w:ind w:left="1080" w:hanging="1080"/>
      </w:pPr>
      <w:rPr>
        <w:b w:val="1"/>
      </w:rPr>
    </w:lvl>
    <w:lvl w:ilvl="6">
      <w:start w:val="1"/>
      <w:numFmt w:val="decimal"/>
      <w:lvlText w:val="%1.%2.%3.%4.%5.%6.%7."/>
      <w:lvlJc w:val="left"/>
      <w:pPr>
        <w:ind w:left="1440" w:hanging="1440"/>
      </w:pPr>
      <w:rPr>
        <w:b w:val="1"/>
      </w:rPr>
    </w:lvl>
    <w:lvl w:ilvl="7">
      <w:start w:val="1"/>
      <w:numFmt w:val="decimal"/>
      <w:lvlText w:val="%1.%2.%3.%4.%5.%6.%7.%8."/>
      <w:lvlJc w:val="left"/>
      <w:pPr>
        <w:ind w:left="1440" w:hanging="1440"/>
      </w:pPr>
      <w:rPr>
        <w:b w:val="1"/>
      </w:rPr>
    </w:lvl>
    <w:lvl w:ilvl="8">
      <w:start w:val="1"/>
      <w:numFmt w:val="decimal"/>
      <w:lvlText w:val="%1.%2.%3.%4.%5.%6.%7.%8.%9."/>
      <w:lvlJc w:val="left"/>
      <w:pPr>
        <w:ind w:left="1800" w:hanging="1800"/>
      </w:pPr>
      <w:rPr>
        <w:b w:val="1"/>
      </w:rPr>
    </w:lvl>
  </w:abstractNum>
  <w:abstractNum w:abstractNumId="20">
    <w:lvl w:ilvl="0">
      <w:start w:val="12"/>
      <w:numFmt w:val="decimal"/>
      <w:lvlText w:val="%1."/>
      <w:lvlJc w:val="left"/>
      <w:pPr>
        <w:ind w:left="480" w:hanging="480"/>
      </w:pPr>
      <w:rPr/>
    </w:lvl>
    <w:lvl w:ilvl="1">
      <w:start w:val="1"/>
      <w:numFmt w:val="decimal"/>
      <w:lvlText w:val="%1.%2."/>
      <w:lvlJc w:val="left"/>
      <w:pPr>
        <w:ind w:left="480" w:hanging="480"/>
      </w:pPr>
      <w:rPr>
        <w:b w:val="1"/>
      </w:rPr>
    </w:lvl>
    <w:lvl w:ilvl="2">
      <w:start w:val="1"/>
      <w:numFmt w:val="decimal"/>
      <w:lvlText w:val="%1.%2.%3."/>
      <w:lvlJc w:val="left"/>
      <w:pPr>
        <w:ind w:left="720" w:hanging="720"/>
      </w:pPr>
      <w:rPr>
        <w:b w:val="1"/>
      </w:rPr>
    </w:lvl>
    <w:lvl w:ilvl="3">
      <w:start w:val="1"/>
      <w:numFmt w:val="decimal"/>
      <w:lvlText w:val="%1.%2.%3.%4."/>
      <w:lvlJc w:val="left"/>
      <w:pPr>
        <w:ind w:left="720" w:hanging="720"/>
      </w:pPr>
      <w:rPr/>
    </w:lvl>
    <w:lvl w:ilvl="4">
      <w:start w:val="1"/>
      <w:numFmt w:val="decimal"/>
      <w:lvlText w:val="%1.%2.%3.%4.%5."/>
      <w:lvlJc w:val="left"/>
      <w:pPr>
        <w:ind w:left="1080" w:hanging="1080"/>
      </w:pPr>
      <w:rPr/>
    </w:lvl>
    <w:lvl w:ilvl="5">
      <w:start w:val="1"/>
      <w:numFmt w:val="decimal"/>
      <w:lvlText w:val="%1.%2.%3.%4.%5.%6."/>
      <w:lvlJc w:val="left"/>
      <w:pPr>
        <w:ind w:left="1080" w:hanging="1080"/>
      </w:pPr>
      <w:rPr/>
    </w:lvl>
    <w:lvl w:ilvl="6">
      <w:start w:val="1"/>
      <w:numFmt w:val="decimal"/>
      <w:lvlText w:val="%1.%2.%3.%4.%5.%6.%7."/>
      <w:lvlJc w:val="left"/>
      <w:pPr>
        <w:ind w:left="1440" w:hanging="1440"/>
      </w:pPr>
      <w:rPr/>
    </w:lvl>
    <w:lvl w:ilvl="7">
      <w:start w:val="1"/>
      <w:numFmt w:val="decimal"/>
      <w:lvlText w:val="%1.%2.%3.%4.%5.%6.%7.%8."/>
      <w:lvlJc w:val="left"/>
      <w:pPr>
        <w:ind w:left="1440" w:hanging="1440"/>
      </w:pPr>
      <w:rPr/>
    </w:lvl>
    <w:lvl w:ilvl="8">
      <w:start w:val="1"/>
      <w:numFmt w:val="decimal"/>
      <w:lvlText w:val="%1.%2.%3.%4.%5.%6.%7.%8.%9."/>
      <w:lvlJc w:val="left"/>
      <w:pPr>
        <w:ind w:left="1800" w:hanging="1800"/>
      </w:pPr>
      <w:rPr/>
    </w:lvl>
  </w:abstractNum>
  <w:abstractNum w:abstractNumId="21">
    <w:lvl w:ilvl="0">
      <w:start w:val="7"/>
      <w:numFmt w:val="decimal"/>
      <w:lvlText w:val="%1."/>
      <w:lvlJc w:val="left"/>
      <w:pPr>
        <w:ind w:left="360" w:hanging="360"/>
      </w:pPr>
      <w:rPr>
        <w:b w:val="1"/>
      </w:rPr>
    </w:lvl>
    <w:lvl w:ilvl="1">
      <w:start w:val="1"/>
      <w:numFmt w:val="decimal"/>
      <w:lvlText w:val="%1.%2."/>
      <w:lvlJc w:val="left"/>
      <w:pPr>
        <w:ind w:left="360" w:hanging="360"/>
      </w:pPr>
      <w:rPr>
        <w:b w:val="1"/>
      </w:rPr>
    </w:lvl>
    <w:lvl w:ilvl="2">
      <w:start w:val="1"/>
      <w:numFmt w:val="decimal"/>
      <w:lvlText w:val="%1.%2.%3."/>
      <w:lvlJc w:val="left"/>
      <w:pPr>
        <w:ind w:left="720" w:hanging="720"/>
      </w:pPr>
      <w:rPr>
        <w:b w:val="1"/>
      </w:rPr>
    </w:lvl>
    <w:lvl w:ilvl="3">
      <w:start w:val="1"/>
      <w:numFmt w:val="decimal"/>
      <w:lvlText w:val="%1.%2.%3.%4."/>
      <w:lvlJc w:val="left"/>
      <w:pPr>
        <w:ind w:left="720" w:hanging="720"/>
      </w:pPr>
      <w:rPr>
        <w:b w:val="1"/>
      </w:rPr>
    </w:lvl>
    <w:lvl w:ilvl="4">
      <w:start w:val="1"/>
      <w:numFmt w:val="decimal"/>
      <w:lvlText w:val="%1.%2.%3.%4.%5."/>
      <w:lvlJc w:val="left"/>
      <w:pPr>
        <w:ind w:left="1080" w:hanging="1080"/>
      </w:pPr>
      <w:rPr>
        <w:b w:val="1"/>
      </w:rPr>
    </w:lvl>
    <w:lvl w:ilvl="5">
      <w:start w:val="1"/>
      <w:numFmt w:val="decimal"/>
      <w:lvlText w:val="%1.%2.%3.%4.%5.%6."/>
      <w:lvlJc w:val="left"/>
      <w:pPr>
        <w:ind w:left="1080" w:hanging="1080"/>
      </w:pPr>
      <w:rPr>
        <w:b w:val="1"/>
      </w:rPr>
    </w:lvl>
    <w:lvl w:ilvl="6">
      <w:start w:val="1"/>
      <w:numFmt w:val="decimal"/>
      <w:lvlText w:val="%1.%2.%3.%4.%5.%6.%7."/>
      <w:lvlJc w:val="left"/>
      <w:pPr>
        <w:ind w:left="1440" w:hanging="1440"/>
      </w:pPr>
      <w:rPr>
        <w:b w:val="1"/>
      </w:rPr>
    </w:lvl>
    <w:lvl w:ilvl="7">
      <w:start w:val="1"/>
      <w:numFmt w:val="decimal"/>
      <w:lvlText w:val="%1.%2.%3.%4.%5.%6.%7.%8."/>
      <w:lvlJc w:val="left"/>
      <w:pPr>
        <w:ind w:left="1440" w:hanging="1440"/>
      </w:pPr>
      <w:rPr>
        <w:b w:val="1"/>
      </w:rPr>
    </w:lvl>
    <w:lvl w:ilvl="8">
      <w:start w:val="1"/>
      <w:numFmt w:val="decimal"/>
      <w:lvlText w:val="%1.%2.%3.%4.%5.%6.%7.%8.%9."/>
      <w:lvlJc w:val="left"/>
      <w:pPr>
        <w:ind w:left="1800" w:hanging="1800"/>
      </w:pPr>
      <w:rPr>
        <w:b w:val="1"/>
      </w:rPr>
    </w:lvl>
  </w:abstractNum>
  <w:abstractNum w:abstractNumId="22">
    <w:lvl w:ilvl="0">
      <w:start w:val="10"/>
      <w:numFmt w:val="decimal"/>
      <w:lvlText w:val="%1."/>
      <w:lvlJc w:val="left"/>
      <w:pPr>
        <w:ind w:left="480" w:hanging="480"/>
      </w:pPr>
      <w:rPr>
        <w:b w:val="1"/>
      </w:rPr>
    </w:lvl>
    <w:lvl w:ilvl="1">
      <w:start w:val="1"/>
      <w:numFmt w:val="decimal"/>
      <w:lvlText w:val="%1.%2."/>
      <w:lvlJc w:val="left"/>
      <w:pPr>
        <w:ind w:left="480" w:hanging="480"/>
      </w:pPr>
      <w:rPr>
        <w:b w:val="1"/>
      </w:rPr>
    </w:lvl>
    <w:lvl w:ilvl="2">
      <w:start w:val="1"/>
      <w:numFmt w:val="decimal"/>
      <w:lvlText w:val="%1.%2.%3."/>
      <w:lvlJc w:val="left"/>
      <w:pPr>
        <w:ind w:left="720" w:hanging="720"/>
      </w:pPr>
      <w:rPr>
        <w:b w:val="1"/>
      </w:rPr>
    </w:lvl>
    <w:lvl w:ilvl="3">
      <w:start w:val="1"/>
      <w:numFmt w:val="decimal"/>
      <w:lvlText w:val="%1.%2.%3.%4."/>
      <w:lvlJc w:val="left"/>
      <w:pPr>
        <w:ind w:left="720" w:hanging="720"/>
      </w:pPr>
      <w:rPr>
        <w:b w:val="1"/>
      </w:rPr>
    </w:lvl>
    <w:lvl w:ilvl="4">
      <w:start w:val="1"/>
      <w:numFmt w:val="decimal"/>
      <w:lvlText w:val="%1.%2.%3.%4.%5."/>
      <w:lvlJc w:val="left"/>
      <w:pPr>
        <w:ind w:left="1080" w:hanging="1080"/>
      </w:pPr>
      <w:rPr>
        <w:b w:val="1"/>
      </w:rPr>
    </w:lvl>
    <w:lvl w:ilvl="5">
      <w:start w:val="1"/>
      <w:numFmt w:val="decimal"/>
      <w:lvlText w:val="%1.%2.%3.%4.%5.%6."/>
      <w:lvlJc w:val="left"/>
      <w:pPr>
        <w:ind w:left="1080" w:hanging="1080"/>
      </w:pPr>
      <w:rPr>
        <w:b w:val="1"/>
      </w:rPr>
    </w:lvl>
    <w:lvl w:ilvl="6">
      <w:start w:val="1"/>
      <w:numFmt w:val="decimal"/>
      <w:lvlText w:val="%1.%2.%3.%4.%5.%6.%7."/>
      <w:lvlJc w:val="left"/>
      <w:pPr>
        <w:ind w:left="1440" w:hanging="1440"/>
      </w:pPr>
      <w:rPr>
        <w:b w:val="1"/>
      </w:rPr>
    </w:lvl>
    <w:lvl w:ilvl="7">
      <w:start w:val="1"/>
      <w:numFmt w:val="decimal"/>
      <w:lvlText w:val="%1.%2.%3.%4.%5.%6.%7.%8."/>
      <w:lvlJc w:val="left"/>
      <w:pPr>
        <w:ind w:left="1440" w:hanging="1440"/>
      </w:pPr>
      <w:rPr>
        <w:b w:val="1"/>
      </w:rPr>
    </w:lvl>
    <w:lvl w:ilvl="8">
      <w:start w:val="1"/>
      <w:numFmt w:val="decimal"/>
      <w:lvlText w:val="%1.%2.%3.%4.%5.%6.%7.%8.%9."/>
      <w:lvlJc w:val="left"/>
      <w:pPr>
        <w:ind w:left="1800" w:hanging="1800"/>
      </w:pPr>
      <w:rPr>
        <w:b w:val="1"/>
      </w:rPr>
    </w:lvl>
  </w:abstractNum>
  <w:abstractNum w:abstractNumId="23">
    <w:lvl w:ilvl="0">
      <w:start w:val="1"/>
      <w:numFmt w:val="lowerLetter"/>
      <w:lvlText w:val="%1)"/>
      <w:lvlJc w:val="left"/>
      <w:pPr>
        <w:ind w:left="1494" w:hanging="360"/>
      </w:pPr>
      <w:rPr/>
    </w:lvl>
    <w:lvl w:ilvl="1">
      <w:start w:val="1"/>
      <w:numFmt w:val="lowerLetter"/>
      <w:lvlText w:val="%2."/>
      <w:lvlJc w:val="left"/>
      <w:pPr>
        <w:ind w:left="2214" w:hanging="360"/>
      </w:pPr>
      <w:rPr/>
    </w:lvl>
    <w:lvl w:ilvl="2">
      <w:start w:val="1"/>
      <w:numFmt w:val="lowerRoman"/>
      <w:lvlText w:val="%3."/>
      <w:lvlJc w:val="right"/>
      <w:pPr>
        <w:ind w:left="2934" w:hanging="180"/>
      </w:pPr>
      <w:rPr/>
    </w:lvl>
    <w:lvl w:ilvl="3">
      <w:start w:val="1"/>
      <w:numFmt w:val="decimal"/>
      <w:lvlText w:val="%4."/>
      <w:lvlJc w:val="left"/>
      <w:pPr>
        <w:ind w:left="3654" w:hanging="360"/>
      </w:pPr>
      <w:rPr/>
    </w:lvl>
    <w:lvl w:ilvl="4">
      <w:start w:val="1"/>
      <w:numFmt w:val="lowerLetter"/>
      <w:lvlText w:val="%5."/>
      <w:lvlJc w:val="left"/>
      <w:pPr>
        <w:ind w:left="4374" w:hanging="360"/>
      </w:pPr>
      <w:rPr/>
    </w:lvl>
    <w:lvl w:ilvl="5">
      <w:start w:val="1"/>
      <w:numFmt w:val="lowerRoman"/>
      <w:lvlText w:val="%6."/>
      <w:lvlJc w:val="right"/>
      <w:pPr>
        <w:ind w:left="5094" w:hanging="180"/>
      </w:pPr>
      <w:rPr/>
    </w:lvl>
    <w:lvl w:ilvl="6">
      <w:start w:val="1"/>
      <w:numFmt w:val="decimal"/>
      <w:lvlText w:val="%7."/>
      <w:lvlJc w:val="left"/>
      <w:pPr>
        <w:ind w:left="5814" w:hanging="360"/>
      </w:pPr>
      <w:rPr/>
    </w:lvl>
    <w:lvl w:ilvl="7">
      <w:start w:val="1"/>
      <w:numFmt w:val="lowerLetter"/>
      <w:lvlText w:val="%8."/>
      <w:lvlJc w:val="left"/>
      <w:pPr>
        <w:ind w:left="6534" w:hanging="360"/>
      </w:pPr>
      <w:rPr/>
    </w:lvl>
    <w:lvl w:ilvl="8">
      <w:start w:val="1"/>
      <w:numFmt w:val="lowerRoman"/>
      <w:lvlText w:val="%9."/>
      <w:lvlJc w:val="right"/>
      <w:pPr>
        <w:ind w:left="7254" w:hanging="180"/>
      </w:pPr>
      <w:rPr/>
    </w:lvl>
  </w:abstractNum>
  <w:abstractNum w:abstractNumId="24">
    <w:lvl w:ilvl="0">
      <w:start w:val="1"/>
      <w:numFmt w:val="lowerLetter"/>
      <w:lvlText w:val="%1)"/>
      <w:lvlJc w:val="left"/>
      <w:pPr>
        <w:ind w:left="1494" w:hanging="360"/>
      </w:pPr>
      <w:rPr/>
    </w:lvl>
    <w:lvl w:ilvl="1">
      <w:start w:val="1"/>
      <w:numFmt w:val="lowerLetter"/>
      <w:lvlText w:val="%2."/>
      <w:lvlJc w:val="left"/>
      <w:pPr>
        <w:ind w:left="2214" w:hanging="360"/>
      </w:pPr>
      <w:rPr/>
    </w:lvl>
    <w:lvl w:ilvl="2">
      <w:start w:val="1"/>
      <w:numFmt w:val="lowerRoman"/>
      <w:lvlText w:val="%3."/>
      <w:lvlJc w:val="right"/>
      <w:pPr>
        <w:ind w:left="2934" w:hanging="180"/>
      </w:pPr>
      <w:rPr/>
    </w:lvl>
    <w:lvl w:ilvl="3">
      <w:start w:val="1"/>
      <w:numFmt w:val="decimal"/>
      <w:lvlText w:val="%4."/>
      <w:lvlJc w:val="left"/>
      <w:pPr>
        <w:ind w:left="3654" w:hanging="360"/>
      </w:pPr>
      <w:rPr/>
    </w:lvl>
    <w:lvl w:ilvl="4">
      <w:start w:val="1"/>
      <w:numFmt w:val="lowerLetter"/>
      <w:lvlText w:val="%5."/>
      <w:lvlJc w:val="left"/>
      <w:pPr>
        <w:ind w:left="4374" w:hanging="360"/>
      </w:pPr>
      <w:rPr/>
    </w:lvl>
    <w:lvl w:ilvl="5">
      <w:start w:val="1"/>
      <w:numFmt w:val="lowerRoman"/>
      <w:lvlText w:val="%6."/>
      <w:lvlJc w:val="right"/>
      <w:pPr>
        <w:ind w:left="5094" w:hanging="180"/>
      </w:pPr>
      <w:rPr/>
    </w:lvl>
    <w:lvl w:ilvl="6">
      <w:start w:val="1"/>
      <w:numFmt w:val="decimal"/>
      <w:lvlText w:val="%7."/>
      <w:lvlJc w:val="left"/>
      <w:pPr>
        <w:ind w:left="5814" w:hanging="360"/>
      </w:pPr>
      <w:rPr/>
    </w:lvl>
    <w:lvl w:ilvl="7">
      <w:start w:val="1"/>
      <w:numFmt w:val="lowerLetter"/>
      <w:lvlText w:val="%8."/>
      <w:lvlJc w:val="left"/>
      <w:pPr>
        <w:ind w:left="6534" w:hanging="360"/>
      </w:pPr>
      <w:rPr/>
    </w:lvl>
    <w:lvl w:ilvl="8">
      <w:start w:val="1"/>
      <w:numFmt w:val="lowerRoman"/>
      <w:lvlText w:val="%9."/>
      <w:lvlJc w:val="right"/>
      <w:pPr>
        <w:ind w:left="7254" w:hanging="180"/>
      </w:pPr>
      <w:rPr/>
    </w:lvl>
  </w:abstractNum>
  <w:abstractNum w:abstractNumId="25">
    <w:lvl w:ilvl="0">
      <w:start w:val="8"/>
      <w:numFmt w:val="decimal"/>
      <w:lvlText w:val="%1."/>
      <w:lvlJc w:val="left"/>
      <w:pPr>
        <w:ind w:left="360" w:hanging="360"/>
      </w:pPr>
      <w:rPr>
        <w:b w:val="1"/>
      </w:rPr>
    </w:lvl>
    <w:lvl w:ilvl="1">
      <w:start w:val="1"/>
      <w:numFmt w:val="decimal"/>
      <w:lvlText w:val="%1.%2."/>
      <w:lvlJc w:val="left"/>
      <w:pPr>
        <w:ind w:left="360" w:hanging="360"/>
      </w:pPr>
      <w:rPr>
        <w:b w:val="1"/>
      </w:rPr>
    </w:lvl>
    <w:lvl w:ilvl="2">
      <w:start w:val="1"/>
      <w:numFmt w:val="decimal"/>
      <w:lvlText w:val="%1.%2.%3."/>
      <w:lvlJc w:val="left"/>
      <w:pPr>
        <w:ind w:left="720" w:hanging="720"/>
      </w:pPr>
      <w:rPr>
        <w:b w:val="1"/>
      </w:rPr>
    </w:lvl>
    <w:lvl w:ilvl="3">
      <w:start w:val="1"/>
      <w:numFmt w:val="decimal"/>
      <w:lvlText w:val="%1.%2.%3.%4."/>
      <w:lvlJc w:val="left"/>
      <w:pPr>
        <w:ind w:left="720" w:hanging="720"/>
      </w:pPr>
      <w:rPr>
        <w:b w:val="1"/>
      </w:rPr>
    </w:lvl>
    <w:lvl w:ilvl="4">
      <w:start w:val="1"/>
      <w:numFmt w:val="decimal"/>
      <w:lvlText w:val="%1.%2.%3.%4.%5."/>
      <w:lvlJc w:val="left"/>
      <w:pPr>
        <w:ind w:left="1080" w:hanging="1080"/>
      </w:pPr>
      <w:rPr>
        <w:b w:val="1"/>
      </w:rPr>
    </w:lvl>
    <w:lvl w:ilvl="5">
      <w:start w:val="1"/>
      <w:numFmt w:val="decimal"/>
      <w:lvlText w:val="%1.%2.%3.%4.%5.%6."/>
      <w:lvlJc w:val="left"/>
      <w:pPr>
        <w:ind w:left="1080" w:hanging="1080"/>
      </w:pPr>
      <w:rPr>
        <w:b w:val="1"/>
      </w:rPr>
    </w:lvl>
    <w:lvl w:ilvl="6">
      <w:start w:val="1"/>
      <w:numFmt w:val="decimal"/>
      <w:lvlText w:val="%1.%2.%3.%4.%5.%6.%7."/>
      <w:lvlJc w:val="left"/>
      <w:pPr>
        <w:ind w:left="1440" w:hanging="1440"/>
      </w:pPr>
      <w:rPr>
        <w:b w:val="1"/>
      </w:rPr>
    </w:lvl>
    <w:lvl w:ilvl="7">
      <w:start w:val="1"/>
      <w:numFmt w:val="decimal"/>
      <w:lvlText w:val="%1.%2.%3.%4.%5.%6.%7.%8."/>
      <w:lvlJc w:val="left"/>
      <w:pPr>
        <w:ind w:left="1440" w:hanging="1440"/>
      </w:pPr>
      <w:rPr>
        <w:b w:val="1"/>
      </w:rPr>
    </w:lvl>
    <w:lvl w:ilvl="8">
      <w:start w:val="1"/>
      <w:numFmt w:val="decimal"/>
      <w:lvlText w:val="%1.%2.%3.%4.%5.%6.%7.%8.%9."/>
      <w:lvlJc w:val="left"/>
      <w:pPr>
        <w:ind w:left="1800" w:hanging="1800"/>
      </w:pPr>
      <w:rPr>
        <w:b w:val="1"/>
      </w:rPr>
    </w:lvl>
  </w:abstractNum>
  <w:abstractNum w:abstractNumId="26">
    <w:lvl w:ilvl="0">
      <w:start w:val="1"/>
      <w:numFmt w:val="lowerLetter"/>
      <w:lvlText w:val="%1)"/>
      <w:lvlJc w:val="left"/>
      <w:pPr>
        <w:ind w:left="1494" w:hanging="360"/>
      </w:pPr>
      <w:rPr/>
    </w:lvl>
    <w:lvl w:ilvl="1">
      <w:start w:val="1"/>
      <w:numFmt w:val="lowerLetter"/>
      <w:lvlText w:val="%2."/>
      <w:lvlJc w:val="left"/>
      <w:pPr>
        <w:ind w:left="2214" w:hanging="360"/>
      </w:pPr>
      <w:rPr/>
    </w:lvl>
    <w:lvl w:ilvl="2">
      <w:start w:val="1"/>
      <w:numFmt w:val="lowerRoman"/>
      <w:lvlText w:val="%3."/>
      <w:lvlJc w:val="right"/>
      <w:pPr>
        <w:ind w:left="2934" w:hanging="180"/>
      </w:pPr>
      <w:rPr/>
    </w:lvl>
    <w:lvl w:ilvl="3">
      <w:start w:val="1"/>
      <w:numFmt w:val="decimal"/>
      <w:lvlText w:val="%4."/>
      <w:lvlJc w:val="left"/>
      <w:pPr>
        <w:ind w:left="3654" w:hanging="360"/>
      </w:pPr>
      <w:rPr/>
    </w:lvl>
    <w:lvl w:ilvl="4">
      <w:start w:val="1"/>
      <w:numFmt w:val="lowerLetter"/>
      <w:lvlText w:val="%5."/>
      <w:lvlJc w:val="left"/>
      <w:pPr>
        <w:ind w:left="4374" w:hanging="360"/>
      </w:pPr>
      <w:rPr/>
    </w:lvl>
    <w:lvl w:ilvl="5">
      <w:start w:val="1"/>
      <w:numFmt w:val="lowerRoman"/>
      <w:lvlText w:val="%6."/>
      <w:lvlJc w:val="right"/>
      <w:pPr>
        <w:ind w:left="5094" w:hanging="180"/>
      </w:pPr>
      <w:rPr/>
    </w:lvl>
    <w:lvl w:ilvl="6">
      <w:start w:val="1"/>
      <w:numFmt w:val="decimal"/>
      <w:lvlText w:val="%7."/>
      <w:lvlJc w:val="left"/>
      <w:pPr>
        <w:ind w:left="5814" w:hanging="360"/>
      </w:pPr>
      <w:rPr/>
    </w:lvl>
    <w:lvl w:ilvl="7">
      <w:start w:val="1"/>
      <w:numFmt w:val="lowerLetter"/>
      <w:lvlText w:val="%8."/>
      <w:lvlJc w:val="left"/>
      <w:pPr>
        <w:ind w:left="6534" w:hanging="360"/>
      </w:pPr>
      <w:rPr/>
    </w:lvl>
    <w:lvl w:ilvl="8">
      <w:start w:val="1"/>
      <w:numFmt w:val="lowerRoman"/>
      <w:lvlText w:val="%9."/>
      <w:lvlJc w:val="right"/>
      <w:pPr>
        <w:ind w:left="7254"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pt_BR"/>
      </w:rPr>
    </w:rPrDefault>
    <w:pPrDefault>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ind w:left="0" w:firstLine="0"/>
    </w:pPr>
    <w:rPr>
      <w:rFonts w:ascii="Garamond" w:cs="Garamond" w:eastAsia="Garamond" w:hAnsi="Garamond"/>
      <w:b w:val="1"/>
      <w:u w:val="single"/>
    </w:rPr>
  </w:style>
  <w:style w:type="paragraph" w:styleId="Heading2">
    <w:name w:val="heading 2"/>
    <w:basedOn w:val="Normal"/>
    <w:next w:val="Normal"/>
    <w:pPr>
      <w:keepNext w:val="1"/>
      <w:spacing w:after="60" w:before="240" w:lineRule="auto"/>
      <w:ind w:left="0" w:firstLine="0"/>
    </w:pPr>
    <w:rPr>
      <w:rFonts w:ascii="Arial" w:cs="Arial" w:eastAsia="Arial" w:hAnsi="Arial"/>
      <w:b w:val="1"/>
      <w:i w:val="1"/>
      <w:sz w:val="28"/>
      <w:szCs w:val="28"/>
    </w:rPr>
  </w:style>
  <w:style w:type="paragraph" w:styleId="Heading3">
    <w:name w:val="heading 3"/>
    <w:basedOn w:val="Normal"/>
    <w:next w:val="Normal"/>
    <w:pPr>
      <w:keepNext w:val="1"/>
      <w:spacing w:after="60" w:before="240" w:lineRule="auto"/>
      <w:ind w:left="0" w:firstLine="0"/>
    </w:pPr>
    <w:rPr>
      <w:rFonts w:ascii="Arial" w:cs="Arial" w:eastAsia="Arial" w:hAnsi="Arial"/>
      <w:b w:val="1"/>
      <w:sz w:val="26"/>
      <w:szCs w:val="26"/>
    </w:rPr>
  </w:style>
  <w:style w:type="paragraph" w:styleId="Heading4">
    <w:name w:val="heading 4"/>
    <w:basedOn w:val="Normal"/>
    <w:next w:val="Normal"/>
    <w:pPr>
      <w:keepNext w:val="1"/>
      <w:spacing w:line="480" w:lineRule="auto"/>
      <w:ind w:left="0" w:firstLine="0"/>
      <w:jc w:val="both"/>
    </w:pPr>
    <w:rPr>
      <w:rFonts w:ascii="Arial" w:cs="Arial" w:eastAsia="Arial" w:hAnsi="Arial"/>
      <w:b w:val="1"/>
    </w:rPr>
  </w:style>
  <w:style w:type="paragraph" w:styleId="Heading5">
    <w:name w:val="heading 5"/>
    <w:basedOn w:val="Normal"/>
    <w:next w:val="Normal"/>
    <w:pPr>
      <w:spacing w:after="60" w:before="240" w:lineRule="auto"/>
      <w:ind w:left="0" w:firstLine="0"/>
    </w:pPr>
    <w:rPr>
      <w:rFonts w:ascii="Garamond" w:cs="Garamond" w:eastAsia="Garamond" w:hAnsi="Garamond"/>
      <w:b w:val="1"/>
      <w:i w:val="1"/>
      <w:sz w:val="26"/>
      <w:szCs w:val="26"/>
    </w:rPr>
  </w:style>
  <w:style w:type="paragraph" w:styleId="Heading6">
    <w:name w:val="heading 6"/>
    <w:basedOn w:val="Normal"/>
    <w:next w:val="Normal"/>
    <w:pPr>
      <w:spacing w:after="60" w:before="240" w:lineRule="auto"/>
      <w:ind w:left="0" w:firstLine="0"/>
    </w:pPr>
    <w:rPr>
      <w:b w:val="1"/>
      <w:sz w:val="22"/>
      <w:szCs w:val="22"/>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Ttulo7">
    <w:name w:val="heading 7"/>
    <w:basedOn w:val="Normal"/>
    <w:next w:val="Normal"/>
    <w:qFormat w:val="1"/>
    <w:pPr>
      <w:keepNext w:val="1"/>
      <w:numPr>
        <w:ilvl w:val="6"/>
        <w:numId w:val="1"/>
      </w:numPr>
      <w:tabs>
        <w:tab w:val="left" w:pos="7275"/>
      </w:tabs>
      <w:spacing w:after="120" w:before="120"/>
      <w:jc w:val="both"/>
      <w:outlineLvl w:val="6"/>
    </w:pPr>
    <w:rPr>
      <w:rFonts w:ascii="Arial" w:cs="Arial" w:hAnsi="Arial"/>
      <w:bCs w:val="1"/>
      <w:sz w:val="22"/>
      <w:u w:val="single"/>
    </w:rPr>
  </w:style>
  <w:style w:type="paragraph" w:styleId="Ttulo8">
    <w:name w:val="heading 8"/>
    <w:basedOn w:val="Normal"/>
    <w:next w:val="Normal"/>
    <w:qFormat w:val="1"/>
    <w:pPr>
      <w:keepNext w:val="1"/>
      <w:numPr>
        <w:ilvl w:val="7"/>
        <w:numId w:val="1"/>
      </w:numPr>
      <w:jc w:val="center"/>
      <w:outlineLvl w:val="7"/>
    </w:pPr>
    <w:rPr>
      <w:rFonts w:ascii="Arial" w:cs="Arial" w:hAnsi="Arial"/>
      <w:b w:val="1"/>
      <w:bCs w:val="1"/>
      <w:sz w:val="32"/>
      <w:szCs w:val="32"/>
    </w:rPr>
  </w:style>
  <w:style w:type="paragraph" w:styleId="Ttulo9">
    <w:name w:val="heading 9"/>
    <w:basedOn w:val="Normal"/>
    <w:next w:val="Normal"/>
    <w:qFormat w:val="1"/>
    <w:pPr>
      <w:keepNext w:val="1"/>
      <w:numPr>
        <w:ilvl w:val="8"/>
        <w:numId w:val="1"/>
      </w:numPr>
      <w:tabs>
        <w:tab w:val="left" w:pos="709"/>
      </w:tabs>
      <w:ind w:left="426"/>
      <w:jc w:val="both"/>
      <w:outlineLvl w:val="8"/>
    </w:pPr>
    <w:rPr>
      <w:rFonts w:ascii="Arial" w:cs="Arial" w:hAnsi="Arial"/>
      <w:b w:val="1"/>
      <w:color w:val="000000"/>
      <w:sz w:val="22"/>
      <w:szCs w:val="22"/>
      <w:u w:val="single"/>
    </w:rPr>
  </w:style>
  <w:style w:type="character" w:styleId="Fontepargpadro" w:default="1">
    <w:name w:val="Default Paragraph Font"/>
    <w:uiPriority w:val="1"/>
    <w:semiHidden w:val="1"/>
    <w:unhideWhenUsed w:val="1"/>
  </w:style>
  <w:style w:type="table" w:styleId="Tabe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emlista" w:default="1">
    <w:name w:val="No List"/>
    <w:uiPriority w:val="99"/>
    <w:semiHidden w:val="1"/>
    <w:unhideWhenUsed w:val="1"/>
  </w:style>
  <w:style w:type="character" w:styleId="WW8Num1z0" w:customStyle="1">
    <w:name w:val="WW8Num1z0"/>
    <w:rPr>
      <w:rFonts w:hint="default"/>
      <w:b w:val="1"/>
      <w:i w:val="0"/>
    </w:rPr>
  </w:style>
  <w:style w:type="character" w:styleId="WW8Num1z1" w:customStyle="1">
    <w:name w:val="WW8Num1z1"/>
  </w:style>
  <w:style w:type="character" w:styleId="WW8Num1z2" w:customStyle="1">
    <w:name w:val="WW8Num1z2"/>
  </w:style>
  <w:style w:type="character" w:styleId="WW8Num1z3" w:customStyle="1">
    <w:name w:val="WW8Num1z3"/>
  </w:style>
  <w:style w:type="character" w:styleId="WW8Num1z4" w:customStyle="1">
    <w:name w:val="WW8Num1z4"/>
  </w:style>
  <w:style w:type="character" w:styleId="WW8Num1z5" w:customStyle="1">
    <w:name w:val="WW8Num1z5"/>
  </w:style>
  <w:style w:type="character" w:styleId="WW8Num1z6" w:customStyle="1">
    <w:name w:val="WW8Num1z6"/>
  </w:style>
  <w:style w:type="character" w:styleId="WW8Num1z7" w:customStyle="1">
    <w:name w:val="WW8Num1z7"/>
  </w:style>
  <w:style w:type="character" w:styleId="WW8Num1z8" w:customStyle="1">
    <w:name w:val="WW8Num1z8"/>
  </w:style>
  <w:style w:type="character" w:styleId="WW8Num2z0" w:customStyle="1">
    <w:name w:val="WW8Num2z0"/>
    <w:rPr>
      <w:rFonts w:hint="default"/>
    </w:rPr>
  </w:style>
  <w:style w:type="character" w:styleId="WW8Num2z1" w:customStyle="1">
    <w:name w:val="WW8Num2z1"/>
  </w:style>
  <w:style w:type="character" w:styleId="WW8Num2z3" w:customStyle="1">
    <w:name w:val="WW8Num2z3"/>
  </w:style>
  <w:style w:type="character" w:styleId="WW8Num2z4" w:customStyle="1">
    <w:name w:val="WW8Num2z4"/>
  </w:style>
  <w:style w:type="character" w:styleId="WW8Num2z5" w:customStyle="1">
    <w:name w:val="WW8Num2z5"/>
  </w:style>
  <w:style w:type="character" w:styleId="WW8Num2z6" w:customStyle="1">
    <w:name w:val="WW8Num2z6"/>
  </w:style>
  <w:style w:type="character" w:styleId="WW8Num2z7" w:customStyle="1">
    <w:name w:val="WW8Num2z7"/>
  </w:style>
  <w:style w:type="character" w:styleId="WW8Num2z8" w:customStyle="1">
    <w:name w:val="WW8Num2z8"/>
  </w:style>
  <w:style w:type="character" w:styleId="WW8Num3z0" w:customStyle="1">
    <w:name w:val="WW8Num3z0"/>
    <w:rPr>
      <w:rFonts w:hint="default"/>
    </w:rPr>
  </w:style>
  <w:style w:type="character" w:styleId="WW8Num3z1" w:customStyle="1">
    <w:name w:val="WW8Num3z1"/>
    <w:rPr>
      <w:rFonts w:hint="default"/>
      <w:b w:val="1"/>
    </w:rPr>
  </w:style>
  <w:style w:type="character" w:styleId="WW8Num4z0" w:customStyle="1">
    <w:name w:val="WW8Num4z0"/>
  </w:style>
  <w:style w:type="character" w:styleId="WW8Num4z1" w:customStyle="1">
    <w:name w:val="WW8Num4z1"/>
  </w:style>
  <w:style w:type="character" w:styleId="WW8Num4z2" w:customStyle="1">
    <w:name w:val="WW8Num4z2"/>
  </w:style>
  <w:style w:type="character" w:styleId="WW8Num4z3" w:customStyle="1">
    <w:name w:val="WW8Num4z3"/>
  </w:style>
  <w:style w:type="character" w:styleId="WW8Num4z4" w:customStyle="1">
    <w:name w:val="WW8Num4z4"/>
  </w:style>
  <w:style w:type="character" w:styleId="WW8Num4z5" w:customStyle="1">
    <w:name w:val="WW8Num4z5"/>
  </w:style>
  <w:style w:type="character" w:styleId="WW8Num4z6" w:customStyle="1">
    <w:name w:val="WW8Num4z6"/>
  </w:style>
  <w:style w:type="character" w:styleId="WW8Num4z7" w:customStyle="1">
    <w:name w:val="WW8Num4z7"/>
  </w:style>
  <w:style w:type="character" w:styleId="WW8Num4z8" w:customStyle="1">
    <w:name w:val="WW8Num4z8"/>
  </w:style>
  <w:style w:type="character" w:styleId="WW8Num5z0" w:customStyle="1">
    <w:name w:val="WW8Num5z0"/>
    <w:rPr>
      <w:rFonts w:hint="default"/>
    </w:rPr>
  </w:style>
  <w:style w:type="character" w:styleId="WW8Num6z0" w:customStyle="1">
    <w:name w:val="WW8Num6z0"/>
    <w:rPr>
      <w:rFonts w:hint="default"/>
      <w:b w:val="1"/>
      <w:i w:val="0"/>
      <w:strike w:val="0"/>
      <w:dstrike w:val="0"/>
      <w:position w:val="0"/>
      <w:sz w:val="24"/>
      <w:vertAlign w:val="baseline"/>
      <w14:shadow w14:algn="none">
        <w14:srgbClr w14:val="000000"/>
      </w14:shadow>
    </w:rPr>
  </w:style>
  <w:style w:type="character" w:styleId="WW8Num6z1" w:customStyle="1">
    <w:name w:val="WW8Num6z1"/>
  </w:style>
  <w:style w:type="character" w:styleId="WW8Num6z2" w:customStyle="1">
    <w:name w:val="WW8Num6z2"/>
  </w:style>
  <w:style w:type="character" w:styleId="WW8Num6z3" w:customStyle="1">
    <w:name w:val="WW8Num6z3"/>
  </w:style>
  <w:style w:type="character" w:styleId="WW8Num6z4" w:customStyle="1">
    <w:name w:val="WW8Num6z4"/>
  </w:style>
  <w:style w:type="character" w:styleId="WW8Num6z5" w:customStyle="1">
    <w:name w:val="WW8Num6z5"/>
  </w:style>
  <w:style w:type="character" w:styleId="WW8Num6z6" w:customStyle="1">
    <w:name w:val="WW8Num6z6"/>
  </w:style>
  <w:style w:type="character" w:styleId="WW8Num6z7" w:customStyle="1">
    <w:name w:val="WW8Num6z7"/>
  </w:style>
  <w:style w:type="character" w:styleId="WW8Num6z8" w:customStyle="1">
    <w:name w:val="WW8Num6z8"/>
  </w:style>
  <w:style w:type="character" w:styleId="WW8Num7z0" w:customStyle="1">
    <w:name w:val="WW8Num7z0"/>
    <w:rPr>
      <w:rFonts w:hint="default"/>
    </w:rPr>
  </w:style>
  <w:style w:type="character" w:styleId="WW8Num7z2" w:customStyle="1">
    <w:name w:val="WW8Num7z2"/>
    <w:rPr>
      <w:rFonts w:hint="default"/>
      <w:b w:val="1"/>
    </w:rPr>
  </w:style>
  <w:style w:type="character" w:styleId="WW8Num8z0" w:customStyle="1">
    <w:name w:val="WW8Num8z0"/>
    <w:rPr>
      <w:rFonts w:ascii="Symbol" w:cs="Symbol" w:hAnsi="Symbol" w:hint="default"/>
    </w:rPr>
  </w:style>
  <w:style w:type="character" w:styleId="WW8Num8z1" w:customStyle="1">
    <w:name w:val="WW8Num8z1"/>
  </w:style>
  <w:style w:type="character" w:styleId="WW8Num8z2" w:customStyle="1">
    <w:name w:val="WW8Num8z2"/>
  </w:style>
  <w:style w:type="character" w:styleId="WW8Num8z3" w:customStyle="1">
    <w:name w:val="WW8Num8z3"/>
  </w:style>
  <w:style w:type="character" w:styleId="WW8Num8z4" w:customStyle="1">
    <w:name w:val="WW8Num8z4"/>
  </w:style>
  <w:style w:type="character" w:styleId="WW8Num8z5" w:customStyle="1">
    <w:name w:val="WW8Num8z5"/>
  </w:style>
  <w:style w:type="character" w:styleId="WW8Num8z6" w:customStyle="1">
    <w:name w:val="WW8Num8z6"/>
  </w:style>
  <w:style w:type="character" w:styleId="WW8Num8z7" w:customStyle="1">
    <w:name w:val="WW8Num8z7"/>
  </w:style>
  <w:style w:type="character" w:styleId="WW8Num8z8" w:customStyle="1">
    <w:name w:val="WW8Num8z8"/>
  </w:style>
  <w:style w:type="character" w:styleId="WW8Num9z0" w:customStyle="1">
    <w:name w:val="WW8Num9z0"/>
    <w:rPr>
      <w:rFonts w:hint="default"/>
    </w:rPr>
  </w:style>
  <w:style w:type="character" w:styleId="WW8Num10z0" w:customStyle="1">
    <w:name w:val="WW8Num10z0"/>
    <w:rPr>
      <w:rFonts w:hint="default"/>
    </w:rPr>
  </w:style>
  <w:style w:type="character" w:styleId="WW8Num10z1" w:customStyle="1">
    <w:name w:val="WW8Num10z1"/>
    <w:rPr>
      <w:rFonts w:hint="default"/>
      <w:b w:val="1"/>
    </w:rPr>
  </w:style>
  <w:style w:type="character" w:styleId="WW8Num11z0" w:customStyle="1">
    <w:name w:val="WW8Num11z0"/>
  </w:style>
  <w:style w:type="character" w:styleId="WW8Num11z1" w:customStyle="1">
    <w:name w:val="WW8Num11z1"/>
  </w:style>
  <w:style w:type="character" w:styleId="WW8Num11z2" w:customStyle="1">
    <w:name w:val="WW8Num11z2"/>
  </w:style>
  <w:style w:type="character" w:styleId="WW8Num11z3" w:customStyle="1">
    <w:name w:val="WW8Num11z3"/>
  </w:style>
  <w:style w:type="character" w:styleId="WW8Num11z4" w:customStyle="1">
    <w:name w:val="WW8Num11z4"/>
  </w:style>
  <w:style w:type="character" w:styleId="WW8Num11z5" w:customStyle="1">
    <w:name w:val="WW8Num11z5"/>
  </w:style>
  <w:style w:type="character" w:styleId="WW8Num11z6" w:customStyle="1">
    <w:name w:val="WW8Num11z6"/>
  </w:style>
  <w:style w:type="character" w:styleId="WW8Num11z7" w:customStyle="1">
    <w:name w:val="WW8Num11z7"/>
  </w:style>
  <w:style w:type="character" w:styleId="WW8Num11z8" w:customStyle="1">
    <w:name w:val="WW8Num11z8"/>
  </w:style>
  <w:style w:type="character" w:styleId="WW8Num12z0" w:customStyle="1">
    <w:name w:val="WW8Num12z0"/>
    <w:rPr>
      <w:rFonts w:cs="Calibri" w:hint="default"/>
      <w:b w:val="1"/>
    </w:rPr>
  </w:style>
  <w:style w:type="character" w:styleId="WW8Num12z1" w:customStyle="1">
    <w:name w:val="WW8Num12z1"/>
  </w:style>
  <w:style w:type="character" w:styleId="WW8Num12z2" w:customStyle="1">
    <w:name w:val="WW8Num12z2"/>
  </w:style>
  <w:style w:type="character" w:styleId="WW8Num12z3" w:customStyle="1">
    <w:name w:val="WW8Num12z3"/>
  </w:style>
  <w:style w:type="character" w:styleId="WW8Num12z4" w:customStyle="1">
    <w:name w:val="WW8Num12z4"/>
  </w:style>
  <w:style w:type="character" w:styleId="WW8Num12z5" w:customStyle="1">
    <w:name w:val="WW8Num12z5"/>
  </w:style>
  <w:style w:type="character" w:styleId="WW8Num12z6" w:customStyle="1">
    <w:name w:val="WW8Num12z6"/>
  </w:style>
  <w:style w:type="character" w:styleId="WW8Num12z7" w:customStyle="1">
    <w:name w:val="WW8Num12z7"/>
  </w:style>
  <w:style w:type="character" w:styleId="WW8Num12z8" w:customStyle="1">
    <w:name w:val="WW8Num12z8"/>
  </w:style>
  <w:style w:type="character" w:styleId="WW8Num13z0" w:customStyle="1">
    <w:name w:val="WW8Num13z0"/>
    <w:rPr>
      <w:rFonts w:ascii="Wingdings" w:cs="Wingdings" w:hAnsi="Wingdings" w:hint="default"/>
    </w:rPr>
  </w:style>
  <w:style w:type="character" w:styleId="WW8Num13z1" w:customStyle="1">
    <w:name w:val="WW8Num13z1"/>
    <w:rPr>
      <w:rFonts w:ascii="Courier New" w:cs="Courier New" w:hAnsi="Courier New" w:hint="default"/>
    </w:rPr>
  </w:style>
  <w:style w:type="character" w:styleId="WW8Num13z3" w:customStyle="1">
    <w:name w:val="WW8Num13z3"/>
    <w:rPr>
      <w:rFonts w:ascii="Symbol" w:cs="Symbol" w:hAnsi="Symbol" w:hint="default"/>
    </w:rPr>
  </w:style>
  <w:style w:type="character" w:styleId="WW8Num14z0" w:customStyle="1">
    <w:name w:val="WW8Num14z0"/>
    <w:rPr>
      <w:rFonts w:ascii="Symbol" w:cs="Symbol" w:hAnsi="Symbol" w:hint="default"/>
    </w:rPr>
  </w:style>
  <w:style w:type="character" w:styleId="WW8Num14z1" w:customStyle="1">
    <w:name w:val="WW8Num14z1"/>
  </w:style>
  <w:style w:type="character" w:styleId="WW8Num14z2" w:customStyle="1">
    <w:name w:val="WW8Num14z2"/>
  </w:style>
  <w:style w:type="character" w:styleId="WW8Num14z3" w:customStyle="1">
    <w:name w:val="WW8Num14z3"/>
  </w:style>
  <w:style w:type="character" w:styleId="WW8Num14z4" w:customStyle="1">
    <w:name w:val="WW8Num14z4"/>
  </w:style>
  <w:style w:type="character" w:styleId="WW8Num14z5" w:customStyle="1">
    <w:name w:val="WW8Num14z5"/>
  </w:style>
  <w:style w:type="character" w:styleId="WW8Num14z6" w:customStyle="1">
    <w:name w:val="WW8Num14z6"/>
  </w:style>
  <w:style w:type="character" w:styleId="WW8Num14z7" w:customStyle="1">
    <w:name w:val="WW8Num14z7"/>
  </w:style>
  <w:style w:type="character" w:styleId="WW8Num14z8" w:customStyle="1">
    <w:name w:val="WW8Num14z8"/>
  </w:style>
  <w:style w:type="character" w:styleId="WW8Num15z0" w:customStyle="1">
    <w:name w:val="WW8Num15z0"/>
    <w:rPr>
      <w:rFonts w:ascii="Arial" w:cs="Arial" w:hAnsi="Arial" w:hint="default"/>
      <w:sz w:val="22"/>
    </w:rPr>
  </w:style>
  <w:style w:type="character" w:styleId="WW8Num15z1" w:customStyle="1">
    <w:name w:val="WW8Num15z1"/>
  </w:style>
  <w:style w:type="character" w:styleId="WW8Num15z2" w:customStyle="1">
    <w:name w:val="WW8Num15z2"/>
  </w:style>
  <w:style w:type="character" w:styleId="WW8Num15z3" w:customStyle="1">
    <w:name w:val="WW8Num15z3"/>
  </w:style>
  <w:style w:type="character" w:styleId="WW8Num15z4" w:customStyle="1">
    <w:name w:val="WW8Num15z4"/>
  </w:style>
  <w:style w:type="character" w:styleId="WW8Num15z5" w:customStyle="1">
    <w:name w:val="WW8Num15z5"/>
  </w:style>
  <w:style w:type="character" w:styleId="WW8Num15z6" w:customStyle="1">
    <w:name w:val="WW8Num15z6"/>
  </w:style>
  <w:style w:type="character" w:styleId="WW8Num15z7" w:customStyle="1">
    <w:name w:val="WW8Num15z7"/>
  </w:style>
  <w:style w:type="character" w:styleId="WW8Num15z8" w:customStyle="1">
    <w:name w:val="WW8Num15z8"/>
  </w:style>
  <w:style w:type="character" w:styleId="WW8Num16z0" w:customStyle="1">
    <w:name w:val="WW8Num16z0"/>
    <w:rPr>
      <w:rFonts w:hint="default"/>
      <w:b w:val="1"/>
      <w:color w:val="000000"/>
    </w:rPr>
  </w:style>
  <w:style w:type="character" w:styleId="WW8Num16z1" w:customStyle="1">
    <w:name w:val="WW8Num16z1"/>
  </w:style>
  <w:style w:type="character" w:styleId="WW8Num16z2" w:customStyle="1">
    <w:name w:val="WW8Num16z2"/>
  </w:style>
  <w:style w:type="character" w:styleId="WW8Num16z3" w:customStyle="1">
    <w:name w:val="WW8Num16z3"/>
  </w:style>
  <w:style w:type="character" w:styleId="WW8Num16z4" w:customStyle="1">
    <w:name w:val="WW8Num16z4"/>
  </w:style>
  <w:style w:type="character" w:styleId="WW8Num16z5" w:customStyle="1">
    <w:name w:val="WW8Num16z5"/>
  </w:style>
  <w:style w:type="character" w:styleId="WW8Num16z6" w:customStyle="1">
    <w:name w:val="WW8Num16z6"/>
  </w:style>
  <w:style w:type="character" w:styleId="WW8Num16z7" w:customStyle="1">
    <w:name w:val="WW8Num16z7"/>
  </w:style>
  <w:style w:type="character" w:styleId="WW8Num16z8" w:customStyle="1">
    <w:name w:val="WW8Num16z8"/>
  </w:style>
  <w:style w:type="character" w:styleId="WW8Num17z0" w:customStyle="1">
    <w:name w:val="WW8Num17z0"/>
    <w:rPr>
      <w:rFonts w:ascii="Symbol" w:cs="Symbol" w:hAnsi="Symbol" w:hint="default"/>
    </w:rPr>
  </w:style>
  <w:style w:type="character" w:styleId="WW8Num17z1" w:customStyle="1">
    <w:name w:val="WW8Num17z1"/>
    <w:rPr>
      <w:rFonts w:ascii="Courier New" w:cs="Courier New" w:hAnsi="Courier New" w:hint="default"/>
    </w:rPr>
  </w:style>
  <w:style w:type="character" w:styleId="WW8Num17z2" w:customStyle="1">
    <w:name w:val="WW8Num17z2"/>
    <w:rPr>
      <w:rFonts w:ascii="Wingdings" w:cs="Wingdings" w:hAnsi="Wingdings" w:hint="default"/>
    </w:rPr>
  </w:style>
  <w:style w:type="character" w:styleId="WW8Num18z0" w:customStyle="1">
    <w:name w:val="WW8Num18z0"/>
  </w:style>
  <w:style w:type="character" w:styleId="WW8Num18z1" w:customStyle="1">
    <w:name w:val="WW8Num18z1"/>
  </w:style>
  <w:style w:type="character" w:styleId="WW8Num18z2" w:customStyle="1">
    <w:name w:val="WW8Num18z2"/>
  </w:style>
  <w:style w:type="character" w:styleId="WW8Num18z3" w:customStyle="1">
    <w:name w:val="WW8Num18z3"/>
  </w:style>
  <w:style w:type="character" w:styleId="WW8Num18z4" w:customStyle="1">
    <w:name w:val="WW8Num18z4"/>
  </w:style>
  <w:style w:type="character" w:styleId="WW8Num18z5" w:customStyle="1">
    <w:name w:val="WW8Num18z5"/>
  </w:style>
  <w:style w:type="character" w:styleId="WW8Num18z6" w:customStyle="1">
    <w:name w:val="WW8Num18z6"/>
  </w:style>
  <w:style w:type="character" w:styleId="WW8Num18z7" w:customStyle="1">
    <w:name w:val="WW8Num18z7"/>
  </w:style>
  <w:style w:type="character" w:styleId="WW8Num18z8" w:customStyle="1">
    <w:name w:val="WW8Num18z8"/>
  </w:style>
  <w:style w:type="character" w:styleId="WW8Num19z0" w:customStyle="1">
    <w:name w:val="WW8Num19z0"/>
    <w:rPr>
      <w:rFonts w:hint="default"/>
    </w:rPr>
  </w:style>
  <w:style w:type="character" w:styleId="WW8Num19z1" w:customStyle="1">
    <w:name w:val="WW8Num19z1"/>
    <w:rPr>
      <w:rFonts w:hint="default"/>
      <w:b w:val="1"/>
    </w:rPr>
  </w:style>
  <w:style w:type="character" w:styleId="WW8Num20z0" w:customStyle="1">
    <w:name w:val="WW8Num20z0"/>
  </w:style>
  <w:style w:type="character" w:styleId="WW8Num20z1" w:customStyle="1">
    <w:name w:val="WW8Num20z1"/>
  </w:style>
  <w:style w:type="character" w:styleId="WW8Num20z2" w:customStyle="1">
    <w:name w:val="WW8Num20z2"/>
  </w:style>
  <w:style w:type="character" w:styleId="WW8Num20z3" w:customStyle="1">
    <w:name w:val="WW8Num20z3"/>
  </w:style>
  <w:style w:type="character" w:styleId="WW8Num20z4" w:customStyle="1">
    <w:name w:val="WW8Num20z4"/>
  </w:style>
  <w:style w:type="character" w:styleId="WW8Num20z5" w:customStyle="1">
    <w:name w:val="WW8Num20z5"/>
  </w:style>
  <w:style w:type="character" w:styleId="WW8Num20z6" w:customStyle="1">
    <w:name w:val="WW8Num20z6"/>
  </w:style>
  <w:style w:type="character" w:styleId="WW8Num20z7" w:customStyle="1">
    <w:name w:val="WW8Num20z7"/>
  </w:style>
  <w:style w:type="character" w:styleId="WW8Num20z8" w:customStyle="1">
    <w:name w:val="WW8Num20z8"/>
  </w:style>
  <w:style w:type="character" w:styleId="WW8Num21z0" w:customStyle="1">
    <w:name w:val="WW8Num21z0"/>
    <w:rPr>
      <w:rFonts w:cs="Calibri" w:hint="default"/>
      <w:b w:val="1"/>
    </w:rPr>
  </w:style>
  <w:style w:type="character" w:styleId="WW8Num21z1" w:customStyle="1">
    <w:name w:val="WW8Num21z1"/>
  </w:style>
  <w:style w:type="character" w:styleId="WW8Num21z2" w:customStyle="1">
    <w:name w:val="WW8Num21z2"/>
  </w:style>
  <w:style w:type="character" w:styleId="WW8Num21z3" w:customStyle="1">
    <w:name w:val="WW8Num21z3"/>
  </w:style>
  <w:style w:type="character" w:styleId="WW8Num21z4" w:customStyle="1">
    <w:name w:val="WW8Num21z4"/>
  </w:style>
  <w:style w:type="character" w:styleId="WW8Num21z5" w:customStyle="1">
    <w:name w:val="WW8Num21z5"/>
  </w:style>
  <w:style w:type="character" w:styleId="WW8Num21z6" w:customStyle="1">
    <w:name w:val="WW8Num21z6"/>
  </w:style>
  <w:style w:type="character" w:styleId="WW8Num21z7" w:customStyle="1">
    <w:name w:val="WW8Num21z7"/>
  </w:style>
  <w:style w:type="character" w:styleId="WW8Num21z8" w:customStyle="1">
    <w:name w:val="WW8Num21z8"/>
  </w:style>
  <w:style w:type="character" w:styleId="WW8Num22z0" w:customStyle="1">
    <w:name w:val="WW8Num22z0"/>
    <w:rPr>
      <w:rFonts w:hint="default"/>
    </w:rPr>
  </w:style>
  <w:style w:type="character" w:styleId="WW8Num23z0" w:customStyle="1">
    <w:name w:val="WW8Num23z0"/>
    <w:rPr>
      <w:rFonts w:hint="default"/>
      <w:b w:val="0"/>
      <w:i w:val="0"/>
      <w:strike w:val="0"/>
      <w:dstrike w:val="0"/>
      <w:position w:val="0"/>
      <w:sz w:val="24"/>
      <w:vertAlign w:val="baseline"/>
      <w14:shadow w14:algn="none">
        <w14:srgbClr w14:val="000000"/>
      </w14:shadow>
    </w:rPr>
  </w:style>
  <w:style w:type="character" w:styleId="WW8Num23z1" w:customStyle="1">
    <w:name w:val="WW8Num23z1"/>
  </w:style>
  <w:style w:type="character" w:styleId="WW8Num23z2" w:customStyle="1">
    <w:name w:val="WW8Num23z2"/>
  </w:style>
  <w:style w:type="character" w:styleId="WW8Num23z3" w:customStyle="1">
    <w:name w:val="WW8Num23z3"/>
  </w:style>
  <w:style w:type="character" w:styleId="WW8Num23z4" w:customStyle="1">
    <w:name w:val="WW8Num23z4"/>
  </w:style>
  <w:style w:type="character" w:styleId="WW8Num23z5" w:customStyle="1">
    <w:name w:val="WW8Num23z5"/>
  </w:style>
  <w:style w:type="character" w:styleId="WW8Num23z6" w:customStyle="1">
    <w:name w:val="WW8Num23z6"/>
  </w:style>
  <w:style w:type="character" w:styleId="WW8Num23z7" w:customStyle="1">
    <w:name w:val="WW8Num23z7"/>
  </w:style>
  <w:style w:type="character" w:styleId="WW8Num23z8" w:customStyle="1">
    <w:name w:val="WW8Num23z8"/>
  </w:style>
  <w:style w:type="character" w:styleId="Fontepargpadro1" w:customStyle="1">
    <w:name w:val="Fonte parág. padrão1"/>
  </w:style>
  <w:style w:type="character" w:styleId="Hyperlink">
    <w:name w:val="Hyperlink"/>
    <w:rPr>
      <w:color w:val="0000ff"/>
      <w:u w:val="single"/>
    </w:rPr>
  </w:style>
  <w:style w:type="character" w:styleId="Nmerodepgina">
    <w:name w:val="page number"/>
    <w:basedOn w:val="Fontepargpadro1"/>
  </w:style>
  <w:style w:type="character" w:styleId="Forte">
    <w:name w:val="Strong"/>
    <w:uiPriority w:val="22"/>
    <w:qFormat w:val="1"/>
    <w:rPr>
      <w:b w:val="1"/>
      <w:bCs w:val="1"/>
    </w:rPr>
  </w:style>
  <w:style w:type="character" w:styleId="d729180" w:customStyle="1">
    <w:name w:val="d729180"/>
    <w:rPr>
      <w:rFonts w:ascii="Arial" w:cs="Arial" w:hAnsi="Arial"/>
      <w:color w:val="000000"/>
      <w:sz w:val="20"/>
      <w:szCs w:val="20"/>
    </w:rPr>
  </w:style>
  <w:style w:type="character" w:styleId="N" w:customStyle="1">
    <w:name w:val="N"/>
    <w:rPr>
      <w:b w:val="1"/>
      <w:bCs w:val="1"/>
    </w:rPr>
  </w:style>
  <w:style w:type="character" w:styleId="RecuodecorpodetextoChar" w:customStyle="1">
    <w:name w:val="Recuo de corpo de texto Char"/>
    <w:rPr>
      <w:sz w:val="24"/>
    </w:rPr>
  </w:style>
  <w:style w:type="character" w:styleId="CorpodetextoChar" w:customStyle="1">
    <w:name w:val="Corpo de texto Char"/>
    <w:rPr>
      <w:sz w:val="24"/>
    </w:rPr>
  </w:style>
  <w:style w:type="character" w:styleId="TextodebaloChar" w:customStyle="1">
    <w:name w:val="Texto de balão Char"/>
    <w:rPr>
      <w:rFonts w:ascii="Tahoma" w:cs="Tahoma" w:hAnsi="Tahoma"/>
      <w:sz w:val="16"/>
      <w:szCs w:val="16"/>
    </w:rPr>
  </w:style>
  <w:style w:type="character" w:styleId="Refdecomentrio1" w:customStyle="1">
    <w:name w:val="Ref. de comentário1"/>
    <w:rPr>
      <w:sz w:val="16"/>
      <w:szCs w:val="16"/>
    </w:rPr>
  </w:style>
  <w:style w:type="character" w:styleId="TextodecomentrioChar" w:customStyle="1">
    <w:name w:val="Texto de comentário Char"/>
    <w:basedOn w:val="Fontepargpadro1"/>
  </w:style>
  <w:style w:type="character" w:styleId="AssuntodocomentrioChar" w:customStyle="1">
    <w:name w:val="Assunto do comentário Char"/>
    <w:rPr>
      <w:b w:val="1"/>
      <w:bCs w:val="1"/>
    </w:rPr>
  </w:style>
  <w:style w:type="character" w:styleId="MenoPendente1" w:customStyle="1">
    <w:name w:val="Menção Pendente1"/>
    <w:rPr>
      <w:color w:val="605e5c"/>
      <w:shd w:color="auto" w:fill="e1dfdd" w:val="clear"/>
    </w:rPr>
  </w:style>
  <w:style w:type="character" w:styleId="nfase">
    <w:name w:val="Emphasis"/>
    <w:qFormat w:val="1"/>
    <w:rPr>
      <w:i w:val="1"/>
      <w:iCs w:val="1"/>
    </w:rPr>
  </w:style>
  <w:style w:type="character" w:styleId="Fontepargpadro2" w:customStyle="1">
    <w:name w:val="Fonte parág. padrão2"/>
  </w:style>
  <w:style w:type="character" w:styleId="HiperlinkVisitado">
    <w:name w:val="FollowedHyperlink"/>
    <w:basedOn w:val="Fontepargpadro2"/>
    <w:rPr>
      <w:color w:val="800080"/>
      <w:u w:val="single"/>
    </w:rPr>
  </w:style>
  <w:style w:type="character" w:styleId="ListLabel480" w:customStyle="1">
    <w:name w:val="ListLabel 480"/>
    <w:rPr>
      <w:b w:val="1"/>
    </w:rPr>
  </w:style>
  <w:style w:type="character" w:styleId="ListLabel481" w:customStyle="1">
    <w:name w:val="ListLabel 481"/>
    <w:rPr>
      <w:b w:val="0"/>
      <w:i w:val="0"/>
      <w:strike w:val="0"/>
      <w:dstrike w:val="0"/>
      <w:color w:val="auto"/>
      <w:sz w:val="20"/>
      <w:szCs w:val="20"/>
      <w:u w:val="none"/>
    </w:rPr>
  </w:style>
  <w:style w:type="character" w:styleId="ListLabel482" w:customStyle="1">
    <w:name w:val="ListLabel 482"/>
    <w:rPr>
      <w:rFonts w:ascii="Arial" w:cs="Arial" w:hAnsi="Arial"/>
      <w:b w:val="0"/>
      <w:i w:val="0"/>
      <w:strike w:val="0"/>
      <w:dstrike w:val="0"/>
      <w:color w:val="auto"/>
      <w:sz w:val="20"/>
      <w:szCs w:val="20"/>
    </w:rPr>
  </w:style>
  <w:style w:type="character" w:styleId="ListLabel15" w:customStyle="1">
    <w:name w:val="ListLabel 15"/>
    <w:rPr>
      <w:b w:val="1"/>
    </w:rPr>
  </w:style>
  <w:style w:type="character" w:styleId="ListLabel16" w:customStyle="1">
    <w:name w:val="ListLabel 16"/>
    <w:rPr>
      <w:b w:val="0"/>
      <w:i w:val="0"/>
      <w:strike w:val="0"/>
      <w:dstrike w:val="0"/>
      <w:color w:val="auto"/>
      <w:sz w:val="20"/>
      <w:szCs w:val="20"/>
      <w:u w:val="none"/>
    </w:rPr>
  </w:style>
  <w:style w:type="character" w:styleId="ListLabel17" w:customStyle="1">
    <w:name w:val="ListLabel 17"/>
    <w:rPr>
      <w:rFonts w:ascii="Arial" w:cs="Arial" w:hAnsi="Arial"/>
      <w:b w:val="0"/>
      <w:i w:val="0"/>
      <w:strike w:val="0"/>
      <w:dstrike w:val="0"/>
      <w:color w:val="auto"/>
      <w:sz w:val="20"/>
      <w:szCs w:val="20"/>
    </w:rPr>
  </w:style>
  <w:style w:type="character" w:styleId="ListLabel483" w:customStyle="1">
    <w:name w:val="ListLabel 483"/>
    <w:rPr>
      <w:b w:val="1"/>
    </w:rPr>
  </w:style>
  <w:style w:type="character" w:styleId="ListLabel484" w:customStyle="1">
    <w:name w:val="ListLabel 484"/>
    <w:rPr>
      <w:b w:val="0"/>
      <w:i w:val="0"/>
      <w:strike w:val="0"/>
      <w:dstrike w:val="0"/>
      <w:color w:val="auto"/>
      <w:sz w:val="20"/>
      <w:szCs w:val="20"/>
      <w:u w:val="none"/>
    </w:rPr>
  </w:style>
  <w:style w:type="character" w:styleId="ListLabel485" w:customStyle="1">
    <w:name w:val="ListLabel 485"/>
    <w:rPr>
      <w:rFonts w:ascii="Arial" w:cs="Arial" w:hAnsi="Arial"/>
      <w:b w:val="0"/>
      <w:i w:val="0"/>
      <w:strike w:val="0"/>
      <w:dstrike w:val="0"/>
      <w:color w:val="auto"/>
      <w:sz w:val="20"/>
      <w:szCs w:val="20"/>
    </w:rPr>
  </w:style>
  <w:style w:type="paragraph" w:styleId="Ttulo10" w:customStyle="1">
    <w:name w:val="Título1"/>
    <w:basedOn w:val="Normal"/>
    <w:next w:val="Corpodetexto"/>
    <w:pPr>
      <w:jc w:val="center"/>
    </w:pPr>
    <w:rPr>
      <w:b w:val="1"/>
      <w:sz w:val="32"/>
      <w:szCs w:val="20"/>
    </w:rPr>
  </w:style>
  <w:style w:type="paragraph" w:styleId="Corpodetexto">
    <w:name w:val="Body Text"/>
    <w:basedOn w:val="Normal"/>
    <w:pPr>
      <w:tabs>
        <w:tab w:val="left" w:pos="993"/>
      </w:tabs>
      <w:jc w:val="both"/>
    </w:pPr>
    <w:rPr>
      <w:szCs w:val="20"/>
      <w:lang w:val="x-none"/>
    </w:rPr>
  </w:style>
  <w:style w:type="paragraph" w:styleId="Lista">
    <w:name w:val="List"/>
    <w:basedOn w:val="Normal"/>
    <w:pPr>
      <w:ind w:left="283" w:hanging="283"/>
    </w:pPr>
    <w:rPr>
      <w:rFonts w:ascii="MS Sans Serif" w:cs="MS Sans Serif" w:hAnsi="MS Sans Serif"/>
      <w:sz w:val="20"/>
      <w:szCs w:val="20"/>
    </w:rPr>
  </w:style>
  <w:style w:type="paragraph" w:styleId="Legenda">
    <w:name w:val="caption"/>
    <w:basedOn w:val="Normal"/>
    <w:qFormat w:val="1"/>
    <w:pPr>
      <w:suppressLineNumbers w:val="1"/>
      <w:spacing w:after="120" w:before="120"/>
    </w:pPr>
    <w:rPr>
      <w:rFonts w:cs="Arial"/>
      <w:i w:val="1"/>
      <w:iCs w:val="1"/>
    </w:rPr>
  </w:style>
  <w:style w:type="paragraph" w:styleId="ndice" w:customStyle="1">
    <w:name w:val="Índice"/>
    <w:basedOn w:val="Normal"/>
    <w:pPr>
      <w:suppressLineNumbers w:val="1"/>
    </w:pPr>
    <w:rPr>
      <w:rFonts w:cs="Arial"/>
    </w:rPr>
  </w:style>
  <w:style w:type="paragraph" w:styleId="CabealhoeRodap" w:customStyle="1">
    <w:name w:val="Cabeçalho e Rodapé"/>
    <w:basedOn w:val="Normal"/>
    <w:pPr>
      <w:suppressLineNumbers w:val="1"/>
      <w:tabs>
        <w:tab w:val="center" w:pos="4819"/>
        <w:tab w:val="right" w:pos="9638"/>
      </w:tabs>
    </w:pPr>
  </w:style>
  <w:style w:type="paragraph" w:styleId="Cabealho">
    <w:name w:val="header"/>
    <w:aliases w:val="Cabeçalho superior,Heading 1a"/>
    <w:basedOn w:val="Normal"/>
    <w:link w:val="CabealhoChar"/>
    <w:uiPriority w:val="99"/>
    <w:pPr>
      <w:tabs>
        <w:tab w:val="center" w:pos="4419"/>
        <w:tab w:val="right" w:pos="8838"/>
      </w:tabs>
    </w:pPr>
  </w:style>
  <w:style w:type="paragraph" w:styleId="Rodap">
    <w:name w:val="footer"/>
    <w:basedOn w:val="Normal"/>
    <w:pPr>
      <w:tabs>
        <w:tab w:val="center" w:pos="4419"/>
        <w:tab w:val="right" w:pos="8838"/>
      </w:tabs>
    </w:pPr>
  </w:style>
  <w:style w:type="paragraph" w:styleId="DefaultText" w:customStyle="1">
    <w:name w:val="Default Text"/>
    <w:basedOn w:val="Normal"/>
    <w:rPr>
      <w:szCs w:val="20"/>
    </w:rPr>
  </w:style>
  <w:style w:type="paragraph" w:styleId="Recuodecorpodetexto31" w:customStyle="1">
    <w:name w:val="Recuo de corpo de texto 31"/>
    <w:basedOn w:val="Normal"/>
    <w:pPr>
      <w:ind w:firstLine="567"/>
      <w:jc w:val="both"/>
    </w:pPr>
    <w:rPr>
      <w:rFonts w:ascii="Arial" w:cs="Arial" w:hAnsi="Arial"/>
      <w:sz w:val="22"/>
      <w:szCs w:val="20"/>
    </w:rPr>
  </w:style>
  <w:style w:type="paragraph" w:styleId="Corpodetexto31" w:customStyle="1">
    <w:name w:val="Corpo de texto 31"/>
    <w:basedOn w:val="Normal"/>
    <w:pPr>
      <w:ind w:right="-1012"/>
      <w:jc w:val="both"/>
    </w:pPr>
    <w:rPr>
      <w:rFonts w:ascii="Arial" w:cs="Arial" w:hAnsi="Arial"/>
      <w:b w:val="1"/>
    </w:rPr>
  </w:style>
  <w:style w:type="paragraph" w:styleId="Textoembloco1" w:customStyle="1">
    <w:name w:val="Texto em bloco1"/>
    <w:basedOn w:val="Normal"/>
    <w:pPr>
      <w:ind w:left="851" w:right="43" w:hanging="284"/>
      <w:jc w:val="both"/>
    </w:pPr>
    <w:rPr>
      <w:szCs w:val="20"/>
    </w:rPr>
  </w:style>
  <w:style w:type="paragraph" w:styleId="Saudao1" w:customStyle="1">
    <w:name w:val="Saudação1"/>
    <w:basedOn w:val="Normal"/>
    <w:pPr>
      <w:jc w:val="both"/>
    </w:pPr>
    <w:rPr>
      <w:rFonts w:ascii="Arial" w:cs="Arial" w:hAnsi="Arial"/>
      <w:szCs w:val="20"/>
    </w:rPr>
  </w:style>
  <w:style w:type="paragraph" w:styleId="Recuodecorpodetexto">
    <w:name w:val="Body Text Indent"/>
    <w:basedOn w:val="Normal"/>
    <w:pPr>
      <w:ind w:left="1701" w:hanging="1701"/>
      <w:jc w:val="both"/>
    </w:pPr>
    <w:rPr>
      <w:szCs w:val="20"/>
      <w:lang w:val="x-none"/>
    </w:rPr>
  </w:style>
  <w:style w:type="paragraph" w:styleId="TextosemFormatao1" w:customStyle="1">
    <w:name w:val="Texto sem Formatação1"/>
    <w:basedOn w:val="Normal"/>
    <w:rPr>
      <w:rFonts w:ascii="Courier New" w:cs="Courier New" w:hAnsi="Courier New"/>
      <w:sz w:val="20"/>
      <w:szCs w:val="20"/>
    </w:rPr>
  </w:style>
  <w:style w:type="paragraph" w:styleId="Recuodecorpodetexto21" w:customStyle="1">
    <w:name w:val="Recuo de corpo de texto 21"/>
    <w:basedOn w:val="Normal"/>
    <w:pPr>
      <w:ind w:left="1260" w:hanging="720"/>
      <w:jc w:val="both"/>
    </w:pPr>
    <w:rPr>
      <w:rFonts w:ascii="Arial" w:cs="Arial" w:hAnsi="Arial"/>
      <w:bCs w:val="1"/>
      <w:color w:val="ff6600"/>
      <w:sz w:val="22"/>
      <w:szCs w:val="22"/>
    </w:rPr>
  </w:style>
  <w:style w:type="paragraph" w:styleId="Pr-formataoHTML">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cs="Arial Unicode MS" w:eastAsia="Arial Unicode MS" w:hAnsi="Arial Unicode MS" w:hint="eastAsia"/>
      <w:sz w:val="20"/>
      <w:szCs w:val="20"/>
    </w:rPr>
  </w:style>
  <w:style w:type="paragraph" w:styleId="Corpodetexto22" w:customStyle="1">
    <w:name w:val="Corpo de texto 22"/>
    <w:basedOn w:val="Normal"/>
    <w:pPr>
      <w:spacing w:after="120"/>
      <w:jc w:val="both"/>
    </w:pPr>
    <w:rPr>
      <w:rFonts w:ascii="Arial" w:cs="Arial" w:hAnsi="Arial"/>
      <w:color w:val="3366ff"/>
      <w:sz w:val="22"/>
      <w:szCs w:val="22"/>
    </w:rPr>
  </w:style>
  <w:style w:type="paragraph" w:styleId="NormalWeb">
    <w:name w:val="Normal (Web)"/>
    <w:basedOn w:val="Normal"/>
    <w:pPr>
      <w:spacing w:after="280" w:before="280"/>
    </w:pPr>
    <w:rPr>
      <w:rFonts w:ascii="Arial Unicode MS" w:cs="Arial Unicode MS" w:eastAsia="Arial Unicode MS" w:hAnsi="Arial Unicode MS" w:hint="eastAsia"/>
    </w:rPr>
  </w:style>
  <w:style w:type="paragraph" w:styleId="texto1" w:customStyle="1">
    <w:name w:val="texto1"/>
    <w:basedOn w:val="Normal"/>
    <w:pPr>
      <w:spacing w:after="280" w:before="280" w:line="300" w:lineRule="atLeast"/>
      <w:jc w:val="both"/>
    </w:pPr>
    <w:rPr>
      <w:rFonts w:ascii="Arial" w:cs="Arial" w:hAnsi="Arial"/>
      <w:sz w:val="17"/>
      <w:szCs w:val="17"/>
    </w:rPr>
  </w:style>
  <w:style w:type="paragraph" w:styleId="p-integra" w:customStyle="1">
    <w:name w:val="p-integra"/>
    <w:basedOn w:val="Normal"/>
    <w:pPr>
      <w:spacing w:after="280" w:before="280"/>
    </w:pPr>
    <w:rPr>
      <w:rFonts w:ascii="Arial Unicode MS" w:cs="Arial Unicode MS" w:eastAsia="Arial Unicode MS" w:hAnsi="Arial Unicode MS"/>
    </w:rPr>
  </w:style>
  <w:style w:type="paragraph" w:styleId="MapadoDocumento1" w:customStyle="1">
    <w:name w:val="Mapa do Documento1"/>
    <w:basedOn w:val="Normal"/>
    <w:pPr>
      <w:shd w:color="auto" w:fill="000080" w:val="clear"/>
    </w:pPr>
    <w:rPr>
      <w:rFonts w:ascii="Tahoma" w:cs="Tahoma" w:hAnsi="Tahoma"/>
      <w:sz w:val="20"/>
      <w:szCs w:val="20"/>
    </w:rPr>
  </w:style>
  <w:style w:type="paragraph" w:styleId="BodyText21" w:customStyle="1">
    <w:name w:val="Body Text 21"/>
    <w:basedOn w:val="Normal"/>
    <w:pPr>
      <w:jc w:val="both"/>
    </w:pPr>
    <w:rPr>
      <w:szCs w:val="20"/>
    </w:rPr>
  </w:style>
  <w:style w:type="paragraph" w:styleId="Recuodecorpodetexto22" w:customStyle="1">
    <w:name w:val="Recuo de corpo de texto 22"/>
    <w:basedOn w:val="Normal"/>
    <w:pPr>
      <w:spacing w:line="280" w:lineRule="atLeast"/>
      <w:ind w:left="567"/>
      <w:jc w:val="both"/>
    </w:pPr>
    <w:rPr>
      <w:rFonts w:ascii="Arial" w:cs="Arial" w:hAnsi="Arial"/>
      <w:szCs w:val="20"/>
    </w:rPr>
  </w:style>
  <w:style w:type="paragraph" w:styleId="BodyText25" w:customStyle="1">
    <w:name w:val="Body Text 25"/>
    <w:basedOn w:val="Normal"/>
    <w:pPr>
      <w:tabs>
        <w:tab w:val="left" w:pos="779"/>
        <w:tab w:val="left" w:pos="2480"/>
        <w:tab w:val="left" w:pos="9142"/>
      </w:tabs>
      <w:spacing w:line="280" w:lineRule="atLeast"/>
      <w:jc w:val="both"/>
    </w:pPr>
    <w:rPr>
      <w:rFonts w:ascii="Arial" w:cs="Arial" w:hAnsi="Arial"/>
      <w:b w:val="1"/>
      <w:szCs w:val="20"/>
    </w:rPr>
  </w:style>
  <w:style w:type="paragraph" w:styleId="BodyText22" w:customStyle="1">
    <w:name w:val="Body Text 22"/>
    <w:basedOn w:val="Normal"/>
    <w:pPr>
      <w:spacing w:line="280" w:lineRule="atLeast"/>
      <w:jc w:val="both"/>
    </w:pPr>
    <w:rPr>
      <w:rFonts w:ascii="Arial" w:cs="Arial" w:hAnsi="Arial"/>
      <w:sz w:val="20"/>
      <w:szCs w:val="20"/>
    </w:rPr>
  </w:style>
  <w:style w:type="paragraph" w:styleId="Recuodecorpodetexto32" w:customStyle="1">
    <w:name w:val="Recuo de corpo de texto 32"/>
    <w:basedOn w:val="Normal"/>
    <w:pPr>
      <w:ind w:left="851"/>
      <w:jc w:val="both"/>
    </w:pPr>
    <w:rPr>
      <w:rFonts w:ascii="Arial" w:cs="Arial" w:hAnsi="Arial"/>
      <w:szCs w:val="20"/>
    </w:rPr>
  </w:style>
  <w:style w:type="paragraph" w:styleId="t2" w:customStyle="1">
    <w:name w:val="t2"/>
    <w:basedOn w:val="Normal"/>
    <w:pPr>
      <w:tabs>
        <w:tab w:val="left" w:pos="360"/>
      </w:tabs>
      <w:spacing w:before="120"/>
      <w:jc w:val="both"/>
    </w:pPr>
    <w:rPr>
      <w:rFonts w:ascii="Arial" w:cs="Arial" w:hAnsi="Arial"/>
      <w:b w:val="1"/>
      <w:szCs w:val="20"/>
    </w:rPr>
  </w:style>
  <w:style w:type="paragraph" w:styleId="Corpodetexto32" w:customStyle="1">
    <w:name w:val="Corpo de texto 32"/>
    <w:basedOn w:val="Normal"/>
    <w:pPr>
      <w:jc w:val="both"/>
    </w:pPr>
    <w:rPr>
      <w:rFonts w:ascii="Arial" w:cs="Arial" w:hAnsi="Arial"/>
      <w:color w:val="000000"/>
      <w:szCs w:val="20"/>
    </w:rPr>
  </w:style>
  <w:style w:type="paragraph" w:styleId="Corpodetexto21" w:customStyle="1">
    <w:name w:val="Corpo de texto 21"/>
    <w:basedOn w:val="Normal"/>
    <w:pPr>
      <w:spacing w:line="280" w:lineRule="atLeast"/>
      <w:ind w:left="1134"/>
      <w:jc w:val="both"/>
    </w:pPr>
    <w:rPr>
      <w:rFonts w:ascii="Arial" w:cs="Arial" w:hAnsi="Arial"/>
      <w:szCs w:val="20"/>
    </w:rPr>
  </w:style>
  <w:style w:type="paragraph" w:styleId="PargrafodaLista">
    <w:name w:val="List Paragraph"/>
    <w:basedOn w:val="Normal"/>
    <w:qFormat w:val="1"/>
    <w:pPr>
      <w:ind w:left="708"/>
    </w:pPr>
  </w:style>
  <w:style w:type="paragraph" w:styleId="Default" w:customStyle="1">
    <w:name w:val="Default"/>
    <w:pPr>
      <w:suppressAutoHyphens w:val="1"/>
      <w:autoSpaceDE w:val="0"/>
    </w:pPr>
    <w:rPr>
      <w:rFonts w:ascii="Arial" w:cs="Arial" w:hAnsi="Arial"/>
      <w:color w:val="000000"/>
      <w:sz w:val="24"/>
      <w:szCs w:val="24"/>
      <w:lang w:eastAsia="zh-CN"/>
    </w:rPr>
  </w:style>
  <w:style w:type="paragraph" w:styleId="Recuodecorpodetexto320" w:customStyle="1">
    <w:name w:val="Recuo de corpo de texto 32"/>
    <w:basedOn w:val="Normal"/>
    <w:pPr>
      <w:widowControl w:val="0"/>
      <w:ind w:left="1418"/>
      <w:jc w:val="both"/>
    </w:pPr>
    <w:rPr>
      <w:rFonts w:ascii="Arial" w:cs="Arial" w:hAnsi="Arial"/>
      <w:szCs w:val="20"/>
    </w:rPr>
  </w:style>
  <w:style w:type="paragraph" w:styleId="Corpodeeditalpadro" w:customStyle="1">
    <w:name w:val="Corpo de edital padrão"/>
    <w:basedOn w:val="Normal"/>
    <w:pPr>
      <w:tabs>
        <w:tab w:val="left" w:pos="850"/>
      </w:tabs>
      <w:spacing w:after="170" w:line="100" w:lineRule="atLeast"/>
      <w:jc w:val="both"/>
    </w:pPr>
    <w:rPr>
      <w:rFonts w:ascii="Arial" w:cs="Arial" w:hAnsi="Arial"/>
      <w:sz w:val="22"/>
      <w:szCs w:val="22"/>
    </w:rPr>
  </w:style>
  <w:style w:type="paragraph" w:styleId="Recuonormal1" w:customStyle="1">
    <w:name w:val="Recuo normal1"/>
    <w:basedOn w:val="Normal"/>
    <w:pPr>
      <w:spacing w:after="120" w:before="120"/>
      <w:ind w:left="708"/>
      <w:jc w:val="both"/>
    </w:pPr>
    <w:rPr>
      <w:rFonts w:ascii="Arial" w:cs="Arial" w:hAnsi="Arial"/>
      <w:sz w:val="22"/>
      <w:szCs w:val="20"/>
    </w:rPr>
  </w:style>
  <w:style w:type="paragraph" w:styleId="Textodebalo">
    <w:name w:val="Balloon Text"/>
    <w:basedOn w:val="Normal"/>
    <w:rPr>
      <w:rFonts w:ascii="Tahoma" w:cs="Tahoma" w:hAnsi="Tahoma"/>
      <w:sz w:val="16"/>
      <w:szCs w:val="16"/>
      <w:lang w:val="x-none"/>
    </w:rPr>
  </w:style>
  <w:style w:type="paragraph" w:styleId="Textodecomentrio1" w:customStyle="1">
    <w:name w:val="Texto de comentário1"/>
    <w:basedOn w:val="Normal"/>
    <w:rPr>
      <w:sz w:val="20"/>
      <w:szCs w:val="20"/>
    </w:rPr>
  </w:style>
  <w:style w:type="paragraph" w:styleId="Assuntodocomentrio">
    <w:name w:val="annotation subject"/>
    <w:basedOn w:val="Textodecomentrio1"/>
    <w:next w:val="Textodecomentrio1"/>
    <w:rPr>
      <w:b w:val="1"/>
      <w:bCs w:val="1"/>
      <w:lang w:val="x-none"/>
    </w:rPr>
  </w:style>
  <w:style w:type="paragraph" w:styleId="Reviso">
    <w:name w:val="Revision"/>
    <w:pPr>
      <w:suppressAutoHyphens w:val="1"/>
    </w:pPr>
    <w:rPr>
      <w:sz w:val="24"/>
      <w:szCs w:val="24"/>
      <w:lang w:eastAsia="zh-CN"/>
    </w:rPr>
  </w:style>
  <w:style w:type="paragraph" w:styleId="Contedodoquadro" w:customStyle="1">
    <w:name w:val="Conteúdo do quadro"/>
    <w:basedOn w:val="Normal"/>
  </w:style>
  <w:style w:type="paragraph" w:styleId="Nivel3" w:customStyle="1">
    <w:name w:val="Nivel 3"/>
    <w:basedOn w:val="Normal"/>
    <w:pPr>
      <w:numPr>
        <w:numId w:val="4"/>
      </w:numPr>
      <w:spacing w:after="120" w:before="120" w:line="276" w:lineRule="auto"/>
      <w:ind w:left="425" w:firstLine="0"/>
      <w:jc w:val="both"/>
    </w:pPr>
    <w:rPr>
      <w:rFonts w:ascii="Arial" w:cs="Arial" w:hAnsi="Arial"/>
      <w:color w:val="000000"/>
      <w:sz w:val="20"/>
      <w:szCs w:val="20"/>
    </w:rPr>
  </w:style>
  <w:style w:type="paragraph" w:styleId="Corpodetexto210" w:customStyle="1">
    <w:name w:val="Corpo de texto 21"/>
    <w:basedOn w:val="Normal"/>
    <w:pPr>
      <w:spacing w:line="280" w:lineRule="atLeast"/>
      <w:ind w:left="1134"/>
      <w:jc w:val="both"/>
    </w:pPr>
    <w:rPr>
      <w:rFonts w:ascii="Arial" w:cs="Arial" w:eastAsia="Calibri" w:hAnsi="Arial"/>
    </w:rPr>
  </w:style>
  <w:style w:type="character" w:styleId="CabealhoChar" w:customStyle="1">
    <w:name w:val="Cabeçalho Char"/>
    <w:aliases w:val="Cabeçalho superior Char,Heading 1a Char"/>
    <w:link w:val="Cabealho"/>
    <w:uiPriority w:val="99"/>
    <w:rsid w:val="00AF03C3"/>
    <w:rPr>
      <w:sz w:val="24"/>
      <w:szCs w:val="24"/>
      <w:lang w:eastAsia="zh-CN"/>
    </w:rPr>
  </w:style>
  <w:style w:type="character" w:styleId="Refdecomentrio">
    <w:name w:val="annotation reference"/>
    <w:basedOn w:val="Fontepargpadro"/>
    <w:uiPriority w:val="99"/>
    <w:semiHidden w:val="1"/>
    <w:unhideWhenUsed w:val="1"/>
    <w:rsid w:val="00DB48E5"/>
    <w:rPr>
      <w:sz w:val="16"/>
      <w:szCs w:val="16"/>
    </w:rPr>
  </w:style>
  <w:style w:type="paragraph" w:styleId="Textodecomentrio">
    <w:name w:val="annotation text"/>
    <w:basedOn w:val="Normal"/>
    <w:link w:val="TextodecomentrioChar1"/>
    <w:uiPriority w:val="99"/>
    <w:semiHidden w:val="1"/>
    <w:unhideWhenUsed w:val="1"/>
    <w:rsid w:val="00DB48E5"/>
    <w:rPr>
      <w:sz w:val="20"/>
      <w:szCs w:val="20"/>
    </w:rPr>
  </w:style>
  <w:style w:type="character" w:styleId="TextodecomentrioChar1" w:customStyle="1">
    <w:name w:val="Texto de comentário Char1"/>
    <w:basedOn w:val="Fontepargpadro"/>
    <w:link w:val="Textodecomentrio"/>
    <w:uiPriority w:val="99"/>
    <w:semiHidden w:val="1"/>
    <w:rsid w:val="00DB48E5"/>
    <w:rPr>
      <w:lang w:eastAsia="zh-CN"/>
    </w:rPr>
  </w:style>
  <w:style w:type="table" w:styleId="Tabelacomgrade">
    <w:name w:val="Table Grid"/>
    <w:basedOn w:val="Tabelanormal"/>
    <w:uiPriority w:val="59"/>
    <w:rsid w:val="00F94695"/>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MenoPendente2" w:customStyle="1">
    <w:name w:val="Menção Pendente2"/>
    <w:basedOn w:val="Fontepargpadro"/>
    <w:uiPriority w:val="99"/>
    <w:semiHidden w:val="1"/>
    <w:unhideWhenUsed w:val="1"/>
    <w:rsid w:val="00E255E4"/>
    <w:rPr>
      <w:color w:val="605e5c"/>
      <w:shd w:color="auto" w:fill="e1dfdd" w:val="clear"/>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08.0" w:type="dxa"/>
        <w:bottom w:w="0.0" w:type="dxa"/>
        <w:right w:w="108.0" w:type="dxa"/>
      </w:tblCellMar>
    </w:tblPr>
  </w:style>
  <w:style w:type="table" w:styleId="Table7">
    <w:basedOn w:val="TableNormal"/>
    <w:tblPr>
      <w:tblStyleRowBandSize w:val="1"/>
      <w:tblStyleColBandSize w:val="1"/>
      <w:tblCellMar>
        <w:top w:w="0.0" w:type="dxa"/>
        <w:left w:w="108.0" w:type="dxa"/>
        <w:bottom w:w="0.0" w:type="dxa"/>
        <w:right w:w="108.0" w:type="dxa"/>
      </w:tblCellMar>
    </w:tblPr>
  </w:style>
  <w:style w:type="table" w:styleId="Table8">
    <w:basedOn w:val="TableNormal"/>
    <w:tblPr>
      <w:tblStyleRowBandSize w:val="1"/>
      <w:tblStyleColBandSize w:val="1"/>
      <w:tblCellMar>
        <w:top w:w="0.0" w:type="dxa"/>
        <w:left w:w="108.0" w:type="dxa"/>
        <w:bottom w:w="0.0" w:type="dxa"/>
        <w:right w:w="108.0" w:type="dxa"/>
      </w:tblCellMar>
    </w:tblPr>
  </w:style>
  <w:style w:type="table" w:styleId="Table9">
    <w:basedOn w:val="TableNormal"/>
    <w:tblPr>
      <w:tblStyleRowBandSize w:val="1"/>
      <w:tblStyleColBandSize w:val="1"/>
      <w:tblCellMar>
        <w:top w:w="0.0" w:type="dxa"/>
        <w:left w:w="108.0" w:type="dxa"/>
        <w:bottom w:w="0.0" w:type="dxa"/>
        <w:right w:w="108.0" w:type="dxa"/>
      </w:tblCellMar>
    </w:tblPr>
  </w:style>
  <w:style w:type="table" w:styleId="Table10">
    <w:basedOn w:val="TableNormal"/>
    <w:tblPr>
      <w:tblStyleRowBandSize w:val="1"/>
      <w:tblStyleColBandSize w:val="1"/>
      <w:tblCellMar>
        <w:top w:w="0.0" w:type="dxa"/>
        <w:left w:w="108.0" w:type="dxa"/>
        <w:bottom w:w="0.0" w:type="dxa"/>
        <w:right w:w="108.0" w:type="dxa"/>
      </w:tblCellMar>
    </w:tblPr>
  </w:style>
  <w:style w:type="table" w:styleId="Table11">
    <w:basedOn w:val="TableNormal"/>
    <w:tblPr>
      <w:tblStyleRowBandSize w:val="1"/>
      <w:tblStyleColBandSize w:val="1"/>
      <w:tblCellMar>
        <w:top w:w="0.0" w:type="dxa"/>
        <w:left w:w="108.0" w:type="dxa"/>
        <w:bottom w:w="0.0" w:type="dxa"/>
        <w:right w:w="108.0" w:type="dxa"/>
      </w:tblCellMar>
    </w:tblPr>
  </w:style>
  <w:style w:type="table" w:styleId="Table12">
    <w:basedOn w:val="TableNormal"/>
    <w:tblPr>
      <w:tblStyleRowBandSize w:val="1"/>
      <w:tblStyleColBandSize w:val="1"/>
      <w:tblCellMar>
        <w:top w:w="0.0" w:type="dxa"/>
        <w:left w:w="108.0" w:type="dxa"/>
        <w:bottom w:w="0.0" w:type="dxa"/>
        <w:right w:w="108.0" w:type="dxa"/>
      </w:tblCellMar>
    </w:tblPr>
  </w:style>
  <w:style w:type="table" w:styleId="Table13">
    <w:basedOn w:val="TableNormal"/>
    <w:tblPr>
      <w:tblStyleRowBandSize w:val="1"/>
      <w:tblStyleColBandSize w:val="1"/>
      <w:tblCellMar>
        <w:top w:w="0.0" w:type="dxa"/>
        <w:left w:w="108.0" w:type="dxa"/>
        <w:bottom w:w="0.0" w:type="dxa"/>
        <w:right w:w="108.0" w:type="dxa"/>
      </w:tblCellMar>
    </w:tblPr>
  </w:style>
  <w:style w:type="table" w:styleId="Table14">
    <w:basedOn w:val="TableNormal"/>
    <w:tblPr>
      <w:tblStyleRowBandSize w:val="1"/>
      <w:tblStyleColBandSize w:val="1"/>
      <w:tblCellMar>
        <w:top w:w="0.0" w:type="dxa"/>
        <w:left w:w="108.0" w:type="dxa"/>
        <w:bottom w:w="0.0" w:type="dxa"/>
        <w:right w:w="108.0" w:type="dxa"/>
      </w:tblCellMar>
    </w:tblPr>
  </w:style>
  <w:style w:type="table" w:styleId="Table15">
    <w:basedOn w:val="TableNormal"/>
    <w:tblPr>
      <w:tblStyleRowBandSize w:val="1"/>
      <w:tblStyleColBandSize w:val="1"/>
      <w:tblCellMar>
        <w:top w:w="0.0" w:type="dxa"/>
        <w:left w:w="108.0" w:type="dxa"/>
        <w:bottom w:w="0.0" w:type="dxa"/>
        <w:right w:w="108.0" w:type="dxa"/>
      </w:tblCellMar>
    </w:tblPr>
  </w:style>
  <w:style w:type="table" w:styleId="Table16">
    <w:basedOn w:val="TableNormal"/>
    <w:tblPr>
      <w:tblStyleRowBandSize w:val="1"/>
      <w:tblStyleColBandSize w:val="1"/>
      <w:tblCellMar>
        <w:top w:w="0.0" w:type="dxa"/>
        <w:left w:w="108.0" w:type="dxa"/>
        <w:bottom w:w="0.0" w:type="dxa"/>
        <w:right w:w="108.0" w:type="dxa"/>
      </w:tblCellMar>
    </w:tblPr>
  </w:style>
  <w:style w:type="table" w:styleId="Table17">
    <w:basedOn w:val="TableNormal"/>
    <w:tblPr>
      <w:tblStyleRowBandSize w:val="1"/>
      <w:tblStyleColBandSize w:val="1"/>
      <w:tblCellMar>
        <w:top w:w="0.0" w:type="dxa"/>
        <w:left w:w="108.0" w:type="dxa"/>
        <w:bottom w:w="0.0" w:type="dxa"/>
        <w:right w:w="108.0" w:type="dxa"/>
      </w:tblCellMar>
    </w:tblPr>
  </w:style>
  <w:style w:type="table" w:styleId="Table18">
    <w:basedOn w:val="TableNormal"/>
    <w:tblPr>
      <w:tblStyleRowBandSize w:val="1"/>
      <w:tblStyleColBandSize w:val="1"/>
      <w:tblCellMar>
        <w:top w:w="0.0" w:type="dxa"/>
        <w:left w:w="108.0" w:type="dxa"/>
        <w:bottom w:w="0.0" w:type="dxa"/>
        <w:right w:w="108.0" w:type="dxa"/>
      </w:tblCellMar>
    </w:tblPr>
  </w:style>
  <w:style w:type="table" w:styleId="Table19">
    <w:basedOn w:val="TableNormal"/>
    <w:tblPr>
      <w:tblStyleRowBandSize w:val="1"/>
      <w:tblStyleColBandSize w:val="1"/>
      <w:tblCellMar>
        <w:top w:w="0.0" w:type="dxa"/>
        <w:left w:w="108.0" w:type="dxa"/>
        <w:bottom w:w="0.0" w:type="dxa"/>
        <w:right w:w="108.0" w:type="dxa"/>
      </w:tblCellMar>
    </w:tblPr>
  </w:style>
  <w:style w:type="table" w:styleId="Table20">
    <w:basedOn w:val="TableNormal"/>
    <w:tblPr>
      <w:tblStyleRowBandSize w:val="1"/>
      <w:tblStyleColBandSize w:val="1"/>
      <w:tblCellMar>
        <w:top w:w="0.0" w:type="dxa"/>
        <w:left w:w="108.0" w:type="dxa"/>
        <w:bottom w:w="0.0" w:type="dxa"/>
        <w:right w:w="108.0" w:type="dxa"/>
      </w:tblCellMar>
    </w:tblPr>
  </w:style>
  <w:style w:type="table" w:styleId="Table21">
    <w:basedOn w:val="TableNormal"/>
    <w:tblPr>
      <w:tblStyleRowBandSize w:val="1"/>
      <w:tblStyleColBandSize w:val="1"/>
      <w:tblCellMar>
        <w:top w:w="0.0" w:type="dxa"/>
        <w:left w:w="108.0" w:type="dxa"/>
        <w:bottom w:w="0.0" w:type="dxa"/>
        <w:right w:w="108.0" w:type="dxa"/>
      </w:tblCellMar>
    </w:tblPr>
  </w:style>
  <w:style w:type="table" w:styleId="Table22">
    <w:basedOn w:val="TableNormal"/>
    <w:tblPr>
      <w:tblStyleRowBandSize w:val="1"/>
      <w:tblStyleColBandSize w:val="1"/>
      <w:tblCellMar>
        <w:top w:w="0.0" w:type="dxa"/>
        <w:left w:w="108.0" w:type="dxa"/>
        <w:bottom w:w="0.0" w:type="dxa"/>
        <w:right w:w="108.0" w:type="dxa"/>
      </w:tblCellMar>
    </w:tblPr>
  </w:style>
  <w:style w:type="table" w:styleId="Table23">
    <w:basedOn w:val="TableNormal"/>
    <w:tblPr>
      <w:tblStyleRowBandSize w:val="1"/>
      <w:tblStyleColBandSize w:val="1"/>
      <w:tblCellMar>
        <w:top w:w="0.0" w:type="dxa"/>
        <w:left w:w="108.0" w:type="dxa"/>
        <w:bottom w:w="0.0" w:type="dxa"/>
        <w:right w:w="108.0" w:type="dxa"/>
      </w:tblCellMar>
    </w:tblPr>
  </w:style>
  <w:style w:type="table" w:styleId="Table24">
    <w:basedOn w:val="TableNormal"/>
    <w:tblPr>
      <w:tblStyleRowBandSize w:val="1"/>
      <w:tblStyleColBandSize w:val="1"/>
      <w:tblCellMar>
        <w:top w:w="0.0" w:type="dxa"/>
        <w:left w:w="108.0" w:type="dxa"/>
        <w:bottom w:w="0.0" w:type="dxa"/>
        <w:right w:w="108.0" w:type="dxa"/>
      </w:tblCellMar>
    </w:tbl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 w:type="table" w:styleId="Table6">
    <w:basedOn w:val="TableNormal"/>
    <w:tblPr>
      <w:tblStyleRowBandSize w:val="1"/>
      <w:tblStyleColBandSize w:val="1"/>
      <w:tblCellMar>
        <w:top w:w="0.0" w:type="dxa"/>
        <w:left w:w="108.0" w:type="dxa"/>
        <w:bottom w:w="0.0" w:type="dxa"/>
        <w:right w:w="108.0" w:type="dxa"/>
      </w:tblCellMar>
    </w:tblPr>
  </w:style>
  <w:style w:type="table" w:styleId="Table7">
    <w:basedOn w:val="TableNormal"/>
    <w:tblPr>
      <w:tblStyleRowBandSize w:val="1"/>
      <w:tblStyleColBandSize w:val="1"/>
      <w:tblCellMar>
        <w:top w:w="0.0" w:type="dxa"/>
        <w:left w:w="108.0" w:type="dxa"/>
        <w:bottom w:w="0.0" w:type="dxa"/>
        <w:right w:w="108.0" w:type="dxa"/>
      </w:tblCellMar>
    </w:tblPr>
  </w:style>
  <w:style w:type="table" w:styleId="Table8">
    <w:basedOn w:val="TableNormal"/>
    <w:tblPr>
      <w:tblStyleRowBandSize w:val="1"/>
      <w:tblStyleColBandSize w:val="1"/>
      <w:tblCellMar>
        <w:top w:w="0.0" w:type="dxa"/>
        <w:left w:w="108.0" w:type="dxa"/>
        <w:bottom w:w="0.0" w:type="dxa"/>
        <w:right w:w="108.0" w:type="dxa"/>
      </w:tblCellMar>
    </w:tblPr>
  </w:style>
  <w:style w:type="table" w:styleId="Table9">
    <w:basedOn w:val="TableNormal"/>
    <w:tblPr>
      <w:tblStyleRowBandSize w:val="1"/>
      <w:tblStyleColBandSize w:val="1"/>
      <w:tblCellMar>
        <w:top w:w="0.0" w:type="dxa"/>
        <w:left w:w="108.0" w:type="dxa"/>
        <w:bottom w:w="0.0" w:type="dxa"/>
        <w:right w:w="108.0" w:type="dxa"/>
      </w:tblCellMar>
    </w:tblPr>
  </w:style>
  <w:style w:type="table" w:styleId="Table10">
    <w:basedOn w:val="TableNormal"/>
    <w:tblPr>
      <w:tblStyleRowBandSize w:val="1"/>
      <w:tblStyleColBandSize w:val="1"/>
      <w:tblCellMar>
        <w:top w:w="0.0" w:type="dxa"/>
        <w:left w:w="108.0" w:type="dxa"/>
        <w:bottom w:w="0.0" w:type="dxa"/>
        <w:right w:w="108.0" w:type="dxa"/>
      </w:tblCellMar>
    </w:tblPr>
  </w:style>
  <w:style w:type="table" w:styleId="Table11">
    <w:basedOn w:val="TableNormal"/>
    <w:tblPr>
      <w:tblStyleRowBandSize w:val="1"/>
      <w:tblStyleColBandSize w:val="1"/>
      <w:tblCellMar>
        <w:top w:w="0.0" w:type="dxa"/>
        <w:left w:w="108.0" w:type="dxa"/>
        <w:bottom w:w="0.0" w:type="dxa"/>
        <w:right w:w="108.0" w:type="dxa"/>
      </w:tblCellMar>
    </w:tblPr>
  </w:style>
  <w:style w:type="table" w:styleId="Table12">
    <w:basedOn w:val="TableNormal"/>
    <w:tblPr>
      <w:tblStyleRowBandSize w:val="1"/>
      <w:tblStyleColBandSize w:val="1"/>
      <w:tblCellMar>
        <w:top w:w="0.0" w:type="dxa"/>
        <w:left w:w="108.0" w:type="dxa"/>
        <w:bottom w:w="0.0" w:type="dxa"/>
        <w:right w:w="108.0" w:type="dxa"/>
      </w:tblCellMar>
    </w:tblPr>
  </w:style>
  <w:style w:type="table" w:styleId="Table13">
    <w:basedOn w:val="TableNormal"/>
    <w:tblPr>
      <w:tblStyleRowBandSize w:val="1"/>
      <w:tblStyleColBandSize w:val="1"/>
      <w:tblCellMar>
        <w:top w:w="0.0" w:type="dxa"/>
        <w:left w:w="108.0" w:type="dxa"/>
        <w:bottom w:w="0.0" w:type="dxa"/>
        <w:right w:w="108.0" w:type="dxa"/>
      </w:tblCellMar>
    </w:tblPr>
  </w:style>
  <w:style w:type="table" w:styleId="Table14">
    <w:basedOn w:val="TableNormal"/>
    <w:tblPr>
      <w:tblStyleRowBandSize w:val="1"/>
      <w:tblStyleColBandSize w:val="1"/>
      <w:tblCellMar>
        <w:top w:w="0.0" w:type="dxa"/>
        <w:left w:w="108.0" w:type="dxa"/>
        <w:bottom w:w="0.0" w:type="dxa"/>
        <w:right w:w="108.0" w:type="dxa"/>
      </w:tblCellMar>
    </w:tblPr>
  </w:style>
  <w:style w:type="table" w:styleId="Table15">
    <w:basedOn w:val="TableNormal"/>
    <w:tblPr>
      <w:tblStyleRowBandSize w:val="1"/>
      <w:tblStyleColBandSize w:val="1"/>
      <w:tblCellMar>
        <w:top w:w="0.0" w:type="dxa"/>
        <w:left w:w="108.0" w:type="dxa"/>
        <w:bottom w:w="0.0" w:type="dxa"/>
        <w:right w:w="108.0" w:type="dxa"/>
      </w:tblCellMar>
    </w:tblPr>
  </w:style>
  <w:style w:type="table" w:styleId="Table16">
    <w:basedOn w:val="TableNormal"/>
    <w:tblPr>
      <w:tblStyleRowBandSize w:val="1"/>
      <w:tblStyleColBandSize w:val="1"/>
      <w:tblCellMar>
        <w:top w:w="0.0" w:type="dxa"/>
        <w:left w:w="108.0" w:type="dxa"/>
        <w:bottom w:w="0.0" w:type="dxa"/>
        <w:right w:w="108.0" w:type="dxa"/>
      </w:tblCellMar>
    </w:tblPr>
  </w:style>
  <w:style w:type="table" w:styleId="Table17">
    <w:basedOn w:val="TableNormal"/>
    <w:tblPr>
      <w:tblStyleRowBandSize w:val="1"/>
      <w:tblStyleColBandSize w:val="1"/>
      <w:tblCellMar>
        <w:top w:w="0.0" w:type="dxa"/>
        <w:left w:w="108.0" w:type="dxa"/>
        <w:bottom w:w="0.0" w:type="dxa"/>
        <w:right w:w="108.0" w:type="dxa"/>
      </w:tblCellMar>
    </w:tblPr>
  </w:style>
  <w:style w:type="table" w:styleId="Table18">
    <w:basedOn w:val="TableNormal"/>
    <w:tblPr>
      <w:tblStyleRowBandSize w:val="1"/>
      <w:tblStyleColBandSize w:val="1"/>
      <w:tblCellMar>
        <w:top w:w="0.0" w:type="dxa"/>
        <w:left w:w="108.0" w:type="dxa"/>
        <w:bottom w:w="0.0" w:type="dxa"/>
        <w:right w:w="108.0" w:type="dxa"/>
      </w:tblCellMar>
    </w:tblPr>
  </w:style>
  <w:style w:type="table" w:styleId="Table19">
    <w:basedOn w:val="TableNormal"/>
    <w:tblPr>
      <w:tblStyleRowBandSize w:val="1"/>
      <w:tblStyleColBandSize w:val="1"/>
      <w:tblCellMar>
        <w:top w:w="0.0" w:type="dxa"/>
        <w:left w:w="108.0" w:type="dxa"/>
        <w:bottom w:w="0.0" w:type="dxa"/>
        <w:right w:w="108.0" w:type="dxa"/>
      </w:tblCellMar>
    </w:tblPr>
  </w:style>
  <w:style w:type="table" w:styleId="Table20">
    <w:basedOn w:val="TableNormal"/>
    <w:tblPr>
      <w:tblStyleRowBandSize w:val="1"/>
      <w:tblStyleColBandSize w:val="1"/>
      <w:tblCellMar>
        <w:top w:w="0.0" w:type="dxa"/>
        <w:left w:w="108.0" w:type="dxa"/>
        <w:bottom w:w="0.0" w:type="dxa"/>
        <w:right w:w="108.0" w:type="dxa"/>
      </w:tblCellMar>
    </w:tblPr>
  </w:style>
  <w:style w:type="table" w:styleId="Table21">
    <w:basedOn w:val="TableNormal"/>
    <w:tblPr>
      <w:tblStyleRowBandSize w:val="1"/>
      <w:tblStyleColBandSize w:val="1"/>
      <w:tblCellMar>
        <w:top w:w="0.0" w:type="dxa"/>
        <w:left w:w="108.0" w:type="dxa"/>
        <w:bottom w:w="0.0" w:type="dxa"/>
        <w:right w:w="108.0" w:type="dxa"/>
      </w:tblCellMar>
    </w:tblPr>
  </w:style>
  <w:style w:type="table" w:styleId="Table22">
    <w:basedOn w:val="TableNormal"/>
    <w:tblPr>
      <w:tblStyleRowBandSize w:val="1"/>
      <w:tblStyleColBandSize w:val="1"/>
      <w:tblCellMar>
        <w:top w:w="0.0" w:type="dxa"/>
        <w:left w:w="108.0" w:type="dxa"/>
        <w:bottom w:w="0.0" w:type="dxa"/>
        <w:right w:w="108.0" w:type="dxa"/>
      </w:tblCellMar>
    </w:tblPr>
  </w:style>
  <w:style w:type="table" w:styleId="Table23">
    <w:basedOn w:val="TableNormal"/>
    <w:tblPr>
      <w:tblStyleRowBandSize w:val="1"/>
      <w:tblStyleColBandSize w:val="1"/>
      <w:tblCellMar>
        <w:top w:w="0.0" w:type="dxa"/>
        <w:left w:w="108.0" w:type="dxa"/>
        <w:bottom w:w="0.0" w:type="dxa"/>
        <w:right w:w="108.0" w:type="dxa"/>
      </w:tblCellMar>
    </w:tblPr>
  </w:style>
  <w:style w:type="table" w:styleId="Table24">
    <w:basedOn w:val="TableNormal"/>
    <w:tblPr>
      <w:tblStyleRowBandSize w:val="1"/>
      <w:tblStyleColBandSize w:val="1"/>
      <w:tblCellMar>
        <w:top w:w="0.0" w:type="dxa"/>
        <w:left w:w="108.0" w:type="dxa"/>
        <w:bottom w:w="0.0" w:type="dxa"/>
        <w:right w:w="108.0" w:type="dxa"/>
      </w:tblCellMar>
    </w:tbl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 w:type="table" w:styleId="Table6">
    <w:basedOn w:val="TableNormal"/>
    <w:tblPr>
      <w:tblStyleRowBandSize w:val="1"/>
      <w:tblStyleColBandSize w:val="1"/>
      <w:tblCellMar>
        <w:top w:w="0.0" w:type="dxa"/>
        <w:left w:w="108.0" w:type="dxa"/>
        <w:bottom w:w="0.0" w:type="dxa"/>
        <w:right w:w="108.0" w:type="dxa"/>
      </w:tblCellMar>
    </w:tblPr>
  </w:style>
  <w:style w:type="table" w:styleId="Table7">
    <w:basedOn w:val="TableNormal"/>
    <w:tblPr>
      <w:tblStyleRowBandSize w:val="1"/>
      <w:tblStyleColBandSize w:val="1"/>
      <w:tblCellMar>
        <w:top w:w="0.0" w:type="dxa"/>
        <w:left w:w="108.0" w:type="dxa"/>
        <w:bottom w:w="0.0" w:type="dxa"/>
        <w:right w:w="108.0" w:type="dxa"/>
      </w:tblCellMar>
    </w:tblPr>
  </w:style>
  <w:style w:type="table" w:styleId="Table8">
    <w:basedOn w:val="TableNormal"/>
    <w:tblPr>
      <w:tblStyleRowBandSize w:val="1"/>
      <w:tblStyleColBandSize w:val="1"/>
      <w:tblCellMar>
        <w:top w:w="0.0" w:type="dxa"/>
        <w:left w:w="108.0" w:type="dxa"/>
        <w:bottom w:w="0.0" w:type="dxa"/>
        <w:right w:w="108.0" w:type="dxa"/>
      </w:tblCellMar>
    </w:tblPr>
  </w:style>
  <w:style w:type="table" w:styleId="Table9">
    <w:basedOn w:val="TableNormal"/>
    <w:tblPr>
      <w:tblStyleRowBandSize w:val="1"/>
      <w:tblStyleColBandSize w:val="1"/>
      <w:tblCellMar>
        <w:top w:w="0.0" w:type="dxa"/>
        <w:left w:w="108.0" w:type="dxa"/>
        <w:bottom w:w="0.0" w:type="dxa"/>
        <w:right w:w="108.0" w:type="dxa"/>
      </w:tblCellMar>
    </w:tblPr>
  </w:style>
  <w:style w:type="table" w:styleId="Table10">
    <w:basedOn w:val="TableNormal"/>
    <w:tblPr>
      <w:tblStyleRowBandSize w:val="1"/>
      <w:tblStyleColBandSize w:val="1"/>
      <w:tblCellMar>
        <w:top w:w="0.0" w:type="dxa"/>
        <w:left w:w="108.0" w:type="dxa"/>
        <w:bottom w:w="0.0" w:type="dxa"/>
        <w:right w:w="108.0" w:type="dxa"/>
      </w:tblCellMar>
    </w:tblPr>
  </w:style>
  <w:style w:type="table" w:styleId="Table11">
    <w:basedOn w:val="TableNormal"/>
    <w:tblPr>
      <w:tblStyleRowBandSize w:val="1"/>
      <w:tblStyleColBandSize w:val="1"/>
      <w:tblCellMar>
        <w:top w:w="0.0" w:type="dxa"/>
        <w:left w:w="108.0" w:type="dxa"/>
        <w:bottom w:w="0.0" w:type="dxa"/>
        <w:right w:w="108.0" w:type="dxa"/>
      </w:tblCellMar>
    </w:tblPr>
  </w:style>
  <w:style w:type="table" w:styleId="Table12">
    <w:basedOn w:val="TableNormal"/>
    <w:tblPr>
      <w:tblStyleRowBandSize w:val="1"/>
      <w:tblStyleColBandSize w:val="1"/>
      <w:tblCellMar>
        <w:top w:w="0.0" w:type="dxa"/>
        <w:left w:w="108.0" w:type="dxa"/>
        <w:bottom w:w="0.0" w:type="dxa"/>
        <w:right w:w="108.0" w:type="dxa"/>
      </w:tblCellMar>
    </w:tblPr>
  </w:style>
  <w:style w:type="table" w:styleId="Table13">
    <w:basedOn w:val="TableNormal"/>
    <w:tblPr>
      <w:tblStyleRowBandSize w:val="1"/>
      <w:tblStyleColBandSize w:val="1"/>
      <w:tblCellMar>
        <w:top w:w="0.0" w:type="dxa"/>
        <w:left w:w="108.0" w:type="dxa"/>
        <w:bottom w:w="0.0" w:type="dxa"/>
        <w:right w:w="108.0" w:type="dxa"/>
      </w:tblCellMar>
    </w:tblPr>
  </w:style>
  <w:style w:type="table" w:styleId="Table14">
    <w:basedOn w:val="TableNormal"/>
    <w:tblPr>
      <w:tblStyleRowBandSize w:val="1"/>
      <w:tblStyleColBandSize w:val="1"/>
      <w:tblCellMar>
        <w:top w:w="0.0" w:type="dxa"/>
        <w:left w:w="108.0" w:type="dxa"/>
        <w:bottom w:w="0.0" w:type="dxa"/>
        <w:right w:w="108.0" w:type="dxa"/>
      </w:tblCellMar>
    </w:tblPr>
  </w:style>
  <w:style w:type="table" w:styleId="Table15">
    <w:basedOn w:val="TableNormal"/>
    <w:tblPr>
      <w:tblStyleRowBandSize w:val="1"/>
      <w:tblStyleColBandSize w:val="1"/>
      <w:tblCellMar>
        <w:top w:w="0.0" w:type="dxa"/>
        <w:left w:w="108.0" w:type="dxa"/>
        <w:bottom w:w="0.0" w:type="dxa"/>
        <w:right w:w="108.0" w:type="dxa"/>
      </w:tblCellMar>
    </w:tblPr>
  </w:style>
  <w:style w:type="table" w:styleId="Table16">
    <w:basedOn w:val="TableNormal"/>
    <w:tblPr>
      <w:tblStyleRowBandSize w:val="1"/>
      <w:tblStyleColBandSize w:val="1"/>
      <w:tblCellMar>
        <w:top w:w="0.0" w:type="dxa"/>
        <w:left w:w="108.0" w:type="dxa"/>
        <w:bottom w:w="0.0" w:type="dxa"/>
        <w:right w:w="108.0" w:type="dxa"/>
      </w:tblCellMar>
    </w:tblPr>
  </w:style>
  <w:style w:type="table" w:styleId="Table17">
    <w:basedOn w:val="TableNormal"/>
    <w:tblPr>
      <w:tblStyleRowBandSize w:val="1"/>
      <w:tblStyleColBandSize w:val="1"/>
      <w:tblCellMar>
        <w:top w:w="0.0" w:type="dxa"/>
        <w:left w:w="108.0" w:type="dxa"/>
        <w:bottom w:w="0.0" w:type="dxa"/>
        <w:right w:w="108.0" w:type="dxa"/>
      </w:tblCellMar>
    </w:tblPr>
  </w:style>
  <w:style w:type="table" w:styleId="Table18">
    <w:basedOn w:val="TableNormal"/>
    <w:tblPr>
      <w:tblStyleRowBandSize w:val="1"/>
      <w:tblStyleColBandSize w:val="1"/>
      <w:tblCellMar>
        <w:top w:w="0.0" w:type="dxa"/>
        <w:left w:w="108.0" w:type="dxa"/>
        <w:bottom w:w="0.0" w:type="dxa"/>
        <w:right w:w="108.0" w:type="dxa"/>
      </w:tblCellMar>
    </w:tblPr>
  </w:style>
  <w:style w:type="table" w:styleId="Table19">
    <w:basedOn w:val="TableNormal"/>
    <w:tblPr>
      <w:tblStyleRowBandSize w:val="1"/>
      <w:tblStyleColBandSize w:val="1"/>
      <w:tblCellMar>
        <w:top w:w="0.0" w:type="dxa"/>
        <w:left w:w="108.0" w:type="dxa"/>
        <w:bottom w:w="0.0" w:type="dxa"/>
        <w:right w:w="108.0" w:type="dxa"/>
      </w:tblCellMar>
    </w:tblPr>
  </w:style>
  <w:style w:type="table" w:styleId="Table20">
    <w:basedOn w:val="TableNormal"/>
    <w:tblPr>
      <w:tblStyleRowBandSize w:val="1"/>
      <w:tblStyleColBandSize w:val="1"/>
      <w:tblCellMar>
        <w:top w:w="0.0" w:type="dxa"/>
        <w:left w:w="108.0" w:type="dxa"/>
        <w:bottom w:w="0.0" w:type="dxa"/>
        <w:right w:w="108.0" w:type="dxa"/>
      </w:tblCellMar>
    </w:tblPr>
  </w:style>
  <w:style w:type="table" w:styleId="Table21">
    <w:basedOn w:val="TableNormal"/>
    <w:tblPr>
      <w:tblStyleRowBandSize w:val="1"/>
      <w:tblStyleColBandSize w:val="1"/>
      <w:tblCellMar>
        <w:top w:w="0.0" w:type="dxa"/>
        <w:left w:w="108.0" w:type="dxa"/>
        <w:bottom w:w="0.0" w:type="dxa"/>
        <w:right w:w="108.0" w:type="dxa"/>
      </w:tblCellMar>
    </w:tblPr>
  </w:style>
  <w:style w:type="table" w:styleId="Table22">
    <w:basedOn w:val="TableNormal"/>
    <w:tblPr>
      <w:tblStyleRowBandSize w:val="1"/>
      <w:tblStyleColBandSize w:val="1"/>
      <w:tblCellMar>
        <w:top w:w="0.0" w:type="dxa"/>
        <w:left w:w="108.0" w:type="dxa"/>
        <w:bottom w:w="0.0" w:type="dxa"/>
        <w:right w:w="108.0" w:type="dxa"/>
      </w:tblCellMar>
    </w:tblPr>
  </w:style>
  <w:style w:type="table" w:styleId="Table23">
    <w:basedOn w:val="TableNormal"/>
    <w:tblPr>
      <w:tblStyleRowBandSize w:val="1"/>
      <w:tblStyleColBandSize w:val="1"/>
      <w:tblCellMar>
        <w:top w:w="0.0" w:type="dxa"/>
        <w:left w:w="108.0" w:type="dxa"/>
        <w:bottom w:w="0.0" w:type="dxa"/>
        <w:right w:w="108.0" w:type="dxa"/>
      </w:tblCellMar>
    </w:tblPr>
  </w:style>
  <w:style w:type="table" w:styleId="Table24">
    <w:basedOn w:val="TableNormal"/>
    <w:tblPr>
      <w:tblStyleRowBandSize w:val="1"/>
      <w:tblStyleColBandSize w:val="1"/>
      <w:tblCellMar>
        <w:top w:w="0.0" w:type="dxa"/>
        <w:left w:w="108.0" w:type="dxa"/>
        <w:bottom w:w="0.0" w:type="dxa"/>
        <w:right w:w="108.0" w:type="dxa"/>
      </w:tblCellMar>
    </w:tbl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 w:type="table" w:styleId="Table6">
    <w:basedOn w:val="TableNormal"/>
    <w:tblPr>
      <w:tblStyleRowBandSize w:val="1"/>
      <w:tblStyleColBandSize w:val="1"/>
      <w:tblCellMar>
        <w:top w:w="0.0" w:type="dxa"/>
        <w:left w:w="108.0" w:type="dxa"/>
        <w:bottom w:w="0.0" w:type="dxa"/>
        <w:right w:w="108.0" w:type="dxa"/>
      </w:tblCellMar>
    </w:tblPr>
  </w:style>
  <w:style w:type="table" w:styleId="Table7">
    <w:basedOn w:val="TableNormal"/>
    <w:tblPr>
      <w:tblStyleRowBandSize w:val="1"/>
      <w:tblStyleColBandSize w:val="1"/>
      <w:tblCellMar>
        <w:top w:w="0.0" w:type="dxa"/>
        <w:left w:w="108.0" w:type="dxa"/>
        <w:bottom w:w="0.0" w:type="dxa"/>
        <w:right w:w="108.0" w:type="dxa"/>
      </w:tblCellMar>
    </w:tblPr>
  </w:style>
  <w:style w:type="table" w:styleId="Table8">
    <w:basedOn w:val="TableNormal"/>
    <w:tblPr>
      <w:tblStyleRowBandSize w:val="1"/>
      <w:tblStyleColBandSize w:val="1"/>
      <w:tblCellMar>
        <w:top w:w="0.0" w:type="dxa"/>
        <w:left w:w="108.0" w:type="dxa"/>
        <w:bottom w:w="0.0" w:type="dxa"/>
        <w:right w:w="108.0" w:type="dxa"/>
      </w:tblCellMar>
    </w:tblPr>
  </w:style>
  <w:style w:type="table" w:styleId="Table9">
    <w:basedOn w:val="TableNormal"/>
    <w:tblPr>
      <w:tblStyleRowBandSize w:val="1"/>
      <w:tblStyleColBandSize w:val="1"/>
      <w:tblCellMar>
        <w:top w:w="0.0" w:type="dxa"/>
        <w:left w:w="108.0" w:type="dxa"/>
        <w:bottom w:w="0.0" w:type="dxa"/>
        <w:right w:w="108.0" w:type="dxa"/>
      </w:tblCellMar>
    </w:tblPr>
  </w:style>
  <w:style w:type="table" w:styleId="Table10">
    <w:basedOn w:val="TableNormal"/>
    <w:tblPr>
      <w:tblStyleRowBandSize w:val="1"/>
      <w:tblStyleColBandSize w:val="1"/>
      <w:tblCellMar>
        <w:top w:w="0.0" w:type="dxa"/>
        <w:left w:w="108.0" w:type="dxa"/>
        <w:bottom w:w="0.0" w:type="dxa"/>
        <w:right w:w="108.0" w:type="dxa"/>
      </w:tblCellMar>
    </w:tblPr>
  </w:style>
  <w:style w:type="table" w:styleId="Table11">
    <w:basedOn w:val="TableNormal"/>
    <w:tblPr>
      <w:tblStyleRowBandSize w:val="1"/>
      <w:tblStyleColBandSize w:val="1"/>
      <w:tblCellMar>
        <w:top w:w="0.0" w:type="dxa"/>
        <w:left w:w="108.0" w:type="dxa"/>
        <w:bottom w:w="0.0" w:type="dxa"/>
        <w:right w:w="108.0" w:type="dxa"/>
      </w:tblCellMar>
    </w:tblPr>
  </w:style>
  <w:style w:type="table" w:styleId="Table12">
    <w:basedOn w:val="TableNormal"/>
    <w:tblPr>
      <w:tblStyleRowBandSize w:val="1"/>
      <w:tblStyleColBandSize w:val="1"/>
      <w:tblCellMar>
        <w:top w:w="0.0" w:type="dxa"/>
        <w:left w:w="108.0" w:type="dxa"/>
        <w:bottom w:w="0.0" w:type="dxa"/>
        <w:right w:w="108.0" w:type="dxa"/>
      </w:tblCellMar>
    </w:tblPr>
  </w:style>
  <w:style w:type="table" w:styleId="Table13">
    <w:basedOn w:val="TableNormal"/>
    <w:tblPr>
      <w:tblStyleRowBandSize w:val="1"/>
      <w:tblStyleColBandSize w:val="1"/>
      <w:tblCellMar>
        <w:top w:w="0.0" w:type="dxa"/>
        <w:left w:w="108.0" w:type="dxa"/>
        <w:bottom w:w="0.0" w:type="dxa"/>
        <w:right w:w="108.0" w:type="dxa"/>
      </w:tblCellMar>
    </w:tblPr>
  </w:style>
  <w:style w:type="table" w:styleId="Table14">
    <w:basedOn w:val="TableNormal"/>
    <w:tblPr>
      <w:tblStyleRowBandSize w:val="1"/>
      <w:tblStyleColBandSize w:val="1"/>
      <w:tblCellMar>
        <w:top w:w="0.0" w:type="dxa"/>
        <w:left w:w="108.0" w:type="dxa"/>
        <w:bottom w:w="0.0" w:type="dxa"/>
        <w:right w:w="108.0" w:type="dxa"/>
      </w:tblCellMar>
    </w:tblPr>
  </w:style>
  <w:style w:type="table" w:styleId="Table15">
    <w:basedOn w:val="TableNormal"/>
    <w:tblPr>
      <w:tblStyleRowBandSize w:val="1"/>
      <w:tblStyleColBandSize w:val="1"/>
      <w:tblCellMar>
        <w:top w:w="0.0" w:type="dxa"/>
        <w:left w:w="108.0" w:type="dxa"/>
        <w:bottom w:w="0.0" w:type="dxa"/>
        <w:right w:w="108.0" w:type="dxa"/>
      </w:tblCellMar>
    </w:tblPr>
  </w:style>
  <w:style w:type="table" w:styleId="Table16">
    <w:basedOn w:val="TableNormal"/>
    <w:tblPr>
      <w:tblStyleRowBandSize w:val="1"/>
      <w:tblStyleColBandSize w:val="1"/>
      <w:tblCellMar>
        <w:top w:w="0.0" w:type="dxa"/>
        <w:left w:w="108.0" w:type="dxa"/>
        <w:bottom w:w="0.0" w:type="dxa"/>
        <w:right w:w="108.0" w:type="dxa"/>
      </w:tblCellMar>
    </w:tblPr>
  </w:style>
  <w:style w:type="table" w:styleId="Table17">
    <w:basedOn w:val="TableNormal"/>
    <w:tblPr>
      <w:tblStyleRowBandSize w:val="1"/>
      <w:tblStyleColBandSize w:val="1"/>
      <w:tblCellMar>
        <w:top w:w="0.0" w:type="dxa"/>
        <w:left w:w="108.0" w:type="dxa"/>
        <w:bottom w:w="0.0" w:type="dxa"/>
        <w:right w:w="108.0" w:type="dxa"/>
      </w:tblCellMar>
    </w:tblPr>
  </w:style>
  <w:style w:type="table" w:styleId="Table18">
    <w:basedOn w:val="TableNormal"/>
    <w:tblPr>
      <w:tblStyleRowBandSize w:val="1"/>
      <w:tblStyleColBandSize w:val="1"/>
      <w:tblCellMar>
        <w:top w:w="0.0" w:type="dxa"/>
        <w:left w:w="108.0" w:type="dxa"/>
        <w:bottom w:w="0.0" w:type="dxa"/>
        <w:right w:w="108.0" w:type="dxa"/>
      </w:tblCellMar>
    </w:tblPr>
  </w:style>
  <w:style w:type="table" w:styleId="Table19">
    <w:basedOn w:val="TableNormal"/>
    <w:tblPr>
      <w:tblStyleRowBandSize w:val="1"/>
      <w:tblStyleColBandSize w:val="1"/>
      <w:tblCellMar>
        <w:top w:w="0.0" w:type="dxa"/>
        <w:left w:w="108.0" w:type="dxa"/>
        <w:bottom w:w="0.0" w:type="dxa"/>
        <w:right w:w="108.0" w:type="dxa"/>
      </w:tblCellMar>
    </w:tbl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 w:type="table" w:styleId="Table6">
    <w:basedOn w:val="TableNormal"/>
    <w:tblPr>
      <w:tblStyleRowBandSize w:val="1"/>
      <w:tblStyleColBandSize w:val="1"/>
      <w:tblCellMar>
        <w:top w:w="0.0" w:type="dxa"/>
        <w:left w:w="108.0" w:type="dxa"/>
        <w:bottom w:w="0.0" w:type="dxa"/>
        <w:right w:w="108.0" w:type="dxa"/>
      </w:tblCellMar>
    </w:tblPr>
  </w:style>
  <w:style w:type="table" w:styleId="Table7">
    <w:basedOn w:val="TableNormal"/>
    <w:tblPr>
      <w:tblStyleRowBandSize w:val="1"/>
      <w:tblStyleColBandSize w:val="1"/>
      <w:tblCellMar>
        <w:top w:w="0.0" w:type="dxa"/>
        <w:left w:w="108.0" w:type="dxa"/>
        <w:bottom w:w="0.0" w:type="dxa"/>
        <w:right w:w="108.0" w:type="dxa"/>
      </w:tblCellMar>
    </w:tblPr>
  </w:style>
  <w:style w:type="table" w:styleId="Table8">
    <w:basedOn w:val="TableNormal"/>
    <w:tblPr>
      <w:tblStyleRowBandSize w:val="1"/>
      <w:tblStyleColBandSize w:val="1"/>
      <w:tblCellMar>
        <w:top w:w="0.0" w:type="dxa"/>
        <w:left w:w="108.0" w:type="dxa"/>
        <w:bottom w:w="0.0" w:type="dxa"/>
        <w:right w:w="108.0" w:type="dxa"/>
      </w:tblCellMar>
    </w:tblPr>
  </w:style>
  <w:style w:type="table" w:styleId="Table9">
    <w:basedOn w:val="TableNormal"/>
    <w:tblPr>
      <w:tblStyleRowBandSize w:val="1"/>
      <w:tblStyleColBandSize w:val="1"/>
      <w:tblCellMar>
        <w:top w:w="0.0" w:type="dxa"/>
        <w:left w:w="108.0" w:type="dxa"/>
        <w:bottom w:w="0.0" w:type="dxa"/>
        <w:right w:w="108.0" w:type="dxa"/>
      </w:tblCellMar>
    </w:tblPr>
  </w:style>
  <w:style w:type="table" w:styleId="Table10">
    <w:basedOn w:val="TableNormal"/>
    <w:tblPr>
      <w:tblStyleRowBandSize w:val="1"/>
      <w:tblStyleColBandSize w:val="1"/>
      <w:tblCellMar>
        <w:top w:w="0.0" w:type="dxa"/>
        <w:left w:w="108.0" w:type="dxa"/>
        <w:bottom w:w="0.0" w:type="dxa"/>
        <w:right w:w="108.0" w:type="dxa"/>
      </w:tblCellMar>
    </w:tblPr>
  </w:style>
  <w:style w:type="table" w:styleId="Table11">
    <w:basedOn w:val="TableNormal"/>
    <w:tblPr>
      <w:tblStyleRowBandSize w:val="1"/>
      <w:tblStyleColBandSize w:val="1"/>
      <w:tblCellMar>
        <w:top w:w="0.0" w:type="dxa"/>
        <w:left w:w="108.0" w:type="dxa"/>
        <w:bottom w:w="0.0" w:type="dxa"/>
        <w:right w:w="108.0" w:type="dxa"/>
      </w:tblCellMar>
    </w:tblPr>
  </w:style>
  <w:style w:type="table" w:styleId="Table12">
    <w:basedOn w:val="TableNormal"/>
    <w:tblPr>
      <w:tblStyleRowBandSize w:val="1"/>
      <w:tblStyleColBandSize w:val="1"/>
      <w:tblCellMar>
        <w:top w:w="0.0" w:type="dxa"/>
        <w:left w:w="108.0" w:type="dxa"/>
        <w:bottom w:w="0.0" w:type="dxa"/>
        <w:right w:w="108.0" w:type="dxa"/>
      </w:tblCellMar>
    </w:tblPr>
  </w:style>
  <w:style w:type="table" w:styleId="Table13">
    <w:basedOn w:val="TableNormal"/>
    <w:tblPr>
      <w:tblStyleRowBandSize w:val="1"/>
      <w:tblStyleColBandSize w:val="1"/>
      <w:tblCellMar>
        <w:top w:w="0.0" w:type="dxa"/>
        <w:left w:w="108.0" w:type="dxa"/>
        <w:bottom w:w="0.0" w:type="dxa"/>
        <w:right w:w="108.0" w:type="dxa"/>
      </w:tblCellMar>
    </w:tblPr>
  </w:style>
  <w:style w:type="table" w:styleId="Table14">
    <w:basedOn w:val="TableNormal"/>
    <w:tblPr>
      <w:tblStyleRowBandSize w:val="1"/>
      <w:tblStyleColBandSize w:val="1"/>
      <w:tblCellMar>
        <w:top w:w="0.0" w:type="dxa"/>
        <w:left w:w="108.0" w:type="dxa"/>
        <w:bottom w:w="0.0" w:type="dxa"/>
        <w:right w:w="108.0" w:type="dxa"/>
      </w:tblCellMar>
    </w:tblPr>
  </w:style>
  <w:style w:type="table" w:styleId="Table15">
    <w:basedOn w:val="TableNormal"/>
    <w:tblPr>
      <w:tblStyleRowBandSize w:val="1"/>
      <w:tblStyleColBandSize w:val="1"/>
      <w:tblCellMar>
        <w:top w:w="0.0" w:type="dxa"/>
        <w:left w:w="108.0" w:type="dxa"/>
        <w:bottom w:w="0.0" w:type="dxa"/>
        <w:right w:w="108.0" w:type="dxa"/>
      </w:tblCellMar>
    </w:tblPr>
  </w:style>
  <w:style w:type="table" w:styleId="Table16">
    <w:basedOn w:val="TableNormal"/>
    <w:tblPr>
      <w:tblStyleRowBandSize w:val="1"/>
      <w:tblStyleColBandSize w:val="1"/>
      <w:tblCellMar>
        <w:top w:w="0.0" w:type="dxa"/>
        <w:left w:w="108.0" w:type="dxa"/>
        <w:bottom w:w="0.0" w:type="dxa"/>
        <w:right w:w="108.0" w:type="dxa"/>
      </w:tblCellMar>
    </w:tblPr>
  </w:style>
  <w:style w:type="table" w:styleId="Table17">
    <w:basedOn w:val="TableNormal"/>
    <w:tblPr>
      <w:tblStyleRowBandSize w:val="1"/>
      <w:tblStyleColBandSize w:val="1"/>
      <w:tblCellMar>
        <w:top w:w="0.0" w:type="dxa"/>
        <w:left w:w="108.0" w:type="dxa"/>
        <w:bottom w:w="0.0" w:type="dxa"/>
        <w:right w:w="108.0" w:type="dxa"/>
      </w:tblCellMar>
    </w:tblPr>
  </w:style>
  <w:style w:type="table" w:styleId="Table18">
    <w:basedOn w:val="TableNormal"/>
    <w:tblPr>
      <w:tblStyleRowBandSize w:val="1"/>
      <w:tblStyleColBandSize w:val="1"/>
      <w:tblCellMar>
        <w:top w:w="0.0" w:type="dxa"/>
        <w:left w:w="108.0" w:type="dxa"/>
        <w:bottom w:w="0.0" w:type="dxa"/>
        <w:right w:w="108.0" w:type="dxa"/>
      </w:tblCellMar>
    </w:tblPr>
  </w:style>
  <w:style w:type="table" w:styleId="Table19">
    <w:basedOn w:val="TableNormal"/>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jc w:val="both"/>
    </w:pPr>
    <w:rPr>
      <w:rFonts w:ascii="Arial" w:cs="Arial" w:eastAsia="Arial" w:hAnsi="Arial"/>
      <w:b w:val="1"/>
      <w:color w:val="0066ff"/>
      <w:sz w:val="22"/>
      <w:szCs w:val="22"/>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header" Target="header3.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header" Target="header2.xml"/></Relationships>
</file>

<file path=word/_rels/fontTable.xml.rels><?xml version="1.0" encoding="UTF-8" standalone="yes"?><Relationships xmlns="http://schemas.openxmlformats.org/package/2006/relationships"><Relationship Id="rId1" Type="http://schemas.openxmlformats.org/officeDocument/2006/relationships/font" Target="fonts/Garamond-regular.ttf"/><Relationship Id="rId2" Type="http://schemas.openxmlformats.org/officeDocument/2006/relationships/font" Target="fonts/Garamond-bold.ttf"/><Relationship Id="rId3" Type="http://schemas.openxmlformats.org/officeDocument/2006/relationships/font" Target="fonts/Garamond-italic.ttf"/><Relationship Id="rId4" Type="http://schemas.openxmlformats.org/officeDocument/2006/relationships/font" Target="fonts/Garamond-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roKMUbm1cIkSdxG2V1OIWLxDwFA==">CgMxLjAyCWguMzVua3VuMjIJaC4xa3N2NHV2MgloLjQ0c2luaW84AHIhMXJDeTA1MVdtRzVEa1VaSkwwRmo4QzhiTGJ4STJORVNm</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2023-08-01T14:20:00Z</dcterms:created>
  <dc:creator>d749276</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0x010100C1BD87A427708443AE665962BB129B72</vt:lpwstr>
  </property>
</Properties>
</file>