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ageBreakBefore w:val="1"/>
        <w:tabs>
          <w:tab w:val="left" w:leader="none" w:pos="1701"/>
          <w:tab w:val="left" w:leader="none" w:pos="1843"/>
        </w:tabs>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ANEXO VI</w:t>
        <w:br w:type="textWrapping"/>
        <w:t xml:space="preserve">MINUTA DO CONTRATO </w:t>
        <w:br w:type="textWrapping"/>
      </w:r>
      <w:r w:rsidDel="00000000" w:rsidR="00000000" w:rsidRPr="00000000">
        <w:rPr>
          <w:rtl w:val="0"/>
        </w:rPr>
      </w:r>
    </w:p>
    <w:p w:rsidR="00000000" w:rsidDel="00000000" w:rsidP="00000000" w:rsidRDefault="00000000" w:rsidRPr="00000000" w14:paraId="00000003">
      <w:pPr>
        <w:tabs>
          <w:tab w:val="left" w:leader="none" w:pos="1701"/>
          <w:tab w:val="left" w:leader="none" w:pos="1843"/>
        </w:tabs>
        <w:spacing w:after="120" w:before="12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TERMO DE CONTRATO Nº</w:t>
      </w:r>
      <w:r w:rsidDel="00000000" w:rsidR="00000000" w:rsidRPr="00000000">
        <w:rPr>
          <w:rtl w:val="0"/>
        </w:rPr>
      </w:r>
    </w:p>
    <w:p w:rsidR="00000000" w:rsidDel="00000000" w:rsidP="00000000" w:rsidRDefault="00000000" w:rsidRPr="00000000" w14:paraId="00000004">
      <w:pPr>
        <w:tabs>
          <w:tab w:val="left" w:leader="none" w:pos="1701"/>
          <w:tab w:val="left" w:leader="none" w:pos="1843"/>
        </w:tabs>
        <w:spacing w:after="120" w:before="12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PROCESSO SEI Nº: 6012.2025/0001301-3 </w:t>
      </w:r>
      <w:r w:rsidDel="00000000" w:rsidR="00000000" w:rsidRPr="00000000">
        <w:rPr>
          <w:rtl w:val="0"/>
        </w:rPr>
      </w:r>
    </w:p>
    <w:p w:rsidR="00000000" w:rsidDel="00000000" w:rsidP="00000000" w:rsidRDefault="00000000" w:rsidRPr="00000000" w14:paraId="00000005">
      <w:pPr>
        <w:tabs>
          <w:tab w:val="left" w:leader="none" w:pos="1701"/>
          <w:tab w:val="left" w:leader="none" w:pos="1843"/>
        </w:tabs>
        <w:spacing w:after="120" w:before="12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CONCORRÊNCIA ELETRÔNICA Nº  003/SMSUB/COGEL/2025</w:t>
      </w:r>
    </w:p>
    <w:p w:rsidR="00000000" w:rsidDel="00000000" w:rsidP="00000000" w:rsidRDefault="00000000" w:rsidRPr="00000000" w14:paraId="00000006">
      <w:pPr>
        <w:spacing w:after="120" w:before="120" w:lineRule="auto"/>
        <w:jc w:val="both"/>
        <w:rPr>
          <w:rFonts w:ascii="Calibri" w:cs="Calibri" w:eastAsia="Calibri" w:hAnsi="Calibri"/>
          <w:color w:val="000000"/>
        </w:rPr>
      </w:pPr>
      <w:r w:rsidDel="00000000" w:rsidR="00000000" w:rsidRPr="00000000">
        <w:rPr>
          <w:rFonts w:ascii="Calibri" w:cs="Calibri" w:eastAsia="Calibri" w:hAnsi="Calibri"/>
          <w:b w:val="1"/>
          <w:rtl w:val="0"/>
        </w:rPr>
        <w:t xml:space="preserve">OBJETO: Registro de preços para contratação de obras e serviços de recuperação de pavimento rígido de concreto, conforme especificações técnicas descritas no anexo I.</w:t>
      </w:r>
      <w:r w:rsidDel="00000000" w:rsidR="00000000" w:rsidRPr="00000000">
        <w:rPr>
          <w:rtl w:val="0"/>
        </w:rPr>
      </w:r>
    </w:p>
    <w:p w:rsidR="00000000" w:rsidDel="00000000" w:rsidP="00000000" w:rsidRDefault="00000000" w:rsidRPr="00000000" w14:paraId="00000007">
      <w:pPr>
        <w:spacing w:after="120" w:before="12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CONTRATANTE:</w:t>
        <w:tab/>
        <w:t xml:space="preserve">Prefeitura do Município de São Paulo – ........................................</w:t>
      </w:r>
      <w:r w:rsidDel="00000000" w:rsidR="00000000" w:rsidRPr="00000000">
        <w:rPr>
          <w:rtl w:val="0"/>
        </w:rPr>
      </w:r>
    </w:p>
    <w:p w:rsidR="00000000" w:rsidDel="00000000" w:rsidP="00000000" w:rsidRDefault="00000000" w:rsidRPr="00000000" w14:paraId="00000009">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CONTRATADA:</w:t>
        <w:tab/>
      </w:r>
      <w:r w:rsidDel="00000000" w:rsidR="00000000" w:rsidRPr="00000000">
        <w:rPr>
          <w:rtl w:val="0"/>
        </w:rPr>
      </w:r>
    </w:p>
    <w:p w:rsidR="00000000" w:rsidDel="00000000" w:rsidP="00000000" w:rsidRDefault="00000000" w:rsidRPr="00000000" w14:paraId="0000000A">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VALOR DO CONTRATO:</w:t>
      </w:r>
      <w:r w:rsidDel="00000000" w:rsidR="00000000" w:rsidRPr="00000000">
        <w:rPr>
          <w:rtl w:val="0"/>
        </w:rPr>
      </w:r>
    </w:p>
    <w:p w:rsidR="00000000" w:rsidDel="00000000" w:rsidP="00000000" w:rsidRDefault="00000000" w:rsidRPr="00000000" w14:paraId="0000000B">
      <w:pPr>
        <w:spacing w:after="120" w:before="12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DOTAÇÃO A SER ONERADA: </w:t>
      </w:r>
    </w:p>
    <w:p w:rsidR="00000000" w:rsidDel="00000000" w:rsidP="00000000" w:rsidRDefault="00000000" w:rsidRPr="00000000" w14:paraId="0000000C">
      <w:pPr>
        <w:spacing w:after="120" w:before="12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NOTA DE EMPENHO:</w:t>
      </w:r>
    </w:p>
    <w:p w:rsidR="00000000" w:rsidDel="00000000" w:rsidP="00000000" w:rsidRDefault="00000000" w:rsidRPr="00000000" w14:paraId="0000000D">
      <w:pPr>
        <w:spacing w:after="120" w:before="12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20"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O </w:t>
      </w:r>
      <w:r w:rsidDel="00000000" w:rsidR="00000000" w:rsidRPr="00000000">
        <w:rPr>
          <w:rFonts w:ascii="Calibri" w:cs="Calibri" w:eastAsia="Calibri" w:hAnsi="Calibri"/>
          <w:b w:val="1"/>
          <w:rtl w:val="0"/>
        </w:rPr>
        <w:t xml:space="preserve">Município de São Paulo</w:t>
      </w:r>
      <w:r w:rsidDel="00000000" w:rsidR="00000000" w:rsidRPr="00000000">
        <w:rPr>
          <w:rFonts w:ascii="Calibri" w:cs="Calibri" w:eastAsia="Calibri" w:hAnsi="Calibri"/>
          <w:rtl w:val="0"/>
        </w:rPr>
        <w:t xml:space="preserve">, por meio da Secretaria Municipal das Subprefeituras, neste ato representada pela Senhora Chefe de Gabinete </w:t>
      </w:r>
      <w:r w:rsidDel="00000000" w:rsidR="00000000" w:rsidRPr="00000000">
        <w:rPr>
          <w:rFonts w:ascii="Calibri" w:cs="Calibri" w:eastAsia="Calibri" w:hAnsi="Calibri"/>
          <w:b w:val="1"/>
          <w:rtl w:val="0"/>
        </w:rPr>
        <w:t xml:space="preserve">CINTIA GRECOV PERES</w:t>
      </w:r>
      <w:r w:rsidDel="00000000" w:rsidR="00000000" w:rsidRPr="00000000">
        <w:rPr>
          <w:rFonts w:ascii="Calibri" w:cs="Calibri" w:eastAsia="Calibri" w:hAnsi="Calibri"/>
          <w:rtl w:val="0"/>
        </w:rPr>
        <w:t xml:space="preserve">, adiante denominada simplesmente </w:t>
      </w:r>
      <w:r w:rsidDel="00000000" w:rsidR="00000000" w:rsidRPr="00000000">
        <w:rPr>
          <w:rFonts w:ascii="Calibri" w:cs="Calibri" w:eastAsia="Calibri" w:hAnsi="Calibri"/>
          <w:b w:val="1"/>
          <w:rtl w:val="0"/>
        </w:rPr>
        <w:t xml:space="preserve">CONTRATANTE</w:t>
      </w:r>
      <w:r w:rsidDel="00000000" w:rsidR="00000000" w:rsidRPr="00000000">
        <w:rPr>
          <w:rFonts w:ascii="Calibri" w:cs="Calibri" w:eastAsia="Calibri" w:hAnsi="Calibri"/>
          <w:rtl w:val="0"/>
        </w:rPr>
        <w:t xml:space="preserve">, e a empresa...................., com sede na ..............................., nº ....................., Bairro: ................... Cidade: ...................,  inscrita no Cadastro Nacional de Pessoas Jurídicas sob nº ....................................................., neste ato representada por seu representante legal ....................................... (qualificação completa, RG e CPF), adiante simplesmente designada </w:t>
      </w:r>
      <w:r w:rsidDel="00000000" w:rsidR="00000000" w:rsidRPr="00000000">
        <w:rPr>
          <w:rFonts w:ascii="Calibri" w:cs="Calibri" w:eastAsia="Calibri" w:hAnsi="Calibri"/>
          <w:b w:val="1"/>
          <w:rtl w:val="0"/>
        </w:rPr>
        <w:t xml:space="preserve">CONTRATADA</w:t>
      </w:r>
      <w:r w:rsidDel="00000000" w:rsidR="00000000" w:rsidRPr="00000000">
        <w:rPr>
          <w:rFonts w:ascii="Calibri" w:cs="Calibri" w:eastAsia="Calibri" w:hAnsi="Calibri"/>
          <w:rtl w:val="0"/>
        </w:rPr>
        <w:t xml:space="preserve">, nos termos da autorização contida no despacho de fls. ....... , do processo citado na epígrafe, têm entre si, justo e acordado o presente contrato, na conformidade das condições e cláusulas seguintes:</w:t>
      </w:r>
    </w:p>
    <w:p w:rsidR="00000000" w:rsidDel="00000000" w:rsidP="00000000" w:rsidRDefault="00000000" w:rsidRPr="00000000" w14:paraId="0000000F">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PRIMEIRA</w:t>
      </w:r>
      <w:r w:rsidDel="00000000" w:rsidR="00000000" w:rsidRPr="00000000">
        <w:rPr>
          <w:rtl w:val="0"/>
        </w:rPr>
      </w:r>
    </w:p>
    <w:p w:rsidR="00000000" w:rsidDel="00000000" w:rsidP="00000000" w:rsidRDefault="00000000" w:rsidRPr="00000000" w14:paraId="00000010">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DO OBJETO DO CONTRATO</w:t>
      </w:r>
      <w:r w:rsidDel="00000000" w:rsidR="00000000" w:rsidRPr="00000000">
        <w:rPr>
          <w:rtl w:val="0"/>
        </w:rPr>
      </w:r>
    </w:p>
    <w:p w:rsidR="00000000" w:rsidDel="00000000" w:rsidP="00000000" w:rsidRDefault="00000000" w:rsidRPr="00000000" w14:paraId="00000011">
      <w:pPr>
        <w:numPr>
          <w:ilvl w:val="1"/>
          <w:numId w:val="5"/>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Constitui objeto do presente contrato a contratação de obras e serviços de recuperação de pavimento rígido de concreto, conforme especificações técnicas descritas no anexo I e demais anexos.</w:t>
      </w:r>
      <w:r w:rsidDel="00000000" w:rsidR="00000000" w:rsidRPr="00000000">
        <w:rPr>
          <w:rtl w:val="0"/>
        </w:rPr>
      </w:r>
    </w:p>
    <w:p w:rsidR="00000000" w:rsidDel="00000000" w:rsidP="00000000" w:rsidRDefault="00000000" w:rsidRPr="00000000" w14:paraId="00000012">
      <w:pPr>
        <w:numPr>
          <w:ilvl w:val="1"/>
          <w:numId w:val="5"/>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Deverão ser observadas as especificações e condições de prestação de serviços constantes do Termo de Referência – Anexo I, parte integrante deste contrato.</w:t>
      </w:r>
    </w:p>
    <w:p w:rsidR="00000000" w:rsidDel="00000000" w:rsidP="00000000" w:rsidRDefault="00000000" w:rsidRPr="00000000" w14:paraId="00000013">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SEGUNDA</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36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DO PREÇO E DOTAÇÃO ORÇAMENTÁRIA</w:t>
      </w:r>
    </w:p>
    <w:p w:rsidR="00000000" w:rsidDel="00000000" w:rsidP="00000000" w:rsidRDefault="00000000" w:rsidRPr="00000000" w14:paraId="00000015">
      <w:pPr>
        <w:numPr>
          <w:ilvl w:val="1"/>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Serão fornecidos os materiais nas seguintes condições: </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(inserir tabela com </w:t>
      </w:r>
      <w:r w:rsidDel="00000000" w:rsidR="00000000" w:rsidRPr="00000000">
        <w:rPr>
          <w:rFonts w:ascii="Calibri" w:cs="Calibri" w:eastAsia="Calibri" w:hAnsi="Calibri"/>
          <w:rtl w:val="0"/>
        </w:rPr>
        <w:t xml:space="preserve">Lote</w:t>
      </w:r>
      <w:r w:rsidDel="00000000" w:rsidR="00000000" w:rsidRPr="00000000">
        <w:rPr>
          <w:rFonts w:ascii="Calibri" w:cs="Calibri" w:eastAsia="Calibri" w:hAnsi="Calibri"/>
          <w:color w:val="000000"/>
          <w:rtl w:val="0"/>
        </w:rPr>
        <w:t xml:space="preserve">, item, descrição, unidade de medida, valor unitário, quantidade e valor total).</w:t>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valor estimado da presente contratação é de R$....(....).</w:t>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Todos os custos e despesas necessários à correta execução do ajuste estão inclusos no preço, inclusive os referentes às despesas trabalhistas, previdenciárias, impostos, taxas, emolumentos, constituindo a única remuneração devida pela CONTRATANTE à CONTRATADA.</w:t>
      </w:r>
    </w:p>
    <w:p w:rsidR="00000000" w:rsidDel="00000000" w:rsidP="00000000" w:rsidRDefault="00000000" w:rsidRPr="00000000" w14:paraId="0000001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fazer frente às despesas contratuais no presente exercício financeiro, existem recursos orçamentários empenhados onerando a dotação orçamentária nº ......, através da Nota de Empenho nº.....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134"/>
        </w:tabs>
        <w:spacing w:after="120" w:before="120" w:line="360" w:lineRule="auto"/>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134"/>
        </w:tabs>
        <w:spacing w:after="120" w:before="120"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134"/>
        </w:tabs>
        <w:spacing w:after="120" w:before="120" w:line="360"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CLÁUSULA TERCEIRA</w:t>
      </w:r>
      <w:r w:rsidDel="00000000" w:rsidR="00000000" w:rsidRPr="00000000">
        <w:rPr>
          <w:rtl w:val="0"/>
        </w:rPr>
      </w:r>
    </w:p>
    <w:p w:rsidR="00000000" w:rsidDel="00000000" w:rsidP="00000000" w:rsidRDefault="00000000" w:rsidRPr="00000000" w14:paraId="0000001D">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DA VIGÊNCIA</w:t>
      </w:r>
      <w:r w:rsidDel="00000000" w:rsidR="00000000" w:rsidRPr="00000000">
        <w:rPr>
          <w:rtl w:val="0"/>
        </w:rPr>
      </w:r>
    </w:p>
    <w:p w:rsidR="00000000" w:rsidDel="00000000" w:rsidP="00000000" w:rsidRDefault="00000000" w:rsidRPr="00000000" w14:paraId="0000001E">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prazo de </w:t>
      </w:r>
      <w:r w:rsidDel="00000000" w:rsidR="00000000" w:rsidRPr="00000000">
        <w:rPr>
          <w:rFonts w:ascii="Calibri" w:cs="Calibri" w:eastAsia="Calibri" w:hAnsi="Calibri"/>
          <w:rtl w:val="0"/>
        </w:rPr>
        <w:t xml:space="preserve">vigência do contrato</w:t>
      </w:r>
      <w:r w:rsidDel="00000000" w:rsidR="00000000" w:rsidRPr="00000000">
        <w:rPr>
          <w:rFonts w:ascii="Calibri" w:cs="Calibri" w:eastAsia="Calibri" w:hAnsi="Calibri"/>
          <w:color w:val="000000"/>
          <w:rtl w:val="0"/>
        </w:rPr>
        <w:t xml:space="preserve"> terá duração de </w:t>
      </w: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(doze) meses, a contar da data da assinatura, podendo ser prorrogado automaticamente quando seu objeto não for concluído dentro do prazo estabelecido, nos termos do art. 111 da Lei Federal nº 14.133/2021.</w:t>
      </w:r>
      <w:r w:rsidDel="00000000" w:rsidR="00000000" w:rsidRPr="00000000">
        <w:rPr>
          <w:rtl w:val="0"/>
        </w:rPr>
      </w:r>
    </w:p>
    <w:p w:rsidR="00000000" w:rsidDel="00000000" w:rsidP="00000000" w:rsidRDefault="00000000" w:rsidRPr="00000000" w14:paraId="0000001F">
      <w:pPr>
        <w:widowControl w:val="0"/>
        <w:numPr>
          <w:ilvl w:val="1"/>
          <w:numId w:val="9"/>
        </w:numPr>
        <w:tabs>
          <w:tab w:val="left" w:leader="none" w:pos="709"/>
          <w:tab w:val="left" w:leader="none" w:pos="1302"/>
        </w:tabs>
        <w:spacing w:after="120" w:before="120" w:line="36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Na hipótese de assinatura com certificação digital com datas divergentes entre as partes, prevalecerá a data da última assinatura.</w:t>
      </w:r>
    </w:p>
    <w:p w:rsidR="00000000" w:rsidDel="00000000" w:rsidP="00000000" w:rsidRDefault="00000000" w:rsidRPr="00000000" w14:paraId="00000020">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A prorrogação será formalizada mediante celebração dos respectivos termos de aditamento do contrato, desde que a autoridade competente ateste que as condições e os preços permanecem vantajosos para a Administração, nos termos do art. 111 da Lei n° 14.133/2021.</w:t>
      </w:r>
      <w:r w:rsidDel="00000000" w:rsidR="00000000" w:rsidRPr="00000000">
        <w:rPr>
          <w:rtl w:val="0"/>
        </w:rPr>
      </w:r>
    </w:p>
    <w:p w:rsidR="00000000" w:rsidDel="00000000" w:rsidP="00000000" w:rsidRDefault="00000000" w:rsidRPr="00000000" w14:paraId="00000021">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u w:val="none"/>
        </w:rPr>
      </w:pPr>
      <w:r w:rsidDel="00000000" w:rsidR="00000000" w:rsidRPr="00000000">
        <w:rPr>
          <w:rFonts w:ascii="Calibri" w:cs="Calibri" w:eastAsia="Calibri" w:hAnsi="Calibri"/>
          <w:rtl w:val="0"/>
        </w:rPr>
        <w:t xml:space="preserve">No cronograma físico – financeiro do contrato deverão estar contemplados os prazos de execução de cada local de intervenção objeto deste pacto, bem como, os prazos necessários à sua perfeita execução. </w:t>
      </w:r>
      <w:r w:rsidDel="00000000" w:rsidR="00000000" w:rsidRPr="00000000">
        <w:rPr>
          <w:rtl w:val="0"/>
        </w:rPr>
      </w:r>
    </w:p>
    <w:p w:rsidR="00000000" w:rsidDel="00000000" w:rsidP="00000000" w:rsidRDefault="00000000" w:rsidRPr="00000000" w14:paraId="00000022">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Para cada trecho de cada local de intervenção objeto deste contrato deverá ser emitida Ordem de Serviço, acompanhada de seu cronograma físico – financeiro.</w:t>
      </w:r>
      <w:r w:rsidDel="00000000" w:rsidR="00000000" w:rsidRPr="00000000">
        <w:rPr>
          <w:rtl w:val="0"/>
        </w:rPr>
      </w:r>
    </w:p>
    <w:p w:rsidR="00000000" w:rsidDel="00000000" w:rsidP="00000000" w:rsidRDefault="00000000" w:rsidRPr="00000000" w14:paraId="00000023">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Fica facultado à CONTRATANTE a emissão de uma Ordem de Serviço para cada local de intervenção ou apenas UMA para todo o contrato.</w:t>
      </w:r>
      <w:r w:rsidDel="00000000" w:rsidR="00000000" w:rsidRPr="00000000">
        <w:rPr>
          <w:rtl w:val="0"/>
        </w:rPr>
      </w:r>
    </w:p>
    <w:p w:rsidR="00000000" w:rsidDel="00000000" w:rsidP="00000000" w:rsidRDefault="00000000" w:rsidRPr="00000000" w14:paraId="00000024">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O prazo para a execução dos serviços para cada trecho de cada via pública é 180 (cento e oitenta) dias a contar da ordem de início, conforme abaixo: </w:t>
      </w:r>
      <w:r w:rsidDel="00000000" w:rsidR="00000000" w:rsidRPr="00000000">
        <w:rPr>
          <w:rtl w:val="0"/>
        </w:rPr>
      </w:r>
    </w:p>
    <w:sdt>
      <w:sdtPr>
        <w:lock w:val="contentLocked"/>
        <w:id w:val="395975275"/>
        <w:tag w:val="goog_rdk_0"/>
      </w:sdtPr>
      <w:sdtContent>
        <w:tbl>
          <w:tblPr>
            <w:tblStyle w:val="Table1"/>
            <w:tblW w:w="86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78.666666666667"/>
            <w:gridCol w:w="2878.666666666667"/>
            <w:gridCol w:w="2878.666666666667"/>
            <w:tblGridChange w:id="0">
              <w:tblGrid>
                <w:gridCol w:w="2878.666666666667"/>
                <w:gridCol w:w="2878.666666666667"/>
                <w:gridCol w:w="2878.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36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36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36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PRAZO DE EXECUÇÃO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36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(Detalhar local onde serão executados os serviços)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180 (cento e oitenta) dias a contar da ordem de início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36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(Detalhar local onde serão executados os serviços)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180 (cento e oitenta) dias a contar da ordem de início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360" w:lineRule="auto"/>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(Detalhar local onde serão executados os serviços)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3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180 (cento e oitenta) dias a contar da ordem de início</w:t>
                </w:r>
              </w:p>
            </w:tc>
          </w:tr>
        </w:tbl>
      </w:sdtContent>
    </w:sdt>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134"/>
        </w:tabs>
        <w:spacing w:after="120" w:before="120" w:line="36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O prazo de vigência do contrato poderá ser prorrogado </w:t>
      </w:r>
      <w:r w:rsidDel="00000000" w:rsidR="00000000" w:rsidRPr="00000000">
        <w:rPr>
          <w:rFonts w:ascii="Calibri" w:cs="Calibri" w:eastAsia="Calibri" w:hAnsi="Calibri"/>
          <w:color w:val="000000"/>
          <w:rtl w:val="0"/>
        </w:rPr>
        <w:t xml:space="preserve">até </w:t>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um</w:t>
      </w:r>
      <w:r w:rsidDel="00000000" w:rsidR="00000000" w:rsidRPr="00000000">
        <w:rPr>
          <w:rFonts w:ascii="Calibri" w:cs="Calibri" w:eastAsia="Calibri" w:hAnsi="Calibri"/>
          <w:color w:val="000000"/>
          <w:rtl w:val="0"/>
        </w:rPr>
        <w:t xml:space="preserve">) ano (</w:t>
      </w:r>
      <w:r w:rsidDel="00000000" w:rsidR="00000000" w:rsidRPr="00000000">
        <w:rPr>
          <w:rFonts w:ascii="Calibri" w:cs="Calibri" w:eastAsia="Calibri" w:hAnsi="Calibri"/>
          <w:i w:val="1"/>
          <w:color w:val="000000"/>
          <w:rtl w:val="0"/>
        </w:rPr>
        <w:t xml:space="preserve">o prazo de vigência pode ser ajustado conforme necessidade da Unidade Contratante)</w:t>
      </w:r>
      <w:r w:rsidDel="00000000" w:rsidR="00000000" w:rsidRPr="00000000">
        <w:rPr>
          <w:rFonts w:ascii="Calibri" w:cs="Calibri" w:eastAsia="Calibri" w:hAnsi="Calibri"/>
          <w:color w:val="000000"/>
          <w:rtl w:val="0"/>
        </w:rPr>
        <w:t xml:space="preserve">, prorrogáveis na forma da Lei n° 14.133, de 2021 e do Decreto Municipal n.º 62.100 de 2022, desde que haja concordância das partes, o contratado haja cumprido satisfatoriamente suas obrigações, bem como a pesquisa prévia revele que os preços são compatíveis com os de mercado.</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não prorrogação do prazo de vigência contratual, por conveniência da Administração, não gerará à Contratada o direito a qualquer espécie de indenização.</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Não obstante o prazo estipulado no subitem 3.1,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u w:val="none"/>
        </w:rPr>
      </w:pPr>
      <w:r w:rsidDel="00000000" w:rsidR="00000000" w:rsidRPr="00000000">
        <w:rPr>
          <w:rFonts w:ascii="Calibri" w:cs="Calibri" w:eastAsia="Calibri" w:hAnsi="Calibri"/>
          <w:rtl w:val="0"/>
        </w:rPr>
        <w:t xml:space="preserve">A fiscalização e acompanhamento dos trabalhos será de responsabilidade de Engenheiro (a) ou Arquiteto(a) devidamente designado pela SMSUB.</w:t>
      </w:r>
      <w:r w:rsidDel="00000000" w:rsidR="00000000" w:rsidRPr="00000000">
        <w:rPr>
          <w:rtl w:val="0"/>
        </w:rPr>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u w:val="none"/>
        </w:rPr>
      </w:pPr>
      <w:r w:rsidDel="00000000" w:rsidR="00000000" w:rsidRPr="00000000">
        <w:rPr>
          <w:rFonts w:ascii="Calibri" w:cs="Calibri" w:eastAsia="Calibri" w:hAnsi="Calibri"/>
          <w:rtl w:val="0"/>
        </w:rPr>
        <w:t xml:space="preserve">No documento correspondente à Ordem de Serviço, a unidade contratante deve indicar o engenheiro (a) ou Arquiteta (a) que ficará responsável pela Fiscalização, o qual manterá todos os contatos com a detentora e determinará as providências necessárias, podendo embargar os serviços, rejeitá-los no todo ou em parte e determinar o que deve ser refeito.</w:t>
      </w:r>
      <w:r w:rsidDel="00000000" w:rsidR="00000000" w:rsidRPr="00000000">
        <w:rPr>
          <w:rtl w:val="0"/>
        </w:rPr>
      </w:r>
    </w:p>
    <w:p w:rsidR="00000000" w:rsidDel="00000000" w:rsidP="00000000" w:rsidRDefault="00000000" w:rsidRPr="00000000" w14:paraId="00000037">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QUARTA</w:t>
      </w:r>
      <w:r w:rsidDel="00000000" w:rsidR="00000000" w:rsidRPr="00000000">
        <w:rPr>
          <w:rtl w:val="0"/>
        </w:rPr>
      </w:r>
    </w:p>
    <w:p w:rsidR="00000000" w:rsidDel="00000000" w:rsidP="00000000" w:rsidRDefault="00000000" w:rsidRPr="00000000" w14:paraId="00000038">
      <w:pPr>
        <w:spacing w:after="120" w:before="120"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 GARANTIA</w:t>
      </w:r>
    </w:p>
    <w:p w:rsidR="00000000" w:rsidDel="00000000" w:rsidP="00000000" w:rsidRDefault="00000000" w:rsidRPr="00000000" w14:paraId="00000039">
      <w:pPr>
        <w:numPr>
          <w:ilvl w:val="1"/>
          <w:numId w:val="15"/>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Deverá ser apresentada garantia para contratar, antes da lavratura do termo contratual, no valor de 5% (cinco por cento) do valor total do contrato, que será prestado mediante depósito no Tesouro Municipal, com memorando a ser retirado na Unidade Contratante para este fim.</w:t>
      </w:r>
      <w:r w:rsidDel="00000000" w:rsidR="00000000" w:rsidRPr="00000000">
        <w:rPr>
          <w:rtl w:val="0"/>
        </w:rPr>
      </w:r>
    </w:p>
    <w:p w:rsidR="00000000" w:rsidDel="00000000" w:rsidP="00000000" w:rsidRDefault="00000000" w:rsidRPr="00000000" w14:paraId="0000003A">
      <w:pPr>
        <w:numPr>
          <w:ilvl w:val="1"/>
          <w:numId w:val="15"/>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A garantia deverá ser apresentada no prazo fixado no edital da licitação, não superior a 15 (quinze) dias, contados da assinatura do contrato, admitindo-se uma prorrogação, mediante requerimento justificado e aceito pelo órgão ou entidade contratante, sendo atualizada periodicamente e renovada a cada eventual prorrogação do contrato, observando-se os procedimentos e normas fixadas pela Secretaria Municipal da Fazenda.</w:t>
      </w:r>
      <w:r w:rsidDel="00000000" w:rsidR="00000000" w:rsidRPr="00000000">
        <w:rPr>
          <w:rtl w:val="0"/>
        </w:rPr>
      </w:r>
    </w:p>
    <w:p w:rsidR="00000000" w:rsidDel="00000000" w:rsidP="00000000" w:rsidRDefault="00000000" w:rsidRPr="00000000" w14:paraId="0000003B">
      <w:pPr>
        <w:numPr>
          <w:ilvl w:val="1"/>
          <w:numId w:val="15"/>
        </w:numPr>
        <w:spacing w:after="120" w:before="120" w:line="360" w:lineRule="auto"/>
        <w:ind w:left="0" w:firstLine="0"/>
        <w:jc w:val="both"/>
        <w:rPr>
          <w:rFonts w:ascii="Calibri" w:cs="Calibri" w:eastAsia="Calibri" w:hAnsi="Calibri"/>
        </w:rPr>
      </w:pPr>
      <w:bookmarkStart w:colFirst="0" w:colLast="0" w:name="_heading=h.i1cmy8p7qgnn" w:id="0"/>
      <w:bookmarkEnd w:id="0"/>
      <w:r w:rsidDel="00000000" w:rsidR="00000000" w:rsidRPr="00000000">
        <w:rPr>
          <w:rFonts w:ascii="Calibri" w:cs="Calibri" w:eastAsia="Calibri" w:hAnsi="Calibri"/>
          <w:rtl w:val="0"/>
        </w:rPr>
        <w:t xml:space="preserve">A garantia prestada suportará os ônus decorrentes do inadimplemento das obrigações contratuais, inclusive os débitos trabalhistas e previdenciários, respondendo, também, pelas multas impostas pelo órgão ou entidades municipais, independentemente de outras cominações legais.</w:t>
      </w:r>
    </w:p>
    <w:p w:rsidR="00000000" w:rsidDel="00000000" w:rsidP="00000000" w:rsidRDefault="00000000" w:rsidRPr="00000000" w14:paraId="0000003C">
      <w:pPr>
        <w:numPr>
          <w:ilvl w:val="1"/>
          <w:numId w:val="15"/>
        </w:numPr>
        <w:spacing w:after="120" w:before="120" w:line="360" w:lineRule="auto"/>
        <w:ind w:left="0" w:firstLine="0"/>
        <w:jc w:val="both"/>
        <w:rPr>
          <w:rFonts w:ascii="Calibri" w:cs="Calibri" w:eastAsia="Calibri" w:hAnsi="Calibri"/>
        </w:rPr>
      </w:pPr>
      <w:bookmarkStart w:colFirst="0" w:colLast="0" w:name="_heading=h.xf4yvzg3prge" w:id="1"/>
      <w:bookmarkEnd w:id="1"/>
      <w:r w:rsidDel="00000000" w:rsidR="00000000" w:rsidRPr="00000000">
        <w:rPr>
          <w:rFonts w:ascii="Calibri" w:cs="Calibri" w:eastAsia="Calibri" w:hAnsi="Calibri"/>
          <w:rtl w:val="0"/>
        </w:rPr>
        <w:t xml:space="preserve"> A garantia prestada deverá ser retida, mesmo após o término da vigência do contrato, até o atestado do cumprimento de todas as obrigações contratuais ou quando em curso ação trabalhista ajuizada por empregado da contratada em face da Administração Pública Municipal, tendo como fundamento a prestação de serviços durante a execução do contrato, que poderá prever, ainda, a utilização do valor da garantia contratual retida como depósito judicial, se ainda não garantido o juízo pelo contratado.</w:t>
      </w:r>
    </w:p>
    <w:p w:rsidR="00000000" w:rsidDel="00000000" w:rsidP="00000000" w:rsidRDefault="00000000" w:rsidRPr="00000000" w14:paraId="0000003D">
      <w:pPr>
        <w:numPr>
          <w:ilvl w:val="1"/>
          <w:numId w:val="15"/>
        </w:numPr>
        <w:spacing w:after="120" w:before="120" w:line="360" w:lineRule="auto"/>
        <w:ind w:left="0" w:firstLine="0"/>
        <w:jc w:val="both"/>
        <w:rPr>
          <w:rFonts w:ascii="Calibri" w:cs="Calibri" w:eastAsia="Calibri" w:hAnsi="Calibri"/>
        </w:rPr>
      </w:pPr>
      <w:bookmarkStart w:colFirst="0" w:colLast="0" w:name="_heading=h.65ffinwnbtm4" w:id="2"/>
      <w:bookmarkEnd w:id="2"/>
      <w:r w:rsidDel="00000000" w:rsidR="00000000" w:rsidRPr="00000000">
        <w:rPr>
          <w:rFonts w:ascii="Calibri" w:cs="Calibri" w:eastAsia="Calibri" w:hAnsi="Calibri"/>
          <w:rtl w:val="0"/>
        </w:rPr>
        <w:t xml:space="preserve"> A garantia será prestada nas modalidades previstas no art. 96, §1º da Lei Federal nº 14.133/2021 na Portaria SF n° 338/2021 e alterações.</w:t>
      </w:r>
    </w:p>
    <w:p w:rsidR="00000000" w:rsidDel="00000000" w:rsidP="00000000" w:rsidRDefault="00000000" w:rsidRPr="00000000" w14:paraId="0000003E">
      <w:pPr>
        <w:numPr>
          <w:ilvl w:val="1"/>
          <w:numId w:val="15"/>
        </w:numPr>
        <w:spacing w:after="120" w:before="120" w:line="360" w:lineRule="auto"/>
        <w:ind w:left="0" w:firstLine="0"/>
        <w:jc w:val="both"/>
        <w:rPr>
          <w:rFonts w:ascii="Calibri" w:cs="Calibri" w:eastAsia="Calibri" w:hAnsi="Calibri"/>
        </w:rPr>
      </w:pPr>
      <w:bookmarkStart w:colFirst="0" w:colLast="0" w:name="_heading=h.rhicyo90dk7l" w:id="3"/>
      <w:bookmarkEnd w:id="3"/>
      <w:r w:rsidDel="00000000" w:rsidR="00000000" w:rsidRPr="00000000">
        <w:rPr>
          <w:rFonts w:ascii="Calibri" w:cs="Calibri" w:eastAsia="Calibri" w:hAnsi="Calibri"/>
          <w:rtl w:val="0"/>
        </w:rPr>
        <w:t xml:space="preserve">Sempre que o valor contratual for aumentado ou o contrato tiver sua vigência prorrogada, a contratada será convocada a reforçar a garantia, no prazo máximo de 03 (três) dias úteis, de forma a que corresponda sempre a mesma porcentagem estabelecida.</w:t>
      </w:r>
    </w:p>
    <w:p w:rsidR="00000000" w:rsidDel="00000000" w:rsidP="00000000" w:rsidRDefault="00000000" w:rsidRPr="00000000" w14:paraId="0000003F">
      <w:pPr>
        <w:numPr>
          <w:ilvl w:val="1"/>
          <w:numId w:val="15"/>
        </w:numPr>
        <w:spacing w:after="120" w:before="120" w:line="360" w:lineRule="auto"/>
        <w:ind w:left="0" w:firstLine="0"/>
        <w:jc w:val="both"/>
        <w:rPr>
          <w:rFonts w:ascii="Calibri" w:cs="Calibri" w:eastAsia="Calibri" w:hAnsi="Calibri"/>
        </w:rPr>
      </w:pPr>
      <w:bookmarkStart w:colFirst="0" w:colLast="0" w:name="_heading=h.vnj40elwwyzk" w:id="4"/>
      <w:bookmarkEnd w:id="4"/>
      <w:r w:rsidDel="00000000" w:rsidR="00000000" w:rsidRPr="00000000">
        <w:rPr>
          <w:rFonts w:ascii="Calibri" w:cs="Calibri" w:eastAsia="Calibri" w:hAnsi="Calibri"/>
          <w:rtl w:val="0"/>
        </w:rPr>
        <w:t xml:space="preserve">O não cumprimento do disposto na cláusula supra, ensejará aplicação de penalidade.</w:t>
      </w:r>
    </w:p>
    <w:p w:rsidR="00000000" w:rsidDel="00000000" w:rsidP="00000000" w:rsidRDefault="00000000" w:rsidRPr="00000000" w14:paraId="00000040">
      <w:pPr>
        <w:numPr>
          <w:ilvl w:val="1"/>
          <w:numId w:val="15"/>
        </w:numPr>
        <w:spacing w:after="120" w:before="120" w:line="360" w:lineRule="auto"/>
        <w:ind w:left="0" w:firstLine="0"/>
        <w:jc w:val="both"/>
        <w:rPr>
          <w:rFonts w:ascii="Calibri" w:cs="Calibri" w:eastAsia="Calibri" w:hAnsi="Calibri"/>
        </w:rPr>
      </w:pPr>
      <w:bookmarkStart w:colFirst="0" w:colLast="0" w:name="_heading=h.u85ltw5bjna2" w:id="5"/>
      <w:bookmarkEnd w:id="5"/>
      <w:r w:rsidDel="00000000" w:rsidR="00000000" w:rsidRPr="00000000">
        <w:rPr>
          <w:rFonts w:ascii="Calibri" w:cs="Calibri" w:eastAsia="Calibri" w:hAnsi="Calibri"/>
          <w:rtl w:val="0"/>
        </w:rPr>
        <w:t xml:space="preserve">A garantia exigida pela Administração poderá ser utilizada para satisfazer débitos decorrentes da execução do contrato, inclusive nos termos da Orientação Normativa 2/12 – PGM, e/ou de multas aplicadas à empresa contratada.</w:t>
      </w:r>
    </w:p>
    <w:p w:rsidR="00000000" w:rsidDel="00000000" w:rsidP="00000000" w:rsidRDefault="00000000" w:rsidRPr="00000000" w14:paraId="00000041">
      <w:pPr>
        <w:numPr>
          <w:ilvl w:val="1"/>
          <w:numId w:val="15"/>
        </w:numPr>
        <w:spacing w:after="120" w:before="120" w:line="360" w:lineRule="auto"/>
        <w:ind w:left="0" w:firstLine="0"/>
        <w:jc w:val="both"/>
        <w:rPr>
          <w:rFonts w:ascii="Calibri" w:cs="Calibri" w:eastAsia="Calibri" w:hAnsi="Calibri"/>
        </w:rPr>
      </w:pPr>
      <w:bookmarkStart w:colFirst="0" w:colLast="0" w:name="_heading=h.yk2xuzaix83y" w:id="6"/>
      <w:bookmarkEnd w:id="6"/>
      <w:r w:rsidDel="00000000" w:rsidR="00000000" w:rsidRPr="00000000">
        <w:rPr>
          <w:rFonts w:ascii="Calibri" w:cs="Calibri" w:eastAsia="Calibri" w:hAnsi="Calibri"/>
          <w:rtl w:val="0"/>
        </w:rPr>
        <w:t xml:space="preserve">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p>
    <w:p w:rsidR="00000000" w:rsidDel="00000000" w:rsidP="00000000" w:rsidRDefault="00000000" w:rsidRPr="00000000" w14:paraId="00000042">
      <w:pPr>
        <w:numPr>
          <w:ilvl w:val="1"/>
          <w:numId w:val="15"/>
        </w:numPr>
        <w:spacing w:after="120" w:before="120" w:line="360" w:lineRule="auto"/>
        <w:ind w:left="0" w:firstLine="0"/>
        <w:jc w:val="both"/>
        <w:rPr>
          <w:rFonts w:ascii="Calibri" w:cs="Calibri" w:eastAsia="Calibri" w:hAnsi="Calibri"/>
        </w:rPr>
      </w:pPr>
      <w:bookmarkStart w:colFirst="0" w:colLast="0" w:name="_heading=h.4f0hr5fgl6kq" w:id="7"/>
      <w:bookmarkEnd w:id="7"/>
      <w:r w:rsidDel="00000000" w:rsidR="00000000" w:rsidRPr="00000000">
        <w:rPr>
          <w:rFonts w:ascii="Calibri" w:cs="Calibri" w:eastAsia="Calibri" w:hAnsi="Calibri"/>
          <w:rtl w:val="0"/>
        </w:rPr>
        <w:t xml:space="preserve">A garantia poderá ser substituída, mediante requerimento da interessada, respeitadas as modalidades previstas no art. 96, §1º da Lei Federal nº 14.133/2021.</w:t>
      </w:r>
    </w:p>
    <w:p w:rsidR="00000000" w:rsidDel="00000000" w:rsidP="00000000" w:rsidRDefault="00000000" w:rsidRPr="00000000" w14:paraId="00000043">
      <w:pPr>
        <w:numPr>
          <w:ilvl w:val="1"/>
          <w:numId w:val="15"/>
        </w:numPr>
        <w:spacing w:after="120" w:before="120" w:line="360" w:lineRule="auto"/>
        <w:ind w:left="0" w:firstLine="0"/>
        <w:jc w:val="both"/>
        <w:rPr>
          <w:rFonts w:ascii="Calibri" w:cs="Calibri" w:eastAsia="Calibri" w:hAnsi="Calibri"/>
        </w:rPr>
      </w:pPr>
      <w:bookmarkStart w:colFirst="0" w:colLast="0" w:name="_heading=h.1vg7btszjo1m" w:id="8"/>
      <w:bookmarkEnd w:id="8"/>
      <w:r w:rsidDel="00000000" w:rsidR="00000000" w:rsidRPr="00000000">
        <w:rPr>
          <w:rFonts w:ascii="Calibri" w:cs="Calibri" w:eastAsia="Calibri" w:hAnsi="Calibri"/>
          <w:rtl w:val="0"/>
        </w:rPr>
        <w:t xml:space="preserve">Será exigida garantia adicional do licitante vencedor cuja proposta for inferior a 85% (oitenta e cinco por cento) do valor orçado pela Administração, equivalente à diferença entre este último e o valor da proposta, sem prejuízo das demais garantias exigíveis.</w:t>
      </w:r>
    </w:p>
    <w:p w:rsidR="00000000" w:rsidDel="00000000" w:rsidP="00000000" w:rsidRDefault="00000000" w:rsidRPr="00000000" w14:paraId="00000044">
      <w:pPr>
        <w:spacing w:after="120" w:before="120" w:line="360" w:lineRule="auto"/>
        <w:jc w:val="center"/>
        <w:rPr>
          <w:rFonts w:ascii="Calibri" w:cs="Calibri" w:eastAsia="Calibri" w:hAnsi="Calibri"/>
          <w:b w:val="1"/>
          <w:color w:val="000000"/>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rtl w:val="0"/>
        </w:rPr>
        <w:t xml:space="preserve">LÁUSULA QUINTA</w:t>
      </w:r>
    </w:p>
    <w:p w:rsidR="00000000" w:rsidDel="00000000" w:rsidP="00000000" w:rsidRDefault="00000000" w:rsidRPr="00000000" w14:paraId="00000045">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DOS PRAZOS E CONDIÇÕES DA PRESTAÇÃO DOS SERVIÇOS</w:t>
      </w:r>
      <w:r w:rsidDel="00000000" w:rsidR="00000000" w:rsidRPr="00000000">
        <w:rPr>
          <w:rtl w:val="0"/>
        </w:rPr>
      </w:r>
    </w:p>
    <w:p w:rsidR="00000000" w:rsidDel="00000000" w:rsidP="00000000" w:rsidRDefault="00000000" w:rsidRPr="00000000" w14:paraId="00000046">
      <w:pPr>
        <w:spacing w:after="120" w:before="12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contratação só estará caracterizada após o recebimento da "Ordem de Serviço" ou instrumento equivalente, devidamente precedido do Contrato decorrente da Ata de Registro de Preços.</w:t>
      </w:r>
    </w:p>
    <w:p w:rsidR="00000000" w:rsidDel="00000000" w:rsidP="00000000" w:rsidRDefault="00000000" w:rsidRPr="00000000" w14:paraId="00000048">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assinatura do Contrato ou retirada da Nota de Empenho deverá a contratada apresentar os documentos já exigíveis por ocasião da habilitação, aqueles necessários à contratação, atualizados, caso solicitados.</w:t>
      </w:r>
    </w:p>
    <w:p w:rsidR="00000000" w:rsidDel="00000000" w:rsidP="00000000" w:rsidRDefault="00000000" w:rsidRPr="00000000" w14:paraId="00000049">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Como condição à contratação, ainda, deverá restar comprovado que a empresa a ser contratada não possui pendências junto ao Cadastro Informativo Municipal – CADIN MUNICIPAL, por força da Lei Municipal nº 14.094/2005 e Decreto nº 47.096/2006, que disciplinam que a inclusão no CADIN impedirá a empresa de contratar com a Administração Municipal.</w:t>
      </w:r>
    </w:p>
    <w:p w:rsidR="00000000" w:rsidDel="00000000" w:rsidP="00000000" w:rsidRDefault="00000000" w:rsidRPr="00000000" w14:paraId="0000004A">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333333"/>
          <w:rtl w:val="0"/>
        </w:rPr>
        <w:t xml:space="preserve">Comprovação do recolhimento da garantia contratual em quaisquer das modalidades previstas no art. 96, §1º da Lei Federal nº 14.133/202 e na Portaria SF n° 338/2021 e alterações, no valor correspondente a 5% (cinco inteiros por cento) do valor global do Contrato a ser firmado;</w:t>
      </w:r>
      <w:r w:rsidDel="00000000" w:rsidR="00000000" w:rsidRPr="00000000">
        <w:rPr>
          <w:rtl w:val="0"/>
        </w:rPr>
      </w:r>
    </w:p>
    <w:p w:rsidR="00000000" w:rsidDel="00000000" w:rsidP="00000000" w:rsidRDefault="00000000" w:rsidRPr="00000000" w14:paraId="0000004B">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333333"/>
          <w:rtl w:val="0"/>
        </w:rPr>
        <w:t xml:space="preserve">Documentos de propriedade ou de posse mediante contrato de arrendamento mercantil (“leasing”), locação ou instrumento equivalente, de cada veículo/equipamento exigidos conforme ANEXO I do Edital da licitação que precedeu esta Ata e vistoria realizada pela CONTRATANTE com a presença do representante da CONTRATADA;</w:t>
      </w:r>
      <w:r w:rsidDel="00000000" w:rsidR="00000000" w:rsidRPr="00000000">
        <w:rPr>
          <w:rtl w:val="0"/>
        </w:rPr>
      </w:r>
    </w:p>
    <w:p w:rsidR="00000000" w:rsidDel="00000000" w:rsidP="00000000" w:rsidRDefault="00000000" w:rsidRPr="00000000" w14:paraId="0000004C">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333333"/>
          <w:rtl w:val="0"/>
        </w:rPr>
        <w:t xml:space="preserve">Indicação dentre os responsáveis técnicos constantes da Ata de Registro de Preços, aquele que responderá tecnicamente pelos s</w:t>
      </w:r>
      <w:r w:rsidDel="00000000" w:rsidR="00000000" w:rsidRPr="00000000">
        <w:rPr>
          <w:rFonts w:ascii="Calibri" w:cs="Calibri" w:eastAsia="Calibri" w:hAnsi="Calibri"/>
          <w:color w:val="000000"/>
          <w:rtl w:val="0"/>
        </w:rPr>
        <w:t xml:space="preserve">erviços executados e o preposto que a representará nos locais de trabalho;</w:t>
      </w:r>
    </w:p>
    <w:p w:rsidR="00000000" w:rsidDel="00000000" w:rsidP="00000000" w:rsidRDefault="00000000" w:rsidRPr="00000000" w14:paraId="0000004D">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Certidão, atualizada, de Inexistência de Débito para com a Seguridade Social;</w:t>
      </w:r>
    </w:p>
    <w:p w:rsidR="00000000" w:rsidDel="00000000" w:rsidP="00000000" w:rsidRDefault="00000000" w:rsidRPr="00000000" w14:paraId="0000004E">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Certificado, atualizado, de regularidade de situação para com o Fundo de Garantia de Tempo do Serviço (FGTS);</w:t>
      </w:r>
    </w:p>
    <w:p w:rsidR="00000000" w:rsidDel="00000000" w:rsidP="00000000" w:rsidRDefault="00000000" w:rsidRPr="00000000" w14:paraId="0000004F">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Certidão Negativa de Débitos Trabalhistas (CNDT);</w:t>
      </w:r>
    </w:p>
    <w:p w:rsidR="00000000" w:rsidDel="00000000" w:rsidP="00000000" w:rsidRDefault="00000000" w:rsidRPr="00000000" w14:paraId="00000050">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Certidão Negativa de Débitos Tributários Mobiliários, atualizada, expedida pela Secretaria Municipal das Finanças deste Município de São Paulo;</w:t>
      </w:r>
    </w:p>
    <w:p w:rsidR="00000000" w:rsidDel="00000000" w:rsidP="00000000" w:rsidRDefault="00000000" w:rsidRPr="00000000" w14:paraId="00000051">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Certidão de Registro no Serviço Especializado em Engenharia de Segurança e Medicina do Trabalho (SESMET) expedida pela Divisão de Segurança e Medicina do Trabalho da Delegacia do Trabalho de acordo com o Artigo 162 da CLT e regulamentada pela NR4 da Portaria 3214/78, ou documentos equivalentes e que atenderá toda a legislação vigente sobre a promoção e preservação da saúde dos trabalhadores;</w:t>
      </w:r>
    </w:p>
    <w:p w:rsidR="00000000" w:rsidDel="00000000" w:rsidP="00000000" w:rsidRDefault="00000000" w:rsidRPr="00000000" w14:paraId="00000052">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Programas de Controle Médico de Saúde Ocupacional; Prevenção de Riscos Ambientais, Serviços de Segurança e Medicina do Trabalho prevendo as condições e os riscos do trabalho dos funcionários;</w:t>
      </w:r>
    </w:p>
    <w:p w:rsidR="00000000" w:rsidDel="00000000" w:rsidP="00000000" w:rsidRDefault="00000000" w:rsidRPr="00000000" w14:paraId="00000053">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Quando cabível a lavratura do Contrato, a contratada será convocada para, no prazo de 05 (cinco) dias úteis, contados a partir da data da convocação, assiná-lo, desde que cumpridas as exigências legais, momento em que lhe será entregue a correspondente Nota de Empenho.</w:t>
      </w:r>
    </w:p>
    <w:p w:rsidR="00000000" w:rsidDel="00000000" w:rsidP="00000000" w:rsidRDefault="00000000" w:rsidRPr="00000000" w14:paraId="00000054">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Quando desnecessária a lavratura do Contrato, o prazo para retirada da Nota de Empenho será de 05 (cinco) dias úteis, contados a partir da convocação da contratada para tanto, cumpridas as exigências legais.</w:t>
      </w:r>
    </w:p>
    <w:p w:rsidR="00000000" w:rsidDel="00000000" w:rsidP="00000000" w:rsidRDefault="00000000" w:rsidRPr="00000000" w14:paraId="00000055">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Formalizada a contratação será emitida a “Ordem de Serviço” ou instrumento equivalente que deverá ser retirada pela contratada, em até 03 (três) dias úteis contados da convocação.</w:t>
      </w:r>
    </w:p>
    <w:p w:rsidR="00000000" w:rsidDel="00000000" w:rsidP="00000000" w:rsidRDefault="00000000" w:rsidRPr="00000000" w14:paraId="00000056">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 hipótese da detentora da Ata de Registro de Preços se negar a retirar a “Ordem de Serviço” esta será enviada pelo Correio, por carta registrada, considerando-se como efetivamente recebida na data do registro, para todos os efeitos legais.</w:t>
      </w:r>
    </w:p>
    <w:p w:rsidR="00000000" w:rsidDel="00000000" w:rsidP="00000000" w:rsidRDefault="00000000" w:rsidRPr="00000000" w14:paraId="00000057">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“Ordem de Serviço” ou instrumento equivalente deverá obrigatoriamente conter: data, número do processo, número da Ata de RP; número do Contrato, quando for o caso, número da Nota de Empenho, quantidade e especificação dos serviços, prazo para sua prestação, valor, nome do responsável pela fiscalização, carimbo e assinatura do engenheiro responsável pela Unidade Requisitante, data e hora da recepção pela contratada e assinatura de seu preposto, com a sua identificação e cargo.</w:t>
      </w:r>
    </w:p>
    <w:p w:rsidR="00000000" w:rsidDel="00000000" w:rsidP="00000000" w:rsidRDefault="00000000" w:rsidRPr="00000000" w14:paraId="00000058">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Deverá ser juntada cópia da "Ordem de Serviço" nos processos de requisição e de liquidação da despesa.</w:t>
      </w:r>
    </w:p>
    <w:p w:rsidR="00000000" w:rsidDel="00000000" w:rsidP="00000000" w:rsidRDefault="00000000" w:rsidRPr="00000000" w14:paraId="00000059">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contratada fica obrigada a atender todas as "Ordens de Serviço" expedidas durante a vigência da Ata de Registro de Preços, até o limite estimado de utilização por unidade administrativa que integra o </w:t>
      </w:r>
      <w:r w:rsidDel="00000000" w:rsidR="00000000" w:rsidRPr="00000000">
        <w:rPr>
          <w:rFonts w:ascii="Calibri" w:cs="Calibri" w:eastAsia="Calibri" w:hAnsi="Calibri"/>
          <w:rtl w:val="0"/>
        </w:rPr>
        <w:t xml:space="preserve">LOTE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5A">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serviços serão realizados nos horários estipulados no ANEXO I – Termo de Referência, devendo ser inserido na “Ordem de Serviço”.</w:t>
      </w:r>
    </w:p>
    <w:p w:rsidR="00000000" w:rsidDel="00000000" w:rsidP="00000000" w:rsidRDefault="00000000" w:rsidRPr="00000000" w14:paraId="0000005B">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mudança de horário, por necessidade dos serviços, deverá ser comunicada à detentora com antecedência de, no mínimo, 48 (quarenta e oito) horas, exceto serviços considerados emergenciais.</w:t>
      </w:r>
    </w:p>
    <w:p w:rsidR="00000000" w:rsidDel="00000000" w:rsidP="00000000" w:rsidRDefault="00000000" w:rsidRPr="00000000" w14:paraId="0000005C">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contratos serão celebrados preferencialmente pelo período de 12 meses.</w:t>
      </w:r>
    </w:p>
    <w:p w:rsidR="00000000" w:rsidDel="00000000" w:rsidP="00000000" w:rsidRDefault="00000000" w:rsidRPr="00000000" w14:paraId="0000005D">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Em casos excepcionais, devidamente justificados em razão da sazonalidade, os contratos poderão ser celebrados por período inferior.</w:t>
      </w:r>
    </w:p>
    <w:p w:rsidR="00000000" w:rsidDel="00000000" w:rsidP="00000000" w:rsidRDefault="00000000" w:rsidRPr="00000000" w14:paraId="0000005E">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fiscalização da unidade requisitante poderá recusar os serviços caso os funcionários e/ou equipamentos estiverem em desacordo com as exigências previstas no ANEXO I do edital da licitação que precedeu este ajuste, sujeitando-se a contratada às sanções previstas na cláusula</w:t>
      </w:r>
      <w:r w:rsidDel="00000000" w:rsidR="00000000" w:rsidRPr="00000000">
        <w:rPr>
          <w:rFonts w:ascii="Calibri" w:cs="Calibri" w:eastAsia="Calibri" w:hAnsi="Calibri"/>
          <w:rtl w:val="0"/>
        </w:rPr>
        <w:t xml:space="preserve"> 10.1</w:t>
      </w:r>
      <w:r w:rsidDel="00000000" w:rsidR="00000000" w:rsidRPr="00000000">
        <w:rPr>
          <w:rFonts w:ascii="Calibri" w:cs="Calibri" w:eastAsia="Calibri" w:hAnsi="Calibri"/>
          <w:color w:val="000000"/>
          <w:rtl w:val="0"/>
        </w:rPr>
        <w:t xml:space="preserve"> dest</w:t>
      </w:r>
      <w:r w:rsidDel="00000000" w:rsidR="00000000" w:rsidRPr="00000000">
        <w:rPr>
          <w:rFonts w:ascii="Calibri" w:cs="Calibri" w:eastAsia="Calibri" w:hAnsi="Calibri"/>
          <w:rtl w:val="0"/>
        </w:rPr>
        <w:t xml:space="preserve">e contrato. </w:t>
      </w:r>
      <w:r w:rsidDel="00000000" w:rsidR="00000000" w:rsidRPr="00000000">
        <w:rPr>
          <w:rtl w:val="0"/>
        </w:rPr>
      </w:r>
    </w:p>
    <w:p w:rsidR="00000000" w:rsidDel="00000000" w:rsidP="00000000" w:rsidRDefault="00000000" w:rsidRPr="00000000" w14:paraId="0000005F">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Não será permitida a subcontratação dos serviços.</w:t>
      </w:r>
    </w:p>
    <w:p w:rsidR="00000000" w:rsidDel="00000000" w:rsidP="00000000" w:rsidRDefault="00000000" w:rsidRPr="00000000" w14:paraId="00000060">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contratada deverá apresentar-se diariamente no local estipulado na “Ordem de Serviço”.</w:t>
      </w:r>
    </w:p>
    <w:p w:rsidR="00000000" w:rsidDel="00000000" w:rsidP="00000000" w:rsidRDefault="00000000" w:rsidRPr="00000000" w14:paraId="00000061">
      <w:pPr>
        <w:numPr>
          <w:ilvl w:val="1"/>
          <w:numId w:val="16"/>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CONTRATANTE deverá encaminhar à Coordenadoria Geral de Licitações de Contratos – COGEL as informações sobre as contratações efetivamente realizadas.</w:t>
      </w:r>
    </w:p>
    <w:p w:rsidR="00000000" w:rsidDel="00000000" w:rsidP="00000000" w:rsidRDefault="00000000" w:rsidRPr="00000000" w14:paraId="00000062">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w:t>
      </w:r>
      <w:r w:rsidDel="00000000" w:rsidR="00000000" w:rsidRPr="00000000">
        <w:rPr>
          <w:rFonts w:ascii="Calibri" w:cs="Calibri" w:eastAsia="Calibri" w:hAnsi="Calibri"/>
          <w:b w:val="1"/>
          <w:rtl w:val="0"/>
        </w:rPr>
        <w:t xml:space="preserve">SEXTA</w:t>
      </w:r>
      <w:r w:rsidDel="00000000" w:rsidR="00000000" w:rsidRPr="00000000">
        <w:rPr>
          <w:rtl w:val="0"/>
        </w:rPr>
      </w:r>
    </w:p>
    <w:p w:rsidR="00000000" w:rsidDel="00000000" w:rsidP="00000000" w:rsidRDefault="00000000" w:rsidRPr="00000000" w14:paraId="00000063">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DAS CONDIÇÕES DE RECEBIMENTO</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color w:val="000000"/>
        </w:rPr>
      </w:pPr>
      <w:bookmarkStart w:colFirst="0" w:colLast="0" w:name="_heading=h.6qon6qlilan0" w:id="9"/>
      <w:bookmarkEnd w:id="9"/>
      <w:r w:rsidDel="00000000" w:rsidR="00000000" w:rsidRPr="00000000">
        <w:rPr>
          <w:rFonts w:ascii="Calibri" w:cs="Calibri" w:eastAsia="Calibri" w:hAnsi="Calibri"/>
          <w:b w:val="1"/>
          <w:rtl w:val="0"/>
        </w:rPr>
        <w:t xml:space="preserve">6.1.</w:t>
      </w:r>
      <w:r w:rsidDel="00000000" w:rsidR="00000000" w:rsidRPr="00000000">
        <w:rPr>
          <w:rFonts w:ascii="Calibri" w:cs="Calibri" w:eastAsia="Calibri" w:hAnsi="Calibri"/>
          <w:rtl w:val="0"/>
        </w:rPr>
        <w:tab/>
      </w:r>
      <w:r w:rsidDel="00000000" w:rsidR="00000000" w:rsidRPr="00000000">
        <w:rPr>
          <w:rFonts w:ascii="Calibri" w:cs="Calibri" w:eastAsia="Calibri" w:hAnsi="Calibri"/>
          <w:color w:val="000000"/>
          <w:rtl w:val="0"/>
        </w:rPr>
        <w:t xml:space="preserve">Os serviços objeto da Ata de Registro de Preços serão recebidos pela unidade requisitante consoante o disposto no artigo 140 da Lei Federal nº 14.133/21 e demais normas pertinentes:</w:t>
      </w:r>
    </w:p>
    <w:p w:rsidR="00000000" w:rsidDel="00000000" w:rsidP="00000000" w:rsidRDefault="00000000" w:rsidRPr="00000000" w14:paraId="00000065">
      <w:pPr>
        <w:spacing w:before="120" w:line="360" w:lineRule="auto"/>
        <w:ind w:left="720" w:firstLine="0"/>
        <w:jc w:val="both"/>
        <w:rPr>
          <w:rFonts w:ascii="Calibri" w:cs="Calibri" w:eastAsia="Calibri" w:hAnsi="Calibri"/>
        </w:rPr>
      </w:pPr>
      <w:bookmarkStart w:colFirst="0" w:colLast="0" w:name="_heading=h.ayg5xmkriqzn" w:id="10"/>
      <w:bookmarkEnd w:id="10"/>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ab/>
        <w:t xml:space="preserve">provisoriamente, pelo responsável por seu acompanhamento e fiscalização, mediante termo detalhado, quando verificado o cumprimento das exigências de caráter técnico;</w:t>
      </w:r>
    </w:p>
    <w:p w:rsidR="00000000" w:rsidDel="00000000" w:rsidP="00000000" w:rsidRDefault="00000000" w:rsidRPr="00000000" w14:paraId="00000066">
      <w:pPr>
        <w:spacing w:after="120" w:line="360" w:lineRule="auto"/>
        <w:ind w:left="720" w:firstLine="0"/>
        <w:jc w:val="both"/>
        <w:rPr>
          <w:rFonts w:ascii="Calibri" w:cs="Calibri" w:eastAsia="Calibri" w:hAnsi="Calibri"/>
        </w:rPr>
      </w:pPr>
      <w:bookmarkStart w:colFirst="0" w:colLast="0" w:name="_heading=h.8hsk9dcnrx6q" w:id="11"/>
      <w:bookmarkEnd w:id="11"/>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ab/>
        <w:t xml:space="preserve">definitivamente, por servidor ou comissão designada pela autoridade competente, mediante termo detalhado que comprove o atendimento das exigências contratuais;</w:t>
      </w:r>
    </w:p>
    <w:p w:rsidR="00000000" w:rsidDel="00000000" w:rsidP="00000000" w:rsidRDefault="00000000" w:rsidRPr="00000000" w14:paraId="00000067">
      <w:pPr>
        <w:numPr>
          <w:ilvl w:val="2"/>
          <w:numId w:val="28"/>
        </w:numPr>
        <w:pBdr>
          <w:top w:space="0" w:sz="0" w:val="nil"/>
          <w:left w:space="0" w:sz="0" w:val="nil"/>
          <w:bottom w:space="0" w:sz="0" w:val="nil"/>
          <w:right w:space="0" w:sz="0" w:val="nil"/>
          <w:between w:space="0" w:sz="0" w:val="nil"/>
        </w:pBdr>
        <w:spacing w:after="120" w:before="120" w:line="360" w:lineRule="auto"/>
        <w:ind w:left="720" w:hanging="720"/>
        <w:jc w:val="both"/>
        <w:rPr>
          <w:rFonts w:ascii="Calibri" w:cs="Calibri" w:eastAsia="Calibri" w:hAnsi="Calibri"/>
          <w:color w:val="000000"/>
        </w:rPr>
      </w:pPr>
      <w:bookmarkStart w:colFirst="0" w:colLast="0" w:name="_heading=h.wo1euax1kzu6" w:id="12"/>
      <w:bookmarkEnd w:id="12"/>
      <w:r w:rsidDel="00000000" w:rsidR="00000000" w:rsidRPr="00000000">
        <w:rPr>
          <w:rFonts w:ascii="Calibri" w:cs="Calibri" w:eastAsia="Calibri" w:hAnsi="Calibri"/>
          <w:color w:val="000000"/>
          <w:rtl w:val="0"/>
        </w:rPr>
        <w:t xml:space="preserve">O objeto do contrato poderá ser rejeitado, no todo ou em parte, quando estiver em desacordo com o contrato.</w:t>
      </w:r>
    </w:p>
    <w:p w:rsidR="00000000" w:rsidDel="00000000" w:rsidP="00000000" w:rsidRDefault="00000000" w:rsidRPr="00000000" w14:paraId="00000068">
      <w:pPr>
        <w:numPr>
          <w:ilvl w:val="2"/>
          <w:numId w:val="28"/>
        </w:numPr>
        <w:pBdr>
          <w:top w:space="0" w:sz="0" w:val="nil"/>
          <w:left w:space="0" w:sz="0" w:val="nil"/>
          <w:bottom w:space="0" w:sz="0" w:val="nil"/>
          <w:right w:space="0" w:sz="0" w:val="nil"/>
          <w:between w:space="0" w:sz="0" w:val="nil"/>
        </w:pBdr>
        <w:spacing w:after="120" w:before="120" w:line="360" w:lineRule="auto"/>
        <w:ind w:left="720" w:hanging="720"/>
        <w:jc w:val="both"/>
        <w:rPr>
          <w:rFonts w:ascii="Calibri" w:cs="Calibri" w:eastAsia="Calibri" w:hAnsi="Calibri"/>
          <w:color w:val="000000"/>
        </w:rPr>
      </w:pPr>
      <w:bookmarkStart w:colFirst="0" w:colLast="0" w:name="_heading=h.2rof7d15e4be" w:id="13"/>
      <w:bookmarkEnd w:id="13"/>
      <w:r w:rsidDel="00000000" w:rsidR="00000000" w:rsidRPr="00000000">
        <w:rPr>
          <w:rFonts w:ascii="Calibri" w:cs="Calibri" w:eastAsia="Calibri" w:hAnsi="Calibri"/>
          <w:color w:val="000000"/>
          <w:rtl w:val="0"/>
        </w:rPr>
        <w:t xml:space="preserve">O recebimento provisório ou definitivo não excluirá a responsabilidade civil pela solidez e pela segurança do serviço nem a responsabilidade ético-profissional pela perfeita execução do contrato, nos limites estabelecidos pela lei ou pelo contrato.</w:t>
      </w:r>
    </w:p>
    <w:p w:rsidR="00000000" w:rsidDel="00000000" w:rsidP="00000000" w:rsidRDefault="00000000" w:rsidRPr="00000000" w14:paraId="00000069">
      <w:pPr>
        <w:numPr>
          <w:ilvl w:val="2"/>
          <w:numId w:val="28"/>
        </w:numPr>
        <w:spacing w:after="120" w:before="120" w:line="36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Caberá ao responsável pela Fiscalização inspecionar os serviços concluídos, lavrando o respectivo Termo de Recebimento Provisório. Esse recebimento deverá ser feito no prazo de 15 (quinze) dias, contados do término final de todos os serviços, com a lavratura do Termo que será anexado ao Processo. </w:t>
      </w:r>
    </w:p>
    <w:p w:rsidR="00000000" w:rsidDel="00000000" w:rsidP="00000000" w:rsidRDefault="00000000" w:rsidRPr="00000000" w14:paraId="0000006A">
      <w:pPr>
        <w:numPr>
          <w:ilvl w:val="2"/>
          <w:numId w:val="28"/>
        </w:numPr>
        <w:spacing w:after="120" w:before="120" w:line="36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Decorridos 60 (sessenta) dias do Termo de Recebimento Provisório, desde que corrigidos eventuais defeitos surgidos neste período, a CONTRATANTE, mediante nova solicitação da CONTRATADA, deverá lavrar o Termo de Recebimento Definitivo.</w:t>
      </w:r>
    </w:p>
    <w:p w:rsidR="00000000" w:rsidDel="00000000" w:rsidP="00000000" w:rsidRDefault="00000000" w:rsidRPr="00000000" w14:paraId="0000006B">
      <w:pPr>
        <w:numPr>
          <w:ilvl w:val="2"/>
          <w:numId w:val="28"/>
        </w:numPr>
        <w:spacing w:after="120" w:before="120" w:line="36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O Termo de Recebimento Definitivo deverá ser lavrado mediante termo circunstanciado e assinado pelas partes, após a conclusão dos serviços de acordo com os termos do contrato, observado o disposto no artigo 115 da Lei Federal nº 14.133/21.</w:t>
      </w:r>
    </w:p>
    <w:p w:rsidR="00000000" w:rsidDel="00000000" w:rsidP="00000000" w:rsidRDefault="00000000" w:rsidRPr="00000000" w14:paraId="0000006C">
      <w:pPr>
        <w:numPr>
          <w:ilvl w:val="2"/>
          <w:numId w:val="28"/>
        </w:numPr>
        <w:spacing w:after="120" w:before="120" w:line="36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O Recebimento Provisório ou Definitivo não exclui a responsabilidade civil pela solidez e segurança dos serviços, nem a ético-profissional pela perfeita execução do Contrato. </w:t>
      </w:r>
    </w:p>
    <w:p w:rsidR="00000000" w:rsidDel="00000000" w:rsidP="00000000" w:rsidRDefault="00000000" w:rsidRPr="00000000" w14:paraId="0000006D">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OITAVA</w:t>
      </w:r>
      <w:r w:rsidDel="00000000" w:rsidR="00000000" w:rsidRPr="00000000">
        <w:rPr>
          <w:rtl w:val="0"/>
        </w:rPr>
      </w:r>
    </w:p>
    <w:p w:rsidR="00000000" w:rsidDel="00000000" w:rsidP="00000000" w:rsidRDefault="00000000" w:rsidRPr="00000000" w14:paraId="0000006E">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DAS CONDIÇÕES DE PAGAMENTO</w:t>
      </w:r>
      <w:r w:rsidDel="00000000" w:rsidR="00000000" w:rsidRPr="00000000">
        <w:rPr>
          <w:rtl w:val="0"/>
        </w:rPr>
      </w:r>
    </w:p>
    <w:p w:rsidR="00000000" w:rsidDel="00000000" w:rsidP="00000000" w:rsidRDefault="00000000" w:rsidRPr="00000000" w14:paraId="0000006F">
      <w:pPr>
        <w:numPr>
          <w:ilvl w:val="1"/>
          <w:numId w:val="19"/>
        </w:numPr>
        <w:pBdr>
          <w:top w:space="0" w:sz="0" w:val="nil"/>
          <w:left w:space="0" w:sz="0" w:val="nil"/>
          <w:bottom w:space="0" w:sz="0" w:val="nil"/>
          <w:right w:space="0" w:sz="0" w:val="nil"/>
          <w:between w:space="0" w:sz="0" w:val="nil"/>
        </w:pBdr>
        <w:spacing w:after="120" w:before="120" w:line="360" w:lineRule="auto"/>
        <w:ind w:left="360" w:hanging="360"/>
        <w:jc w:val="both"/>
        <w:rPr>
          <w:color w:val="000000"/>
        </w:rPr>
      </w:pPr>
      <w:bookmarkStart w:colFirst="0" w:colLast="0" w:name="_heading=h.xuiqc1xeyhof" w:id="14"/>
      <w:bookmarkEnd w:id="14"/>
      <w:r w:rsidDel="00000000" w:rsidR="00000000" w:rsidRPr="00000000">
        <w:rPr>
          <w:rFonts w:ascii="Calibri" w:cs="Calibri" w:eastAsia="Calibri" w:hAnsi="Calibri"/>
          <w:color w:val="000000"/>
          <w:rtl w:val="0"/>
        </w:rPr>
        <w:t xml:space="preserve">     O prazo de pagamento será de 30 (trinta) dias, a contar da data final do período do adimplemento e cada parcela do objeto do contrato, vinculado à entrega para a fiscalização imediata de todos os documentos exigidos. Quanto aos documentos obrigatórios, serão requisitados:</w:t>
      </w:r>
      <w:r w:rsidDel="00000000" w:rsidR="00000000" w:rsidRPr="00000000">
        <w:rPr>
          <w:rtl w:val="0"/>
        </w:rPr>
      </w:r>
    </w:p>
    <w:p w:rsidR="00000000" w:rsidDel="00000000" w:rsidP="00000000" w:rsidRDefault="00000000" w:rsidRPr="00000000" w14:paraId="00000070">
      <w:pPr>
        <w:numPr>
          <w:ilvl w:val="1"/>
          <w:numId w:val="19"/>
        </w:numPr>
        <w:pBdr>
          <w:top w:space="0" w:sz="0" w:val="nil"/>
          <w:left w:space="0" w:sz="0" w:val="nil"/>
          <w:bottom w:space="0" w:sz="0" w:val="nil"/>
          <w:right w:space="0" w:sz="0" w:val="nil"/>
          <w:between w:space="0" w:sz="0" w:val="nil"/>
        </w:pBdr>
        <w:spacing w:after="120" w:before="120" w:line="360" w:lineRule="auto"/>
        <w:ind w:left="360" w:hanging="360"/>
        <w:jc w:val="both"/>
        <w:rPr>
          <w:color w:val="000000"/>
        </w:rPr>
      </w:pPr>
      <w:bookmarkStart w:colFirst="0" w:colLast="0" w:name="_heading=h.m0ic3qf3n6fr" w:id="15"/>
      <w:bookmarkEnd w:id="15"/>
      <w:r w:rsidDel="00000000" w:rsidR="00000000" w:rsidRPr="00000000">
        <w:rPr>
          <w:rFonts w:ascii="Calibri" w:cs="Calibri" w:eastAsia="Calibri" w:hAnsi="Calibri"/>
          <w:b w:val="1"/>
          <w:color w:val="000000"/>
          <w:rtl w:val="0"/>
        </w:rPr>
        <w:t xml:space="preserve">Requerimento de pagamento:</w:t>
      </w:r>
      <w:r w:rsidDel="00000000" w:rsidR="00000000" w:rsidRPr="00000000">
        <w:rPr>
          <w:rtl w:val="0"/>
        </w:rPr>
      </w:r>
    </w:p>
    <w:p w:rsidR="00000000" w:rsidDel="00000000" w:rsidP="00000000" w:rsidRDefault="00000000" w:rsidRPr="00000000" w14:paraId="00000071">
      <w:pPr>
        <w:numPr>
          <w:ilvl w:val="2"/>
          <w:numId w:val="19"/>
        </w:numPr>
        <w:spacing w:after="120" w:before="120" w:line="360" w:lineRule="auto"/>
        <w:ind w:left="720" w:hanging="720"/>
        <w:jc w:val="both"/>
        <w:rPr/>
      </w:pPr>
      <w:bookmarkStart w:colFirst="0" w:colLast="0" w:name="_heading=h.qorw0zmhsec5" w:id="16"/>
      <w:bookmarkEnd w:id="16"/>
      <w:r w:rsidDel="00000000" w:rsidR="00000000" w:rsidRPr="00000000">
        <w:rPr>
          <w:rFonts w:ascii="Calibri" w:cs="Calibri" w:eastAsia="Calibri" w:hAnsi="Calibri"/>
          <w:rtl w:val="0"/>
        </w:rPr>
        <w:t xml:space="preserve">Todas as medições deverão conter um requerimento de pagamento, em papel timbrado da empresa, devidamente assinado e com identificação (legível) do responsável por parte da CONTRATADA, mencionando:</w:t>
      </w:r>
      <w:r w:rsidDel="00000000" w:rsidR="00000000" w:rsidRPr="00000000">
        <w:rPr>
          <w:rtl w:val="0"/>
        </w:rPr>
      </w:r>
    </w:p>
    <w:p w:rsidR="00000000" w:rsidDel="00000000" w:rsidP="00000000" w:rsidRDefault="00000000" w:rsidRPr="00000000" w14:paraId="00000072">
      <w:pPr>
        <w:numPr>
          <w:ilvl w:val="0"/>
          <w:numId w:val="4"/>
        </w:numPr>
        <w:spacing w:before="120" w:line="360" w:lineRule="auto"/>
        <w:ind w:left="720" w:hanging="360"/>
        <w:jc w:val="both"/>
        <w:rPr>
          <w:rFonts w:ascii="Calibri" w:cs="Calibri" w:eastAsia="Calibri" w:hAnsi="Calibri"/>
        </w:rPr>
      </w:pPr>
      <w:bookmarkStart w:colFirst="0" w:colLast="0" w:name="_heading=h.qe1t4oq6sn0w" w:id="17"/>
      <w:bookmarkEnd w:id="17"/>
      <w:r w:rsidDel="00000000" w:rsidR="00000000" w:rsidRPr="00000000">
        <w:rPr>
          <w:rFonts w:ascii="Calibri" w:cs="Calibri" w:eastAsia="Calibri" w:hAnsi="Calibri"/>
          <w:rtl w:val="0"/>
        </w:rPr>
        <w:t xml:space="preserve">Número do contrato ( 003/SMSUB/COGEL/2025);</w:t>
      </w:r>
    </w:p>
    <w:p w:rsidR="00000000" w:rsidDel="00000000" w:rsidP="00000000" w:rsidRDefault="00000000" w:rsidRPr="00000000" w14:paraId="00000073">
      <w:pPr>
        <w:numPr>
          <w:ilvl w:val="0"/>
          <w:numId w:val="4"/>
        </w:numPr>
        <w:spacing w:line="360" w:lineRule="auto"/>
        <w:ind w:left="720" w:hanging="360"/>
        <w:jc w:val="both"/>
        <w:rPr>
          <w:rFonts w:ascii="Calibri" w:cs="Calibri" w:eastAsia="Calibri" w:hAnsi="Calibri"/>
        </w:rPr>
      </w:pPr>
      <w:bookmarkStart w:colFirst="0" w:colLast="0" w:name="_heading=h.98gopgv31wih" w:id="18"/>
      <w:bookmarkEnd w:id="18"/>
      <w:r w:rsidDel="00000000" w:rsidR="00000000" w:rsidRPr="00000000">
        <w:rPr>
          <w:rFonts w:ascii="Calibri" w:cs="Calibri" w:eastAsia="Calibri" w:hAnsi="Calibri"/>
          <w:rtl w:val="0"/>
        </w:rPr>
        <w:t xml:space="preserve">Número do SEI do contrato;</w:t>
      </w:r>
    </w:p>
    <w:p w:rsidR="00000000" w:rsidDel="00000000" w:rsidP="00000000" w:rsidRDefault="00000000" w:rsidRPr="00000000" w14:paraId="00000074">
      <w:pPr>
        <w:numPr>
          <w:ilvl w:val="0"/>
          <w:numId w:val="4"/>
        </w:numPr>
        <w:spacing w:line="360" w:lineRule="auto"/>
        <w:ind w:left="720" w:hanging="360"/>
        <w:jc w:val="both"/>
        <w:rPr>
          <w:rFonts w:ascii="Calibri" w:cs="Calibri" w:eastAsia="Calibri" w:hAnsi="Calibri"/>
        </w:rPr>
      </w:pPr>
      <w:bookmarkStart w:colFirst="0" w:colLast="0" w:name="_heading=h.h2xpo6cmmkx9" w:id="19"/>
      <w:bookmarkEnd w:id="19"/>
      <w:r w:rsidDel="00000000" w:rsidR="00000000" w:rsidRPr="00000000">
        <w:rPr>
          <w:rFonts w:ascii="Calibri" w:cs="Calibri" w:eastAsia="Calibri" w:hAnsi="Calibri"/>
          <w:rtl w:val="0"/>
        </w:rPr>
        <w:t xml:space="preserve">Objeto contratual;</w:t>
      </w:r>
    </w:p>
    <w:p w:rsidR="00000000" w:rsidDel="00000000" w:rsidP="00000000" w:rsidRDefault="00000000" w:rsidRPr="00000000" w14:paraId="00000075">
      <w:pPr>
        <w:numPr>
          <w:ilvl w:val="0"/>
          <w:numId w:val="4"/>
        </w:numPr>
        <w:spacing w:line="360" w:lineRule="auto"/>
        <w:ind w:left="720" w:hanging="360"/>
        <w:jc w:val="both"/>
        <w:rPr>
          <w:rFonts w:ascii="Calibri" w:cs="Calibri" w:eastAsia="Calibri" w:hAnsi="Calibri"/>
        </w:rPr>
      </w:pPr>
      <w:bookmarkStart w:colFirst="0" w:colLast="0" w:name="_heading=h.9w762w58ce50" w:id="20"/>
      <w:bookmarkEnd w:id="20"/>
      <w:r w:rsidDel="00000000" w:rsidR="00000000" w:rsidRPr="00000000">
        <w:rPr>
          <w:rFonts w:ascii="Calibri" w:cs="Calibri" w:eastAsia="Calibri" w:hAnsi="Calibri"/>
          <w:rtl w:val="0"/>
        </w:rPr>
        <w:t xml:space="preserve">Número da medição (1ª, 2ª, 58ª etc.) e, respectivo, processo de medição;</w:t>
      </w:r>
    </w:p>
    <w:p w:rsidR="00000000" w:rsidDel="00000000" w:rsidP="00000000" w:rsidRDefault="00000000" w:rsidRPr="00000000" w14:paraId="00000076">
      <w:pPr>
        <w:numPr>
          <w:ilvl w:val="0"/>
          <w:numId w:val="4"/>
        </w:numPr>
        <w:spacing w:after="120" w:line="360" w:lineRule="auto"/>
        <w:ind w:left="720" w:hanging="360"/>
        <w:jc w:val="both"/>
        <w:rPr>
          <w:rFonts w:ascii="Calibri" w:cs="Calibri" w:eastAsia="Calibri" w:hAnsi="Calibri"/>
        </w:rPr>
      </w:pPr>
      <w:bookmarkStart w:colFirst="0" w:colLast="0" w:name="_heading=h.is5one7whb1z" w:id="21"/>
      <w:bookmarkEnd w:id="21"/>
      <w:r w:rsidDel="00000000" w:rsidR="00000000" w:rsidRPr="00000000">
        <w:rPr>
          <w:rFonts w:ascii="Calibri" w:cs="Calibri" w:eastAsia="Calibri" w:hAnsi="Calibri"/>
          <w:rtl w:val="0"/>
        </w:rPr>
        <w:t xml:space="preserve">Período ao qual a referida medição contempla.</w:t>
      </w:r>
    </w:p>
    <w:p w:rsidR="00000000" w:rsidDel="00000000" w:rsidP="00000000" w:rsidRDefault="00000000" w:rsidRPr="00000000" w14:paraId="00000077">
      <w:pPr>
        <w:numPr>
          <w:ilvl w:val="1"/>
          <w:numId w:val="19"/>
        </w:numPr>
        <w:spacing w:after="120" w:before="120" w:line="360" w:lineRule="auto"/>
        <w:ind w:left="360" w:hanging="360"/>
        <w:jc w:val="both"/>
        <w:rPr>
          <w:rFonts w:ascii="Calibri" w:cs="Calibri" w:eastAsia="Calibri" w:hAnsi="Calibri"/>
          <w:b w:val="1"/>
        </w:rPr>
      </w:pPr>
      <w:bookmarkStart w:colFirst="0" w:colLast="0" w:name="_heading=h.2qj8kk4tcuv8" w:id="22"/>
      <w:bookmarkEnd w:id="22"/>
      <w:r w:rsidDel="00000000" w:rsidR="00000000" w:rsidRPr="00000000">
        <w:rPr>
          <w:rFonts w:ascii="Calibri" w:cs="Calibri" w:eastAsia="Calibri" w:hAnsi="Calibri"/>
          <w:b w:val="1"/>
          <w:rtl w:val="0"/>
        </w:rPr>
        <w:t xml:space="preserve">Certidões/declarações:</w:t>
      </w:r>
    </w:p>
    <w:p w:rsidR="00000000" w:rsidDel="00000000" w:rsidP="00000000" w:rsidRDefault="00000000" w:rsidRPr="00000000" w14:paraId="00000078">
      <w:pPr>
        <w:numPr>
          <w:ilvl w:val="2"/>
          <w:numId w:val="19"/>
        </w:numPr>
        <w:spacing w:after="120" w:before="120" w:line="360" w:lineRule="auto"/>
        <w:ind w:left="720" w:hanging="720"/>
        <w:jc w:val="both"/>
        <w:rPr/>
      </w:pPr>
      <w:bookmarkStart w:colFirst="0" w:colLast="0" w:name="_heading=h.t4vwuyaz8qez" w:id="23"/>
      <w:bookmarkEnd w:id="23"/>
      <w:r w:rsidDel="00000000" w:rsidR="00000000" w:rsidRPr="00000000">
        <w:rPr>
          <w:rFonts w:ascii="Calibri" w:cs="Calibri" w:eastAsia="Calibri" w:hAnsi="Calibri"/>
          <w:rtl w:val="0"/>
        </w:rPr>
        <w:t xml:space="preserve">Deverão ser enviadas em arquivos separados, em formato pdf, com datas de validade vigentes:</w:t>
      </w:r>
      <w:r w:rsidDel="00000000" w:rsidR="00000000" w:rsidRPr="00000000">
        <w:rPr>
          <w:rtl w:val="0"/>
        </w:rPr>
      </w:r>
    </w:p>
    <w:p w:rsidR="00000000" w:rsidDel="00000000" w:rsidP="00000000" w:rsidRDefault="00000000" w:rsidRPr="00000000" w14:paraId="00000079">
      <w:pPr>
        <w:numPr>
          <w:ilvl w:val="0"/>
          <w:numId w:val="7"/>
        </w:numPr>
        <w:spacing w:before="120" w:line="360" w:lineRule="auto"/>
        <w:ind w:left="720" w:hanging="360"/>
        <w:jc w:val="both"/>
        <w:rPr>
          <w:rFonts w:ascii="Calibri" w:cs="Calibri" w:eastAsia="Calibri" w:hAnsi="Calibri"/>
        </w:rPr>
      </w:pPr>
      <w:bookmarkStart w:colFirst="0" w:colLast="0" w:name="_heading=h.j43lflse0f5n" w:id="24"/>
      <w:bookmarkEnd w:id="24"/>
      <w:r w:rsidDel="00000000" w:rsidR="00000000" w:rsidRPr="00000000">
        <w:rPr>
          <w:rFonts w:ascii="Calibri" w:cs="Calibri" w:eastAsia="Calibri" w:hAnsi="Calibri"/>
          <w:rtl w:val="0"/>
        </w:rPr>
        <w:t xml:space="preserve">Comprovante de Inscrição e de Situação Cadastral – CNPJ;</w:t>
      </w:r>
    </w:p>
    <w:p w:rsidR="00000000" w:rsidDel="00000000" w:rsidP="00000000" w:rsidRDefault="00000000" w:rsidRPr="00000000" w14:paraId="0000007A">
      <w:pPr>
        <w:numPr>
          <w:ilvl w:val="0"/>
          <w:numId w:val="7"/>
        </w:numPr>
        <w:spacing w:line="360" w:lineRule="auto"/>
        <w:ind w:left="720" w:hanging="360"/>
        <w:jc w:val="both"/>
        <w:rPr>
          <w:rFonts w:ascii="Calibri" w:cs="Calibri" w:eastAsia="Calibri" w:hAnsi="Calibri"/>
        </w:rPr>
      </w:pPr>
      <w:bookmarkStart w:colFirst="0" w:colLast="0" w:name="_heading=h.nnk2k0vizmr" w:id="25"/>
      <w:bookmarkEnd w:id="25"/>
      <w:r w:rsidDel="00000000" w:rsidR="00000000" w:rsidRPr="00000000">
        <w:rPr>
          <w:rFonts w:ascii="Calibri" w:cs="Calibri" w:eastAsia="Calibri" w:hAnsi="Calibri"/>
          <w:rtl w:val="0"/>
        </w:rPr>
        <w:t xml:space="preserve">Certificado de Regularidade do FGTS – CRF;</w:t>
      </w:r>
    </w:p>
    <w:p w:rsidR="00000000" w:rsidDel="00000000" w:rsidP="00000000" w:rsidRDefault="00000000" w:rsidRPr="00000000" w14:paraId="0000007B">
      <w:pPr>
        <w:numPr>
          <w:ilvl w:val="0"/>
          <w:numId w:val="7"/>
        </w:numPr>
        <w:spacing w:line="360" w:lineRule="auto"/>
        <w:ind w:left="720" w:hanging="360"/>
        <w:jc w:val="both"/>
        <w:rPr>
          <w:rFonts w:ascii="Calibri" w:cs="Calibri" w:eastAsia="Calibri" w:hAnsi="Calibri"/>
        </w:rPr>
      </w:pPr>
      <w:bookmarkStart w:colFirst="0" w:colLast="0" w:name="_heading=h.lee5ztkigt0e" w:id="26"/>
      <w:bookmarkEnd w:id="26"/>
      <w:r w:rsidDel="00000000" w:rsidR="00000000" w:rsidRPr="00000000">
        <w:rPr>
          <w:rFonts w:ascii="Calibri" w:cs="Calibri" w:eastAsia="Calibri" w:hAnsi="Calibri"/>
          <w:rtl w:val="0"/>
        </w:rPr>
        <w:t xml:space="preserve">Certidão Positiva com efeitos de negativa de débitos relativos aos Tributos Federais e à Dívida Ativa da União;</w:t>
      </w:r>
    </w:p>
    <w:p w:rsidR="00000000" w:rsidDel="00000000" w:rsidP="00000000" w:rsidRDefault="00000000" w:rsidRPr="00000000" w14:paraId="0000007C">
      <w:pPr>
        <w:numPr>
          <w:ilvl w:val="0"/>
          <w:numId w:val="7"/>
        </w:numPr>
        <w:spacing w:line="360" w:lineRule="auto"/>
        <w:ind w:left="720" w:hanging="360"/>
        <w:jc w:val="both"/>
        <w:rPr>
          <w:rFonts w:ascii="Calibri" w:cs="Calibri" w:eastAsia="Calibri" w:hAnsi="Calibri"/>
        </w:rPr>
      </w:pPr>
      <w:bookmarkStart w:colFirst="0" w:colLast="0" w:name="_heading=h.vv5v5vdz85lc" w:id="27"/>
      <w:bookmarkEnd w:id="27"/>
      <w:r w:rsidDel="00000000" w:rsidR="00000000" w:rsidRPr="00000000">
        <w:rPr>
          <w:rFonts w:ascii="Calibri" w:cs="Calibri" w:eastAsia="Calibri" w:hAnsi="Calibri"/>
          <w:rtl w:val="0"/>
        </w:rPr>
        <w:t xml:space="preserve">Certidão Negativa de Débitos Tributários da Dívida Ativa do Estado de São Paulo –Secretaria da Fazenda e Procuradoria Geral do Estado de São Paulo;</w:t>
      </w:r>
    </w:p>
    <w:p w:rsidR="00000000" w:rsidDel="00000000" w:rsidP="00000000" w:rsidRDefault="00000000" w:rsidRPr="00000000" w14:paraId="0000007D">
      <w:pPr>
        <w:numPr>
          <w:ilvl w:val="0"/>
          <w:numId w:val="7"/>
        </w:numPr>
        <w:spacing w:line="360" w:lineRule="auto"/>
        <w:ind w:left="720" w:hanging="360"/>
        <w:jc w:val="both"/>
        <w:rPr>
          <w:rFonts w:ascii="Calibri" w:cs="Calibri" w:eastAsia="Calibri" w:hAnsi="Calibri"/>
        </w:rPr>
      </w:pPr>
      <w:bookmarkStart w:colFirst="0" w:colLast="0" w:name="_heading=h.d1csojo1cit1" w:id="28"/>
      <w:bookmarkEnd w:id="28"/>
      <w:r w:rsidDel="00000000" w:rsidR="00000000" w:rsidRPr="00000000">
        <w:rPr>
          <w:rFonts w:ascii="Calibri" w:cs="Calibri" w:eastAsia="Calibri" w:hAnsi="Calibri"/>
          <w:rtl w:val="0"/>
        </w:rPr>
        <w:t xml:space="preserve">Certidão Negativa de Débitos Trabalhistas;</w:t>
      </w:r>
    </w:p>
    <w:p w:rsidR="00000000" w:rsidDel="00000000" w:rsidP="00000000" w:rsidRDefault="00000000" w:rsidRPr="00000000" w14:paraId="0000007E">
      <w:pPr>
        <w:numPr>
          <w:ilvl w:val="0"/>
          <w:numId w:val="7"/>
        </w:numPr>
        <w:spacing w:line="360" w:lineRule="auto"/>
        <w:ind w:left="720" w:hanging="360"/>
        <w:jc w:val="both"/>
        <w:rPr>
          <w:rFonts w:ascii="Calibri" w:cs="Calibri" w:eastAsia="Calibri" w:hAnsi="Calibri"/>
        </w:rPr>
      </w:pPr>
      <w:bookmarkStart w:colFirst="0" w:colLast="0" w:name="_heading=h.f8l6yawpwm4p" w:id="29"/>
      <w:bookmarkEnd w:id="29"/>
      <w:r w:rsidDel="00000000" w:rsidR="00000000" w:rsidRPr="00000000">
        <w:rPr>
          <w:rFonts w:ascii="Calibri" w:cs="Calibri" w:eastAsia="Calibri" w:hAnsi="Calibri"/>
          <w:rtl w:val="0"/>
        </w:rPr>
        <w:t xml:space="preserve">Cadastro Informativo dos Créditos não Quitados de Órgãos e Entidades Estaduais – CADIN Estadual;</w:t>
      </w:r>
    </w:p>
    <w:p w:rsidR="00000000" w:rsidDel="00000000" w:rsidP="00000000" w:rsidRDefault="00000000" w:rsidRPr="00000000" w14:paraId="0000007F">
      <w:pPr>
        <w:numPr>
          <w:ilvl w:val="0"/>
          <w:numId w:val="7"/>
        </w:numPr>
        <w:spacing w:line="360" w:lineRule="auto"/>
        <w:ind w:left="720" w:hanging="360"/>
        <w:jc w:val="both"/>
        <w:rPr>
          <w:rFonts w:ascii="Calibri" w:cs="Calibri" w:eastAsia="Calibri" w:hAnsi="Calibri"/>
        </w:rPr>
      </w:pPr>
      <w:bookmarkStart w:colFirst="0" w:colLast="0" w:name="_heading=h.82vvirh5wlhk" w:id="30"/>
      <w:bookmarkEnd w:id="30"/>
      <w:r w:rsidDel="00000000" w:rsidR="00000000" w:rsidRPr="00000000">
        <w:rPr>
          <w:rFonts w:ascii="Calibri" w:cs="Calibri" w:eastAsia="Calibri" w:hAnsi="Calibri"/>
          <w:rtl w:val="0"/>
        </w:rPr>
        <w:t xml:space="preserve">Cadastro Informativo Municipal – CADIN Municipal;</w:t>
      </w:r>
    </w:p>
    <w:p w:rsidR="00000000" w:rsidDel="00000000" w:rsidP="00000000" w:rsidRDefault="00000000" w:rsidRPr="00000000" w14:paraId="00000080">
      <w:pPr>
        <w:numPr>
          <w:ilvl w:val="0"/>
          <w:numId w:val="7"/>
        </w:numPr>
        <w:spacing w:line="360" w:lineRule="auto"/>
        <w:ind w:left="720" w:hanging="360"/>
        <w:jc w:val="both"/>
        <w:rPr>
          <w:rFonts w:ascii="Calibri" w:cs="Calibri" w:eastAsia="Calibri" w:hAnsi="Calibri"/>
        </w:rPr>
      </w:pPr>
      <w:bookmarkStart w:colFirst="0" w:colLast="0" w:name="_heading=h.r8n9m2aloz4h" w:id="31"/>
      <w:bookmarkEnd w:id="31"/>
      <w:r w:rsidDel="00000000" w:rsidR="00000000" w:rsidRPr="00000000">
        <w:rPr>
          <w:rFonts w:ascii="Calibri" w:cs="Calibri" w:eastAsia="Calibri" w:hAnsi="Calibri"/>
          <w:rtl w:val="0"/>
        </w:rPr>
        <w:t xml:space="preserve">Certidão Conjunta de Débitos de Tributos Mobiliários – CONTRATANTE. Caso a licitante não esteja cadastrada como contribuinte neste Município, deverá apresentar declaração, em papel timbrado, firmada pelo seu representante legal/procurador, sob as penas da lei, do não cadastramento e de que nada deve à Fazenda do Município de São Paulo, relativamente aos tributos mobiliários;</w:t>
      </w:r>
    </w:p>
    <w:p w:rsidR="00000000" w:rsidDel="00000000" w:rsidP="00000000" w:rsidRDefault="00000000" w:rsidRPr="00000000" w14:paraId="00000081">
      <w:pPr>
        <w:numPr>
          <w:ilvl w:val="0"/>
          <w:numId w:val="7"/>
        </w:numPr>
        <w:spacing w:line="360" w:lineRule="auto"/>
        <w:ind w:left="720" w:hanging="360"/>
        <w:jc w:val="both"/>
        <w:rPr>
          <w:rFonts w:ascii="Calibri" w:cs="Calibri" w:eastAsia="Calibri" w:hAnsi="Calibri"/>
        </w:rPr>
      </w:pPr>
      <w:bookmarkStart w:colFirst="0" w:colLast="0" w:name="_heading=h.yud09oauxruj" w:id="32"/>
      <w:bookmarkEnd w:id="32"/>
      <w:r w:rsidDel="00000000" w:rsidR="00000000" w:rsidRPr="00000000">
        <w:rPr>
          <w:rFonts w:ascii="Calibri" w:cs="Calibri" w:eastAsia="Calibri" w:hAnsi="Calibri"/>
          <w:rtl w:val="0"/>
        </w:rPr>
        <w:t xml:space="preserve">Certidão negativa correcional (CGU-PJ, CEIS, CNEP e CEPIM);</w:t>
      </w:r>
    </w:p>
    <w:p w:rsidR="00000000" w:rsidDel="00000000" w:rsidP="00000000" w:rsidRDefault="00000000" w:rsidRPr="00000000" w14:paraId="00000082">
      <w:pPr>
        <w:numPr>
          <w:ilvl w:val="0"/>
          <w:numId w:val="7"/>
        </w:numPr>
        <w:spacing w:line="360" w:lineRule="auto"/>
        <w:ind w:left="720" w:hanging="360"/>
        <w:jc w:val="both"/>
        <w:rPr>
          <w:rFonts w:ascii="Calibri" w:cs="Calibri" w:eastAsia="Calibri" w:hAnsi="Calibri"/>
        </w:rPr>
      </w:pPr>
      <w:bookmarkStart w:colFirst="0" w:colLast="0" w:name="_heading=h.7s1b36z8rehm" w:id="33"/>
      <w:bookmarkEnd w:id="33"/>
      <w:r w:rsidDel="00000000" w:rsidR="00000000" w:rsidRPr="00000000">
        <w:rPr>
          <w:rFonts w:ascii="Calibri" w:cs="Calibri" w:eastAsia="Calibri" w:hAnsi="Calibri"/>
          <w:rtl w:val="0"/>
        </w:rPr>
        <w:t xml:space="preserve">Optantes pelo sistema de desoneração de 3,50% (INSS): Considerando a Lei Federal no 12.546/2011 e, conforme Art. 9º § 6º da Instrução Normativa RFB no 1.436, de 30 de dezembro de 2013, as empresas optantes por tal sistema de desoneração deverão apresentar a declaração conforme Anexo III da referida Lei. Tal declaração deverá ser em papel timbrado, firmada pelo seu representante legal/procurador, sob as penas da lei, mencionando os dados contratuais:</w:t>
      </w:r>
    </w:p>
    <w:p w:rsidR="00000000" w:rsidDel="00000000" w:rsidP="00000000" w:rsidRDefault="00000000" w:rsidRPr="00000000" w14:paraId="00000083">
      <w:pPr>
        <w:numPr>
          <w:ilvl w:val="0"/>
          <w:numId w:val="17"/>
        </w:numPr>
        <w:spacing w:line="360" w:lineRule="auto"/>
        <w:ind w:left="1440" w:hanging="360"/>
        <w:jc w:val="both"/>
        <w:rPr>
          <w:rFonts w:ascii="Calibri" w:cs="Calibri" w:eastAsia="Calibri" w:hAnsi="Calibri"/>
        </w:rPr>
      </w:pPr>
      <w:bookmarkStart w:colFirst="0" w:colLast="0" w:name="_heading=h.tg5o4fqtb1hd" w:id="34"/>
      <w:bookmarkEnd w:id="34"/>
      <w:r w:rsidDel="00000000" w:rsidR="00000000" w:rsidRPr="00000000">
        <w:rPr>
          <w:rFonts w:ascii="Calibri" w:cs="Calibri" w:eastAsia="Calibri" w:hAnsi="Calibri"/>
          <w:rtl w:val="0"/>
        </w:rPr>
        <w:t xml:space="preserve">Número do contrato ( 003/SMSUB/COGEL/2025);</w:t>
      </w:r>
    </w:p>
    <w:p w:rsidR="00000000" w:rsidDel="00000000" w:rsidP="00000000" w:rsidRDefault="00000000" w:rsidRPr="00000000" w14:paraId="00000084">
      <w:pPr>
        <w:numPr>
          <w:ilvl w:val="0"/>
          <w:numId w:val="17"/>
        </w:numPr>
        <w:spacing w:line="360" w:lineRule="auto"/>
        <w:ind w:left="1440" w:hanging="360"/>
        <w:jc w:val="both"/>
        <w:rPr>
          <w:rFonts w:ascii="Calibri" w:cs="Calibri" w:eastAsia="Calibri" w:hAnsi="Calibri"/>
        </w:rPr>
      </w:pPr>
      <w:bookmarkStart w:colFirst="0" w:colLast="0" w:name="_heading=h.6fjqac2oh9zp" w:id="35"/>
      <w:bookmarkEnd w:id="35"/>
      <w:r w:rsidDel="00000000" w:rsidR="00000000" w:rsidRPr="00000000">
        <w:rPr>
          <w:rFonts w:ascii="Calibri" w:cs="Calibri" w:eastAsia="Calibri" w:hAnsi="Calibri"/>
          <w:rtl w:val="0"/>
        </w:rPr>
        <w:t xml:space="preserve">Número do SEI do contrato;</w:t>
      </w:r>
    </w:p>
    <w:p w:rsidR="00000000" w:rsidDel="00000000" w:rsidP="00000000" w:rsidRDefault="00000000" w:rsidRPr="00000000" w14:paraId="00000085">
      <w:pPr>
        <w:numPr>
          <w:ilvl w:val="0"/>
          <w:numId w:val="17"/>
        </w:numPr>
        <w:spacing w:line="360" w:lineRule="auto"/>
        <w:ind w:left="1440" w:hanging="360"/>
        <w:jc w:val="both"/>
        <w:rPr>
          <w:rFonts w:ascii="Calibri" w:cs="Calibri" w:eastAsia="Calibri" w:hAnsi="Calibri"/>
        </w:rPr>
      </w:pPr>
      <w:bookmarkStart w:colFirst="0" w:colLast="0" w:name="_heading=h.glewthsinvk0" w:id="36"/>
      <w:bookmarkEnd w:id="36"/>
      <w:r w:rsidDel="00000000" w:rsidR="00000000" w:rsidRPr="00000000">
        <w:rPr>
          <w:rFonts w:ascii="Calibri" w:cs="Calibri" w:eastAsia="Calibri" w:hAnsi="Calibri"/>
          <w:rtl w:val="0"/>
        </w:rPr>
        <w:t xml:space="preserve">Objeto contratual;</w:t>
      </w:r>
    </w:p>
    <w:p w:rsidR="00000000" w:rsidDel="00000000" w:rsidP="00000000" w:rsidRDefault="00000000" w:rsidRPr="00000000" w14:paraId="00000086">
      <w:pPr>
        <w:numPr>
          <w:ilvl w:val="0"/>
          <w:numId w:val="17"/>
        </w:numPr>
        <w:spacing w:line="360" w:lineRule="auto"/>
        <w:ind w:left="1440" w:hanging="360"/>
        <w:jc w:val="both"/>
        <w:rPr>
          <w:rFonts w:ascii="Calibri" w:cs="Calibri" w:eastAsia="Calibri" w:hAnsi="Calibri"/>
        </w:rPr>
      </w:pPr>
      <w:bookmarkStart w:colFirst="0" w:colLast="0" w:name="_heading=h.f98308vkq4iy" w:id="37"/>
      <w:bookmarkEnd w:id="37"/>
      <w:r w:rsidDel="00000000" w:rsidR="00000000" w:rsidRPr="00000000">
        <w:rPr>
          <w:rFonts w:ascii="Calibri" w:cs="Calibri" w:eastAsia="Calibri" w:hAnsi="Calibri"/>
          <w:rtl w:val="0"/>
        </w:rPr>
        <w:t xml:space="preserve">Número da medição (1ª, 2ª, 58ª etc.) e, respectivo, processo de medição;</w:t>
      </w:r>
    </w:p>
    <w:p w:rsidR="00000000" w:rsidDel="00000000" w:rsidP="00000000" w:rsidRDefault="00000000" w:rsidRPr="00000000" w14:paraId="00000087">
      <w:pPr>
        <w:numPr>
          <w:ilvl w:val="0"/>
          <w:numId w:val="17"/>
        </w:numPr>
        <w:spacing w:line="360" w:lineRule="auto"/>
        <w:ind w:left="1440" w:hanging="360"/>
        <w:jc w:val="both"/>
        <w:rPr>
          <w:rFonts w:ascii="Calibri" w:cs="Calibri" w:eastAsia="Calibri" w:hAnsi="Calibri"/>
        </w:rPr>
      </w:pPr>
      <w:bookmarkStart w:colFirst="0" w:colLast="0" w:name="_heading=h.24860ecyofq0" w:id="38"/>
      <w:bookmarkEnd w:id="38"/>
      <w:r w:rsidDel="00000000" w:rsidR="00000000" w:rsidRPr="00000000">
        <w:rPr>
          <w:rFonts w:ascii="Calibri" w:cs="Calibri" w:eastAsia="Calibri" w:hAnsi="Calibri"/>
          <w:rtl w:val="0"/>
        </w:rPr>
        <w:t xml:space="preserve">Período ao qual a referida medição contempla.</w:t>
      </w:r>
    </w:p>
    <w:p w:rsidR="00000000" w:rsidDel="00000000" w:rsidP="00000000" w:rsidRDefault="00000000" w:rsidRPr="00000000" w14:paraId="00000088">
      <w:pPr>
        <w:numPr>
          <w:ilvl w:val="0"/>
          <w:numId w:val="7"/>
        </w:numPr>
        <w:spacing w:after="120" w:line="360" w:lineRule="auto"/>
        <w:ind w:left="720" w:hanging="360"/>
        <w:jc w:val="both"/>
        <w:rPr>
          <w:rFonts w:ascii="Calibri" w:cs="Calibri" w:eastAsia="Calibri" w:hAnsi="Calibri"/>
        </w:rPr>
      </w:pPr>
      <w:bookmarkStart w:colFirst="0" w:colLast="0" w:name="_heading=h.7foia053elid" w:id="39"/>
      <w:bookmarkEnd w:id="39"/>
      <w:r w:rsidDel="00000000" w:rsidR="00000000" w:rsidRPr="00000000">
        <w:rPr>
          <w:rFonts w:ascii="Calibri" w:cs="Calibri" w:eastAsia="Calibri" w:hAnsi="Calibri"/>
          <w:rtl w:val="0"/>
        </w:rPr>
        <w:t xml:space="preserve">Empresas com sede em outros municípios também deverão apresentar as declarações do município sede.</w:t>
      </w:r>
    </w:p>
    <w:p w:rsidR="00000000" w:rsidDel="00000000" w:rsidP="00000000" w:rsidRDefault="00000000" w:rsidRPr="00000000" w14:paraId="00000089">
      <w:pPr>
        <w:numPr>
          <w:ilvl w:val="2"/>
          <w:numId w:val="19"/>
        </w:numPr>
        <w:spacing w:after="120" w:before="120" w:line="360" w:lineRule="auto"/>
        <w:ind w:left="720" w:hanging="720"/>
        <w:jc w:val="both"/>
        <w:rPr/>
      </w:pPr>
      <w:bookmarkStart w:colFirst="0" w:colLast="0" w:name="_heading=h.6xufnkyxrlfx" w:id="40"/>
      <w:bookmarkEnd w:id="40"/>
      <w:r w:rsidDel="00000000" w:rsidR="00000000" w:rsidRPr="00000000">
        <w:rPr>
          <w:rFonts w:ascii="Calibri" w:cs="Calibri" w:eastAsia="Calibri" w:hAnsi="Calibri"/>
          <w:rtl w:val="0"/>
        </w:rPr>
        <w:t xml:space="preserve">Essa lista de certidões/declarações não substitui outras possíveis exigências, ou seja, documentos/certidões/declarações exigidas no edital ou contrato continuam sendo obrigatórias e deverão ser enviadas juntamente com as certidões listadas acima.</w:t>
      </w:r>
      <w:r w:rsidDel="00000000" w:rsidR="00000000" w:rsidRPr="00000000">
        <w:rPr>
          <w:rtl w:val="0"/>
        </w:rPr>
      </w:r>
    </w:p>
    <w:p w:rsidR="00000000" w:rsidDel="00000000" w:rsidP="00000000" w:rsidRDefault="00000000" w:rsidRPr="00000000" w14:paraId="0000008A">
      <w:pPr>
        <w:numPr>
          <w:ilvl w:val="1"/>
          <w:numId w:val="19"/>
        </w:numPr>
        <w:spacing w:after="120" w:before="120" w:line="360" w:lineRule="auto"/>
        <w:ind w:left="360" w:hanging="360"/>
        <w:jc w:val="both"/>
        <w:rPr/>
      </w:pPr>
      <w:bookmarkStart w:colFirst="0" w:colLast="0" w:name="_heading=h.25txbllqqx2g" w:id="41"/>
      <w:bookmarkEnd w:id="41"/>
      <w:r w:rsidDel="00000000" w:rsidR="00000000" w:rsidRPr="00000000">
        <w:rPr>
          <w:rFonts w:ascii="Calibri" w:cs="Calibri" w:eastAsia="Calibri" w:hAnsi="Calibri"/>
          <w:rtl w:val="0"/>
        </w:rPr>
        <w:t xml:space="preserve">Conforme Portaria SF nº 275, de 05 de setembro de 2024, na prestação de serviços continuados com alocação de mão de obra exclusiva, serão obrigatórios os seguintes documentos:</w:t>
      </w:r>
      <w:r w:rsidDel="00000000" w:rsidR="00000000" w:rsidRPr="00000000">
        <w:rPr>
          <w:rtl w:val="0"/>
        </w:rPr>
      </w:r>
    </w:p>
    <w:p w:rsidR="00000000" w:rsidDel="00000000" w:rsidP="00000000" w:rsidRDefault="00000000" w:rsidRPr="00000000" w14:paraId="0000008B">
      <w:pPr>
        <w:numPr>
          <w:ilvl w:val="0"/>
          <w:numId w:val="1"/>
        </w:numPr>
        <w:spacing w:after="120" w:before="120" w:line="360" w:lineRule="auto"/>
        <w:ind w:left="720" w:hanging="360"/>
        <w:jc w:val="both"/>
        <w:rPr>
          <w:rFonts w:ascii="Calibri" w:cs="Calibri" w:eastAsia="Calibri" w:hAnsi="Calibri"/>
        </w:rPr>
      </w:pPr>
      <w:bookmarkStart w:colFirst="0" w:colLast="0" w:name="_heading=h.b1iur7vq8ax2" w:id="42"/>
      <w:bookmarkEnd w:id="42"/>
      <w:r w:rsidDel="00000000" w:rsidR="00000000" w:rsidRPr="00000000">
        <w:rPr>
          <w:rFonts w:ascii="Calibri" w:cs="Calibri" w:eastAsia="Calibri" w:hAnsi="Calibri"/>
          <w:rtl w:val="0"/>
        </w:rPr>
        <w:t xml:space="preserve">Relação atualizada dos empregados vinculados à execução do contrato. </w:t>
      </w:r>
    </w:p>
    <w:p w:rsidR="00000000" w:rsidDel="00000000" w:rsidP="00000000" w:rsidRDefault="00000000" w:rsidRPr="00000000" w14:paraId="0000008C">
      <w:pPr>
        <w:spacing w:after="120" w:before="120" w:line="360" w:lineRule="auto"/>
        <w:jc w:val="both"/>
        <w:rPr>
          <w:rFonts w:ascii="Calibri" w:cs="Calibri" w:eastAsia="Calibri" w:hAnsi="Calibri"/>
        </w:rPr>
      </w:pPr>
      <w:bookmarkStart w:colFirst="0" w:colLast="0" w:name="_heading=h.qxifeelanz53" w:id="43"/>
      <w:bookmarkEnd w:id="43"/>
      <w:r w:rsidDel="00000000" w:rsidR="00000000" w:rsidRPr="00000000">
        <w:rPr>
          <w:rFonts w:ascii="Calibri" w:cs="Calibri" w:eastAsia="Calibri" w:hAnsi="Calibri"/>
          <w:rtl w:val="0"/>
        </w:rPr>
        <w:t xml:space="preserve">Em papel timbrado, firmada pelo seu representante legal/procurador, sob as penas da lei, mencionando os dados contratuais:</w:t>
      </w:r>
    </w:p>
    <w:p w:rsidR="00000000" w:rsidDel="00000000" w:rsidP="00000000" w:rsidRDefault="00000000" w:rsidRPr="00000000" w14:paraId="0000008D">
      <w:pPr>
        <w:numPr>
          <w:ilvl w:val="0"/>
          <w:numId w:val="8"/>
        </w:numPr>
        <w:spacing w:before="120" w:line="360" w:lineRule="auto"/>
        <w:ind w:left="720" w:hanging="360"/>
        <w:jc w:val="both"/>
        <w:rPr>
          <w:rFonts w:ascii="Calibri" w:cs="Calibri" w:eastAsia="Calibri" w:hAnsi="Calibri"/>
        </w:rPr>
      </w:pPr>
      <w:bookmarkStart w:colFirst="0" w:colLast="0" w:name="_heading=h.kvexlyd9my52" w:id="44"/>
      <w:bookmarkEnd w:id="44"/>
      <w:r w:rsidDel="00000000" w:rsidR="00000000" w:rsidRPr="00000000">
        <w:rPr>
          <w:rFonts w:ascii="Calibri" w:cs="Calibri" w:eastAsia="Calibri" w:hAnsi="Calibri"/>
          <w:rtl w:val="0"/>
        </w:rPr>
        <w:t xml:space="preserve">Número do contrato ( 003/SMSUB/COGEL/2025);</w:t>
      </w:r>
    </w:p>
    <w:p w:rsidR="00000000" w:rsidDel="00000000" w:rsidP="00000000" w:rsidRDefault="00000000" w:rsidRPr="00000000" w14:paraId="0000008E">
      <w:pPr>
        <w:numPr>
          <w:ilvl w:val="0"/>
          <w:numId w:val="8"/>
        </w:numPr>
        <w:spacing w:line="360" w:lineRule="auto"/>
        <w:ind w:left="720" w:hanging="360"/>
        <w:jc w:val="both"/>
        <w:rPr>
          <w:rFonts w:ascii="Calibri" w:cs="Calibri" w:eastAsia="Calibri" w:hAnsi="Calibri"/>
        </w:rPr>
      </w:pPr>
      <w:bookmarkStart w:colFirst="0" w:colLast="0" w:name="_heading=h.53whz928fzty" w:id="45"/>
      <w:bookmarkEnd w:id="45"/>
      <w:r w:rsidDel="00000000" w:rsidR="00000000" w:rsidRPr="00000000">
        <w:rPr>
          <w:rFonts w:ascii="Calibri" w:cs="Calibri" w:eastAsia="Calibri" w:hAnsi="Calibri"/>
          <w:rtl w:val="0"/>
        </w:rPr>
        <w:t xml:space="preserve">Número do SEI do contrato (6012.2025/0001301-3);</w:t>
      </w:r>
    </w:p>
    <w:p w:rsidR="00000000" w:rsidDel="00000000" w:rsidP="00000000" w:rsidRDefault="00000000" w:rsidRPr="00000000" w14:paraId="0000008F">
      <w:pPr>
        <w:numPr>
          <w:ilvl w:val="0"/>
          <w:numId w:val="8"/>
        </w:numPr>
        <w:spacing w:line="360" w:lineRule="auto"/>
        <w:ind w:left="720" w:hanging="360"/>
        <w:jc w:val="both"/>
        <w:rPr>
          <w:rFonts w:ascii="Calibri" w:cs="Calibri" w:eastAsia="Calibri" w:hAnsi="Calibri"/>
        </w:rPr>
      </w:pPr>
      <w:bookmarkStart w:colFirst="0" w:colLast="0" w:name="_heading=h.ks9wsu836ojy" w:id="46"/>
      <w:bookmarkEnd w:id="46"/>
      <w:r w:rsidDel="00000000" w:rsidR="00000000" w:rsidRPr="00000000">
        <w:rPr>
          <w:rFonts w:ascii="Calibri" w:cs="Calibri" w:eastAsia="Calibri" w:hAnsi="Calibri"/>
          <w:rtl w:val="0"/>
        </w:rPr>
        <w:t xml:space="preserve">Objeto contratual; </w:t>
      </w:r>
    </w:p>
    <w:p w:rsidR="00000000" w:rsidDel="00000000" w:rsidP="00000000" w:rsidRDefault="00000000" w:rsidRPr="00000000" w14:paraId="00000090">
      <w:pPr>
        <w:numPr>
          <w:ilvl w:val="0"/>
          <w:numId w:val="8"/>
        </w:numPr>
        <w:spacing w:line="360" w:lineRule="auto"/>
        <w:ind w:left="720" w:hanging="360"/>
        <w:jc w:val="both"/>
        <w:rPr>
          <w:rFonts w:ascii="Calibri" w:cs="Calibri" w:eastAsia="Calibri" w:hAnsi="Calibri"/>
        </w:rPr>
      </w:pPr>
      <w:bookmarkStart w:colFirst="0" w:colLast="0" w:name="_heading=h.4d7otb4wp4z8" w:id="47"/>
      <w:bookmarkEnd w:id="47"/>
      <w:r w:rsidDel="00000000" w:rsidR="00000000" w:rsidRPr="00000000">
        <w:rPr>
          <w:rFonts w:ascii="Calibri" w:cs="Calibri" w:eastAsia="Calibri" w:hAnsi="Calibri"/>
          <w:rtl w:val="0"/>
        </w:rPr>
        <w:t xml:space="preserve">Número da medição (1ª, 2ª, 58ª etc.) e, </w:t>
      </w:r>
    </w:p>
    <w:p w:rsidR="00000000" w:rsidDel="00000000" w:rsidP="00000000" w:rsidRDefault="00000000" w:rsidRPr="00000000" w14:paraId="00000091">
      <w:pPr>
        <w:numPr>
          <w:ilvl w:val="0"/>
          <w:numId w:val="8"/>
        </w:numPr>
        <w:spacing w:after="120" w:line="360" w:lineRule="auto"/>
        <w:ind w:left="720" w:hanging="360"/>
        <w:jc w:val="both"/>
        <w:rPr>
          <w:rFonts w:ascii="Calibri" w:cs="Calibri" w:eastAsia="Calibri" w:hAnsi="Calibri"/>
        </w:rPr>
      </w:pPr>
      <w:bookmarkStart w:colFirst="0" w:colLast="0" w:name="_heading=h.gs8ujvcli0s3" w:id="48"/>
      <w:bookmarkEnd w:id="48"/>
      <w:r w:rsidDel="00000000" w:rsidR="00000000" w:rsidRPr="00000000">
        <w:rPr>
          <w:rFonts w:ascii="Calibri" w:cs="Calibri" w:eastAsia="Calibri" w:hAnsi="Calibri"/>
          <w:rtl w:val="0"/>
        </w:rPr>
        <w:t xml:space="preserve">Período ao qual a referida medição contempla.</w:t>
      </w:r>
    </w:p>
    <w:p w:rsidR="00000000" w:rsidDel="00000000" w:rsidP="00000000" w:rsidRDefault="00000000" w:rsidRPr="00000000" w14:paraId="00000092">
      <w:pPr>
        <w:spacing w:after="120" w:before="120" w:line="360" w:lineRule="auto"/>
        <w:jc w:val="both"/>
        <w:rPr>
          <w:rFonts w:ascii="Calibri" w:cs="Calibri" w:eastAsia="Calibri" w:hAnsi="Calibri"/>
        </w:rPr>
      </w:pPr>
      <w:bookmarkStart w:colFirst="0" w:colLast="0" w:name="_heading=h.ejvvz9lu463h" w:id="49"/>
      <w:bookmarkEnd w:id="49"/>
      <w:r w:rsidDel="00000000" w:rsidR="00000000" w:rsidRPr="00000000">
        <w:rPr>
          <w:rFonts w:ascii="Calibri" w:cs="Calibri" w:eastAsia="Calibri" w:hAnsi="Calibri"/>
          <w:rtl w:val="0"/>
        </w:rPr>
        <w:t xml:space="preserve">Quando envolver equipes de trabalho, listar os funcionários separados por equipe e respectivos números de CTPS;</w:t>
      </w:r>
    </w:p>
    <w:p w:rsidR="00000000" w:rsidDel="00000000" w:rsidP="00000000" w:rsidRDefault="00000000" w:rsidRPr="00000000" w14:paraId="00000093">
      <w:pPr>
        <w:numPr>
          <w:ilvl w:val="0"/>
          <w:numId w:val="1"/>
        </w:numPr>
        <w:spacing w:before="120" w:line="360" w:lineRule="auto"/>
        <w:ind w:left="720" w:hanging="360"/>
        <w:jc w:val="both"/>
        <w:rPr>
          <w:rFonts w:ascii="Calibri" w:cs="Calibri" w:eastAsia="Calibri" w:hAnsi="Calibri"/>
        </w:rPr>
      </w:pPr>
      <w:bookmarkStart w:colFirst="0" w:colLast="0" w:name="_heading=h.byygcs66vo2d" w:id="50"/>
      <w:bookmarkEnd w:id="50"/>
      <w:r w:rsidDel="00000000" w:rsidR="00000000" w:rsidRPr="00000000">
        <w:rPr>
          <w:rFonts w:ascii="Calibri" w:cs="Calibri" w:eastAsia="Calibri" w:hAnsi="Calibri"/>
          <w:rtl w:val="0"/>
        </w:rPr>
        <w:t xml:space="preserve">Folha de frequência dos empregados vinculados à execução do contrato;</w:t>
      </w:r>
    </w:p>
    <w:p w:rsidR="00000000" w:rsidDel="00000000" w:rsidP="00000000" w:rsidRDefault="00000000" w:rsidRPr="00000000" w14:paraId="00000094">
      <w:pPr>
        <w:numPr>
          <w:ilvl w:val="0"/>
          <w:numId w:val="1"/>
        </w:numPr>
        <w:spacing w:line="360" w:lineRule="auto"/>
        <w:ind w:left="720" w:hanging="360"/>
        <w:jc w:val="both"/>
        <w:rPr>
          <w:rFonts w:ascii="Calibri" w:cs="Calibri" w:eastAsia="Calibri" w:hAnsi="Calibri"/>
        </w:rPr>
      </w:pPr>
      <w:bookmarkStart w:colFirst="0" w:colLast="0" w:name="_heading=h.hkdszhfaa00k" w:id="51"/>
      <w:bookmarkEnd w:id="51"/>
      <w:r w:rsidDel="00000000" w:rsidR="00000000" w:rsidRPr="00000000">
        <w:rPr>
          <w:rFonts w:ascii="Calibri" w:cs="Calibri" w:eastAsia="Calibri" w:hAnsi="Calibri"/>
          <w:rtl w:val="0"/>
        </w:rPr>
        <w:t xml:space="preserve">Folha de pagamento dos empregados vinculados à execução do contrato;</w:t>
      </w:r>
    </w:p>
    <w:p w:rsidR="00000000" w:rsidDel="00000000" w:rsidP="00000000" w:rsidRDefault="00000000" w:rsidRPr="00000000" w14:paraId="00000095">
      <w:pPr>
        <w:numPr>
          <w:ilvl w:val="0"/>
          <w:numId w:val="1"/>
        </w:numPr>
        <w:spacing w:line="360" w:lineRule="auto"/>
        <w:ind w:left="720" w:hanging="360"/>
        <w:jc w:val="both"/>
        <w:rPr>
          <w:rFonts w:ascii="Calibri" w:cs="Calibri" w:eastAsia="Calibri" w:hAnsi="Calibri"/>
        </w:rPr>
      </w:pPr>
      <w:bookmarkStart w:colFirst="0" w:colLast="0" w:name="_heading=h.89y7d0phfzs0" w:id="52"/>
      <w:bookmarkEnd w:id="52"/>
      <w:r w:rsidDel="00000000" w:rsidR="00000000" w:rsidRPr="00000000">
        <w:rPr>
          <w:rFonts w:ascii="Calibri" w:cs="Calibri" w:eastAsia="Calibri" w:hAnsi="Calibri"/>
          <w:rtl w:val="0"/>
        </w:rPr>
        <w:t xml:space="preserve">Cópia do protocolo de envio de arquivos, emitido pela conectividade social (GFIP/SEFIP) - ver item 8.4.1;</w:t>
      </w:r>
    </w:p>
    <w:p w:rsidR="00000000" w:rsidDel="00000000" w:rsidP="00000000" w:rsidRDefault="00000000" w:rsidRPr="00000000" w14:paraId="00000096">
      <w:pPr>
        <w:numPr>
          <w:ilvl w:val="0"/>
          <w:numId w:val="1"/>
        </w:numPr>
        <w:spacing w:line="360" w:lineRule="auto"/>
        <w:ind w:left="720" w:hanging="360"/>
        <w:jc w:val="both"/>
        <w:rPr>
          <w:rFonts w:ascii="Calibri" w:cs="Calibri" w:eastAsia="Calibri" w:hAnsi="Calibri"/>
        </w:rPr>
      </w:pPr>
      <w:bookmarkStart w:colFirst="0" w:colLast="0" w:name="_heading=h.5dh3d1pz82nc" w:id="53"/>
      <w:bookmarkEnd w:id="53"/>
      <w:r w:rsidDel="00000000" w:rsidR="00000000" w:rsidRPr="00000000">
        <w:rPr>
          <w:rFonts w:ascii="Calibri" w:cs="Calibri" w:eastAsia="Calibri" w:hAnsi="Calibri"/>
          <w:rtl w:val="0"/>
        </w:rPr>
        <w:t xml:space="preserve">Cópia da relação dos trabalhadores constantes do arquivo SEFIP do mês anterior a realização da despesa objeto do pedido de pagamento - ver item 8.4.1;</w:t>
      </w:r>
    </w:p>
    <w:p w:rsidR="00000000" w:rsidDel="00000000" w:rsidP="00000000" w:rsidRDefault="00000000" w:rsidRPr="00000000" w14:paraId="00000097">
      <w:pPr>
        <w:numPr>
          <w:ilvl w:val="0"/>
          <w:numId w:val="1"/>
        </w:numPr>
        <w:spacing w:line="360" w:lineRule="auto"/>
        <w:ind w:left="720" w:hanging="360"/>
        <w:jc w:val="both"/>
        <w:rPr>
          <w:rFonts w:ascii="Calibri" w:cs="Calibri" w:eastAsia="Calibri" w:hAnsi="Calibri"/>
        </w:rPr>
      </w:pPr>
      <w:bookmarkStart w:colFirst="0" w:colLast="0" w:name="_heading=h.hu1skyti2n8d" w:id="54"/>
      <w:bookmarkEnd w:id="54"/>
      <w:r w:rsidDel="00000000" w:rsidR="00000000" w:rsidRPr="00000000">
        <w:rPr>
          <w:rFonts w:ascii="Calibri" w:cs="Calibri" w:eastAsia="Calibri" w:hAnsi="Calibri"/>
          <w:rtl w:val="0"/>
        </w:rPr>
        <w:t xml:space="preserve">Cópia da guia quitada do INSS correspondente ao mês anterior à realização da despesa objeto do pedido de pagamento, juntamente com o respectivo comprovante de pagamento;</w:t>
      </w:r>
    </w:p>
    <w:p w:rsidR="00000000" w:rsidDel="00000000" w:rsidP="00000000" w:rsidRDefault="00000000" w:rsidRPr="00000000" w14:paraId="00000098">
      <w:pPr>
        <w:numPr>
          <w:ilvl w:val="0"/>
          <w:numId w:val="1"/>
        </w:numPr>
        <w:spacing w:line="360" w:lineRule="auto"/>
        <w:ind w:left="720" w:hanging="360"/>
        <w:jc w:val="both"/>
        <w:rPr>
          <w:rFonts w:ascii="Calibri" w:cs="Calibri" w:eastAsia="Calibri" w:hAnsi="Calibri"/>
        </w:rPr>
      </w:pPr>
      <w:bookmarkStart w:colFirst="0" w:colLast="0" w:name="_heading=h.c6rfn0djkfsg" w:id="55"/>
      <w:bookmarkEnd w:id="55"/>
      <w:r w:rsidDel="00000000" w:rsidR="00000000" w:rsidRPr="00000000">
        <w:rPr>
          <w:rFonts w:ascii="Calibri" w:cs="Calibri" w:eastAsia="Calibri" w:hAnsi="Calibri"/>
          <w:rtl w:val="0"/>
        </w:rPr>
        <w:t xml:space="preserve">Cópia da guia quitada do FGTS correspondente ao mês anterior à realização da despesa objeto do pedido de pagamento, juntamente com o respectivo comprovante de pagamento - ver item 8.4.1;</w:t>
      </w:r>
    </w:p>
    <w:p w:rsidR="00000000" w:rsidDel="00000000" w:rsidP="00000000" w:rsidRDefault="00000000" w:rsidRPr="00000000" w14:paraId="00000099">
      <w:pPr>
        <w:numPr>
          <w:ilvl w:val="0"/>
          <w:numId w:val="1"/>
        </w:numPr>
        <w:spacing w:line="360" w:lineRule="auto"/>
        <w:ind w:left="720" w:hanging="360"/>
        <w:jc w:val="both"/>
        <w:rPr>
          <w:rFonts w:ascii="Calibri" w:cs="Calibri" w:eastAsia="Calibri" w:hAnsi="Calibri"/>
        </w:rPr>
      </w:pPr>
      <w:bookmarkStart w:colFirst="0" w:colLast="0" w:name="_heading=h.nq108jx1eppd" w:id="56"/>
      <w:bookmarkEnd w:id="56"/>
      <w:r w:rsidDel="00000000" w:rsidR="00000000" w:rsidRPr="00000000">
        <w:rPr>
          <w:rFonts w:ascii="Calibri" w:cs="Calibri" w:eastAsia="Calibri" w:hAnsi="Calibri"/>
          <w:rtl w:val="0"/>
        </w:rPr>
        <w:t xml:space="preserve">Comprovante de que todos os empregados vinculados ao contrato recebem seus pagamentos em agência bancária localizada no Município ou na região onde serão prestados os serviços, mediante apresentação de uma declaração da empresa relacionando os nomes dos funcionários com os endereços das respectivas agências bancárias. Em papel timbrado, firmada pelo seu representante legal/procurador, sob as penas da lei, mencionando os dados contratuais:</w:t>
      </w:r>
    </w:p>
    <w:p w:rsidR="00000000" w:rsidDel="00000000" w:rsidP="00000000" w:rsidRDefault="00000000" w:rsidRPr="00000000" w14:paraId="0000009A">
      <w:pPr>
        <w:numPr>
          <w:ilvl w:val="0"/>
          <w:numId w:val="6"/>
        </w:numPr>
        <w:spacing w:line="360" w:lineRule="auto"/>
        <w:ind w:left="1440" w:hanging="360"/>
        <w:jc w:val="both"/>
        <w:rPr>
          <w:rFonts w:ascii="Calibri" w:cs="Calibri" w:eastAsia="Calibri" w:hAnsi="Calibri"/>
        </w:rPr>
      </w:pPr>
      <w:bookmarkStart w:colFirst="0" w:colLast="0" w:name="_heading=h.cwlvjx2gfq" w:id="57"/>
      <w:bookmarkEnd w:id="57"/>
      <w:r w:rsidDel="00000000" w:rsidR="00000000" w:rsidRPr="00000000">
        <w:rPr>
          <w:rFonts w:ascii="Calibri" w:cs="Calibri" w:eastAsia="Calibri" w:hAnsi="Calibri"/>
          <w:rtl w:val="0"/>
        </w:rPr>
        <w:t xml:space="preserve">Número do contrato ( 003/SMSUB/COGEL/2025);</w:t>
      </w:r>
    </w:p>
    <w:p w:rsidR="00000000" w:rsidDel="00000000" w:rsidP="00000000" w:rsidRDefault="00000000" w:rsidRPr="00000000" w14:paraId="0000009B">
      <w:pPr>
        <w:numPr>
          <w:ilvl w:val="0"/>
          <w:numId w:val="6"/>
        </w:numPr>
        <w:spacing w:line="360" w:lineRule="auto"/>
        <w:ind w:left="1440" w:hanging="360"/>
        <w:jc w:val="both"/>
        <w:rPr>
          <w:rFonts w:ascii="Calibri" w:cs="Calibri" w:eastAsia="Calibri" w:hAnsi="Calibri"/>
        </w:rPr>
      </w:pPr>
      <w:bookmarkStart w:colFirst="0" w:colLast="0" w:name="_heading=h.pqr87mj6lu12" w:id="58"/>
      <w:bookmarkEnd w:id="58"/>
      <w:r w:rsidDel="00000000" w:rsidR="00000000" w:rsidRPr="00000000">
        <w:rPr>
          <w:rFonts w:ascii="Calibri" w:cs="Calibri" w:eastAsia="Calibri" w:hAnsi="Calibri"/>
          <w:rtl w:val="0"/>
        </w:rPr>
        <w:t xml:space="preserve">Número do SEI do contrato (6012.2025/0001301-3);</w:t>
      </w:r>
    </w:p>
    <w:p w:rsidR="00000000" w:rsidDel="00000000" w:rsidP="00000000" w:rsidRDefault="00000000" w:rsidRPr="00000000" w14:paraId="0000009C">
      <w:pPr>
        <w:numPr>
          <w:ilvl w:val="0"/>
          <w:numId w:val="6"/>
        </w:numPr>
        <w:spacing w:line="360" w:lineRule="auto"/>
        <w:ind w:left="1440" w:hanging="360"/>
        <w:jc w:val="both"/>
        <w:rPr>
          <w:rFonts w:ascii="Calibri" w:cs="Calibri" w:eastAsia="Calibri" w:hAnsi="Calibri"/>
        </w:rPr>
      </w:pPr>
      <w:bookmarkStart w:colFirst="0" w:colLast="0" w:name="_heading=h.v7yla5j1wfx2" w:id="59"/>
      <w:bookmarkEnd w:id="59"/>
      <w:r w:rsidDel="00000000" w:rsidR="00000000" w:rsidRPr="00000000">
        <w:rPr>
          <w:rFonts w:ascii="Calibri" w:cs="Calibri" w:eastAsia="Calibri" w:hAnsi="Calibri"/>
          <w:rtl w:val="0"/>
        </w:rPr>
        <w:t xml:space="preserve">Objeto contratual; </w:t>
      </w:r>
    </w:p>
    <w:p w:rsidR="00000000" w:rsidDel="00000000" w:rsidP="00000000" w:rsidRDefault="00000000" w:rsidRPr="00000000" w14:paraId="0000009D">
      <w:pPr>
        <w:numPr>
          <w:ilvl w:val="0"/>
          <w:numId w:val="6"/>
        </w:numPr>
        <w:spacing w:line="360" w:lineRule="auto"/>
        <w:ind w:left="1440" w:hanging="360"/>
        <w:jc w:val="both"/>
        <w:rPr>
          <w:rFonts w:ascii="Calibri" w:cs="Calibri" w:eastAsia="Calibri" w:hAnsi="Calibri"/>
        </w:rPr>
      </w:pPr>
      <w:bookmarkStart w:colFirst="0" w:colLast="0" w:name="_heading=h.bw824yjajcwz" w:id="60"/>
      <w:bookmarkEnd w:id="60"/>
      <w:r w:rsidDel="00000000" w:rsidR="00000000" w:rsidRPr="00000000">
        <w:rPr>
          <w:rFonts w:ascii="Calibri" w:cs="Calibri" w:eastAsia="Calibri" w:hAnsi="Calibri"/>
          <w:rtl w:val="0"/>
        </w:rPr>
        <w:t xml:space="preserve">Número da medição (1ª, 2ª, 58ª etc.) e, </w:t>
      </w:r>
    </w:p>
    <w:p w:rsidR="00000000" w:rsidDel="00000000" w:rsidP="00000000" w:rsidRDefault="00000000" w:rsidRPr="00000000" w14:paraId="0000009E">
      <w:pPr>
        <w:numPr>
          <w:ilvl w:val="0"/>
          <w:numId w:val="6"/>
        </w:numPr>
        <w:spacing w:line="360" w:lineRule="auto"/>
        <w:ind w:left="1440" w:hanging="360"/>
        <w:jc w:val="both"/>
        <w:rPr>
          <w:rFonts w:ascii="Calibri" w:cs="Calibri" w:eastAsia="Calibri" w:hAnsi="Calibri"/>
        </w:rPr>
      </w:pPr>
      <w:bookmarkStart w:colFirst="0" w:colLast="0" w:name="_heading=h.6h5usfpzno16" w:id="61"/>
      <w:bookmarkEnd w:id="61"/>
      <w:r w:rsidDel="00000000" w:rsidR="00000000" w:rsidRPr="00000000">
        <w:rPr>
          <w:rFonts w:ascii="Calibri" w:cs="Calibri" w:eastAsia="Calibri" w:hAnsi="Calibri"/>
          <w:rtl w:val="0"/>
        </w:rPr>
        <w:t xml:space="preserve">Período ao qual a referida medição contempla.</w:t>
      </w:r>
    </w:p>
    <w:p w:rsidR="00000000" w:rsidDel="00000000" w:rsidP="00000000" w:rsidRDefault="00000000" w:rsidRPr="00000000" w14:paraId="0000009F">
      <w:pPr>
        <w:numPr>
          <w:ilvl w:val="0"/>
          <w:numId w:val="1"/>
        </w:numPr>
        <w:spacing w:after="120" w:line="360" w:lineRule="auto"/>
        <w:ind w:left="720" w:hanging="360"/>
        <w:jc w:val="both"/>
        <w:rPr>
          <w:rFonts w:ascii="Calibri" w:cs="Calibri" w:eastAsia="Calibri" w:hAnsi="Calibri"/>
        </w:rPr>
      </w:pPr>
      <w:bookmarkStart w:colFirst="0" w:colLast="0" w:name="_heading=h.c2l7ot1vw785" w:id="62"/>
      <w:bookmarkEnd w:id="62"/>
      <w:r w:rsidDel="00000000" w:rsidR="00000000" w:rsidRPr="00000000">
        <w:rPr>
          <w:rFonts w:ascii="Calibri" w:cs="Calibri" w:eastAsia="Calibri" w:hAnsi="Calibri"/>
          <w:rtl w:val="0"/>
        </w:rPr>
        <w:t xml:space="preserve">No pagamento relativo ao último mês de prestação dos serviços, cópia dos termos de rescisão dos contratos de trabalho, devidamente homologados, dos empregados vinculados à prestação dos respectivos serviços, ou comprovação de realocação dos referidos empregados para prestar outros serviços.</w:t>
      </w:r>
    </w:p>
    <w:p w:rsidR="00000000" w:rsidDel="00000000" w:rsidP="00000000" w:rsidRDefault="00000000" w:rsidRPr="00000000" w14:paraId="000000A0">
      <w:pPr>
        <w:numPr>
          <w:ilvl w:val="2"/>
          <w:numId w:val="19"/>
        </w:numPr>
        <w:spacing w:after="120" w:before="120" w:line="360" w:lineRule="auto"/>
        <w:ind w:left="720" w:hanging="720"/>
        <w:jc w:val="both"/>
        <w:rPr/>
      </w:pPr>
      <w:bookmarkStart w:colFirst="0" w:colLast="0" w:name="_heading=h.o6u8w463ggiz" w:id="63"/>
      <w:bookmarkEnd w:id="63"/>
      <w:r w:rsidDel="00000000" w:rsidR="00000000" w:rsidRPr="00000000">
        <w:rPr>
          <w:rFonts w:ascii="Calibri" w:cs="Calibri" w:eastAsia="Calibri" w:hAnsi="Calibri"/>
          <w:rtl w:val="0"/>
        </w:rPr>
        <w:t xml:space="preserve">Conforme Portaria MTE nº 240, de 29 de fevereiro de 2024, do Ministério do Trabalho e Emprego, que regulamenta  a implementação e a operacionalização do Fundo de Garantia do Tempo de Serviço - FGTS Digital , de que trata o art. 17-A da Lei nº 8.036, de 11 de maio de 1990, e Edital nº 4/2023, que divulgou o cronograma de implantação, a partir de 01 de março de 2024 consolidou-se a implantação e iniciou-se a operação efetiva pelo FGTS Digital para todas as empresas.</w:t>
      </w:r>
      <w:r w:rsidDel="00000000" w:rsidR="00000000" w:rsidRPr="00000000">
        <w:rPr>
          <w:rtl w:val="0"/>
        </w:rPr>
      </w:r>
    </w:p>
    <w:p w:rsidR="00000000" w:rsidDel="00000000" w:rsidP="00000000" w:rsidRDefault="00000000" w:rsidRPr="00000000" w14:paraId="000000A1">
      <w:pPr>
        <w:numPr>
          <w:ilvl w:val="3"/>
          <w:numId w:val="19"/>
        </w:numPr>
        <w:spacing w:after="120" w:before="120" w:line="360" w:lineRule="auto"/>
        <w:ind w:left="720" w:hanging="720"/>
        <w:jc w:val="both"/>
        <w:rPr/>
      </w:pPr>
      <w:bookmarkStart w:colFirst="0" w:colLast="0" w:name="_heading=h.inmy3tfx7nbr" w:id="64"/>
      <w:bookmarkEnd w:id="64"/>
      <w:r w:rsidDel="00000000" w:rsidR="00000000" w:rsidRPr="00000000">
        <w:rPr>
          <w:rFonts w:ascii="Calibri" w:cs="Calibri" w:eastAsia="Calibri" w:hAnsi="Calibri"/>
          <w:rtl w:val="0"/>
        </w:rPr>
        <w:t xml:space="preserve">Assim, salvo disposição em contrário, conforme portaria mencionada no Item 8.4.1, a partir de 01 de março de 2024, para fins de comprovação das obrigações referentes ao FGTS, a CONTRATADA deverá apresentar os seguintes documentos:</w:t>
      </w:r>
      <w:r w:rsidDel="00000000" w:rsidR="00000000" w:rsidRPr="00000000">
        <w:rPr>
          <w:rtl w:val="0"/>
        </w:rPr>
      </w:r>
    </w:p>
    <w:p w:rsidR="00000000" w:rsidDel="00000000" w:rsidP="00000000" w:rsidRDefault="00000000" w:rsidRPr="00000000" w14:paraId="000000A2">
      <w:pPr>
        <w:numPr>
          <w:ilvl w:val="0"/>
          <w:numId w:val="2"/>
        </w:numPr>
        <w:spacing w:before="120" w:line="360" w:lineRule="auto"/>
        <w:ind w:left="720" w:hanging="360"/>
        <w:jc w:val="both"/>
        <w:rPr>
          <w:rFonts w:ascii="Calibri" w:cs="Calibri" w:eastAsia="Calibri" w:hAnsi="Calibri"/>
        </w:rPr>
      </w:pPr>
      <w:bookmarkStart w:colFirst="0" w:colLast="0" w:name="_heading=h.d8hm8sgoju1o" w:id="65"/>
      <w:bookmarkEnd w:id="65"/>
      <w:r w:rsidDel="00000000" w:rsidR="00000000" w:rsidRPr="00000000">
        <w:rPr>
          <w:rFonts w:ascii="Calibri" w:cs="Calibri" w:eastAsia="Calibri" w:hAnsi="Calibri"/>
          <w:rtl w:val="0"/>
        </w:rPr>
        <w:t xml:space="preserve">Cópia da Guia Mensal do FGTS Digital, correspondente ao mês anterior à realização da despesa objeto do pedido de pagamento, juntamente com o detalhamento da referida guia, contendo a relação completa dos trabalhadores e dos tomadores de serviços, e respectivo comprovante de pagamento; e</w:t>
      </w:r>
    </w:p>
    <w:p w:rsidR="00000000" w:rsidDel="00000000" w:rsidP="00000000" w:rsidRDefault="00000000" w:rsidRPr="00000000" w14:paraId="000000A3">
      <w:pPr>
        <w:numPr>
          <w:ilvl w:val="0"/>
          <w:numId w:val="2"/>
        </w:numPr>
        <w:spacing w:after="120" w:line="360" w:lineRule="auto"/>
        <w:ind w:left="720" w:hanging="360"/>
        <w:jc w:val="both"/>
        <w:rPr>
          <w:rFonts w:ascii="Calibri" w:cs="Calibri" w:eastAsia="Calibri" w:hAnsi="Calibri"/>
        </w:rPr>
      </w:pPr>
      <w:bookmarkStart w:colFirst="0" w:colLast="0" w:name="_heading=h.lxajaawawbw0" w:id="66"/>
      <w:bookmarkEnd w:id="66"/>
      <w:r w:rsidDel="00000000" w:rsidR="00000000" w:rsidRPr="00000000">
        <w:rPr>
          <w:rFonts w:ascii="Calibri" w:cs="Calibri" w:eastAsia="Calibri" w:hAnsi="Calibri"/>
          <w:rtl w:val="0"/>
        </w:rPr>
        <w:t xml:space="preserve">E-social.</w:t>
      </w:r>
    </w:p>
    <w:p w:rsidR="00000000" w:rsidDel="00000000" w:rsidP="00000000" w:rsidRDefault="00000000" w:rsidRPr="00000000" w14:paraId="000000A4">
      <w:pPr>
        <w:numPr>
          <w:ilvl w:val="2"/>
          <w:numId w:val="19"/>
        </w:numPr>
        <w:spacing w:after="120" w:before="120" w:line="360" w:lineRule="auto"/>
        <w:ind w:left="720" w:hanging="720"/>
        <w:jc w:val="both"/>
        <w:rPr/>
      </w:pPr>
      <w:bookmarkStart w:colFirst="0" w:colLast="0" w:name="_heading=h.q80lhjn91ncv" w:id="67"/>
      <w:bookmarkEnd w:id="67"/>
      <w:r w:rsidDel="00000000" w:rsidR="00000000" w:rsidRPr="00000000">
        <w:rPr>
          <w:rFonts w:ascii="Calibri" w:cs="Calibri" w:eastAsia="Calibri" w:hAnsi="Calibri"/>
          <w:b w:val="1"/>
          <w:rtl w:val="0"/>
        </w:rPr>
        <w:t xml:space="preserve">Anotação ou Registro de Responsabilidade Técnica (ART – CREA ou RRT – CAU)</w:t>
      </w:r>
      <w:r w:rsidDel="00000000" w:rsidR="00000000" w:rsidRPr="00000000">
        <w:rPr>
          <w:rtl w:val="0"/>
        </w:rPr>
      </w:r>
    </w:p>
    <w:p w:rsidR="00000000" w:rsidDel="00000000" w:rsidP="00000000" w:rsidRDefault="00000000" w:rsidRPr="00000000" w14:paraId="000000A5">
      <w:pPr>
        <w:numPr>
          <w:ilvl w:val="3"/>
          <w:numId w:val="19"/>
        </w:numPr>
        <w:spacing w:after="120" w:before="120" w:line="360" w:lineRule="auto"/>
        <w:ind w:left="720" w:hanging="720"/>
        <w:jc w:val="both"/>
        <w:rPr/>
      </w:pPr>
      <w:bookmarkStart w:colFirst="0" w:colLast="0" w:name="_heading=h.jmgow63g506o" w:id="68"/>
      <w:bookmarkEnd w:id="68"/>
      <w:r w:rsidDel="00000000" w:rsidR="00000000" w:rsidRPr="00000000">
        <w:rPr>
          <w:rFonts w:ascii="Calibri" w:cs="Calibri" w:eastAsia="Calibri" w:hAnsi="Calibri"/>
          <w:rtl w:val="0"/>
        </w:rPr>
        <w:t xml:space="preserve">Anotação de Responsabilidade Técnica: instituída pela Lei Federal nº 6.496, de 07 de dezembro de 1977, e Resolução – CONFEA nº 1.137, de 31 de março de 2023, a Anotação de Responsabilidade Técnica – ART caracteriza legalmente os direitos e obrigações entre profissionais do Sistema Confea/Crea e CONTRATANTES de seus serviços técnicos, além de determinar a responsabilidade profissional.</w:t>
      </w:r>
      <w:r w:rsidDel="00000000" w:rsidR="00000000" w:rsidRPr="00000000">
        <w:rPr>
          <w:rtl w:val="0"/>
        </w:rPr>
      </w:r>
    </w:p>
    <w:p w:rsidR="00000000" w:rsidDel="00000000" w:rsidP="00000000" w:rsidRDefault="00000000" w:rsidRPr="00000000" w14:paraId="000000A6">
      <w:pPr>
        <w:numPr>
          <w:ilvl w:val="0"/>
          <w:numId w:val="21"/>
        </w:numPr>
        <w:spacing w:before="120" w:line="360" w:lineRule="auto"/>
        <w:ind w:left="1440" w:hanging="360"/>
        <w:jc w:val="both"/>
        <w:rPr>
          <w:rFonts w:ascii="Calibri" w:cs="Calibri" w:eastAsia="Calibri" w:hAnsi="Calibri"/>
        </w:rPr>
      </w:pPr>
      <w:bookmarkStart w:colFirst="0" w:colLast="0" w:name="_heading=h.onkzjqo3139r" w:id="69"/>
      <w:bookmarkEnd w:id="69"/>
      <w:r w:rsidDel="00000000" w:rsidR="00000000" w:rsidRPr="00000000">
        <w:rPr>
          <w:rFonts w:ascii="Calibri" w:cs="Calibri" w:eastAsia="Calibri" w:hAnsi="Calibri"/>
          <w:rtl w:val="0"/>
        </w:rPr>
        <w:t xml:space="preserve">Garante os direitos autorais ao profissional e o direito à remuneração como comprovante da execução do serviço, comprova a existência de contrato entre as partes, define os limites da responsabilidade técnica (civil e criminal) e comprova a experiência do profissional à medida que registra todas as atividades técnicas desempenhadas ao longo de sua carreira profissional.</w:t>
      </w:r>
    </w:p>
    <w:p w:rsidR="00000000" w:rsidDel="00000000" w:rsidP="00000000" w:rsidRDefault="00000000" w:rsidRPr="00000000" w14:paraId="000000A7">
      <w:pPr>
        <w:numPr>
          <w:ilvl w:val="0"/>
          <w:numId w:val="21"/>
        </w:numPr>
        <w:spacing w:after="120" w:line="360" w:lineRule="auto"/>
        <w:ind w:left="1440" w:hanging="360"/>
        <w:jc w:val="both"/>
        <w:rPr>
          <w:rFonts w:ascii="Calibri" w:cs="Calibri" w:eastAsia="Calibri" w:hAnsi="Calibri"/>
        </w:rPr>
      </w:pPr>
      <w:bookmarkStart w:colFirst="0" w:colLast="0" w:name="_heading=h.63gonsxe6far" w:id="70"/>
      <w:bookmarkEnd w:id="70"/>
      <w:r w:rsidDel="00000000" w:rsidR="00000000" w:rsidRPr="00000000">
        <w:rPr>
          <w:rFonts w:ascii="Calibri" w:cs="Calibri" w:eastAsia="Calibri" w:hAnsi="Calibri"/>
          <w:rtl w:val="0"/>
        </w:rPr>
        <w:t xml:space="preserve">A emissão é obrigatória para todo contrato (escrito ou verbal) de execução de obras ou prestação de serviços relativos às profissões abrangidas pelo Sistema CONFEA/CREA, assim como, para todo vínculo de profissional com pessoa jurídica para o desempenho de cargo ou função que envolva atividades para as quais sejam necessários habilitação legal e conhecimentos técnicos.</w:t>
      </w:r>
    </w:p>
    <w:p w:rsidR="00000000" w:rsidDel="00000000" w:rsidP="00000000" w:rsidRDefault="00000000" w:rsidRPr="00000000" w14:paraId="000000A8">
      <w:pPr>
        <w:spacing w:after="120" w:before="120" w:line="360" w:lineRule="auto"/>
        <w:jc w:val="both"/>
        <w:rPr>
          <w:rFonts w:ascii="Calibri" w:cs="Calibri" w:eastAsia="Calibri" w:hAnsi="Calibri"/>
        </w:rPr>
      </w:pPr>
      <w:bookmarkStart w:colFirst="0" w:colLast="0" w:name="_heading=h.x3znq24pogca" w:id="71"/>
      <w:bookmarkEnd w:id="71"/>
      <w:r w:rsidDel="00000000" w:rsidR="00000000" w:rsidRPr="00000000">
        <w:rPr>
          <w:rtl w:val="0"/>
        </w:rPr>
      </w:r>
    </w:p>
    <w:p w:rsidR="00000000" w:rsidDel="00000000" w:rsidP="00000000" w:rsidRDefault="00000000" w:rsidRPr="00000000" w14:paraId="000000A9">
      <w:pPr>
        <w:numPr>
          <w:ilvl w:val="3"/>
          <w:numId w:val="19"/>
        </w:numPr>
        <w:spacing w:after="120" w:before="120" w:line="360" w:lineRule="auto"/>
        <w:ind w:left="720" w:hanging="720"/>
        <w:jc w:val="both"/>
        <w:rPr/>
      </w:pPr>
      <w:bookmarkStart w:colFirst="0" w:colLast="0" w:name="_heading=h.icouxwoabdzj" w:id="72"/>
      <w:bookmarkEnd w:id="72"/>
      <w:r w:rsidDel="00000000" w:rsidR="00000000" w:rsidRPr="00000000">
        <w:rPr>
          <w:rFonts w:ascii="Calibri" w:cs="Calibri" w:eastAsia="Calibri" w:hAnsi="Calibri"/>
          <w:rtl w:val="0"/>
        </w:rPr>
        <w:t xml:space="preserve">Registro de Responsabilidade Técnica – RRT: em respeito à Lei nº 12.378, de 31 de dezembro de 2010, e de acordo com a Resolução CAU/BR Nº 91, de 09 de outubro de 2014, RRT é o documento que comprova que projetos, obras ou serviços técnicos de Arquitetura e Urbanismo possuem um responsável devidamente habilitado e com situação regular perante o Conselho para realizar tais atividades.</w:t>
      </w:r>
      <w:r w:rsidDel="00000000" w:rsidR="00000000" w:rsidRPr="00000000">
        <w:rPr>
          <w:rtl w:val="0"/>
        </w:rPr>
      </w:r>
    </w:p>
    <w:p w:rsidR="00000000" w:rsidDel="00000000" w:rsidP="00000000" w:rsidRDefault="00000000" w:rsidRPr="00000000" w14:paraId="000000AA">
      <w:pPr>
        <w:numPr>
          <w:ilvl w:val="0"/>
          <w:numId w:val="14"/>
        </w:numPr>
        <w:spacing w:before="120" w:line="360" w:lineRule="auto"/>
        <w:ind w:left="720" w:hanging="360"/>
        <w:jc w:val="both"/>
        <w:rPr>
          <w:rFonts w:ascii="Calibri" w:cs="Calibri" w:eastAsia="Calibri" w:hAnsi="Calibri"/>
        </w:rPr>
      </w:pPr>
      <w:bookmarkStart w:colFirst="0" w:colLast="0" w:name="_heading=h.pgcz1vfcbsab" w:id="73"/>
      <w:bookmarkEnd w:id="73"/>
      <w:r w:rsidDel="00000000" w:rsidR="00000000" w:rsidRPr="00000000">
        <w:rPr>
          <w:rFonts w:ascii="Calibri" w:cs="Calibri" w:eastAsia="Calibri" w:hAnsi="Calibri"/>
          <w:rtl w:val="0"/>
        </w:rPr>
        <w:t xml:space="preserve">Compõe o acervo técnico do arquiteto e urbanista, com as informações registradas sobre o exercício da profissão e é uma proteção à sociedade e confere legitimidade ao profissional, fornecendo segurança técnica e jurídica para quem contrata e para quem é contratado.</w:t>
      </w:r>
    </w:p>
    <w:p w:rsidR="00000000" w:rsidDel="00000000" w:rsidP="00000000" w:rsidRDefault="00000000" w:rsidRPr="00000000" w14:paraId="000000AB">
      <w:pPr>
        <w:numPr>
          <w:ilvl w:val="0"/>
          <w:numId w:val="14"/>
        </w:numPr>
        <w:spacing w:after="120" w:line="360" w:lineRule="auto"/>
        <w:ind w:left="720" w:hanging="360"/>
        <w:jc w:val="both"/>
        <w:rPr>
          <w:rFonts w:ascii="Calibri" w:cs="Calibri" w:eastAsia="Calibri" w:hAnsi="Calibri"/>
        </w:rPr>
      </w:pPr>
      <w:bookmarkStart w:colFirst="0" w:colLast="0" w:name="_heading=h.low4velt4zca" w:id="74"/>
      <w:bookmarkEnd w:id="74"/>
      <w:r w:rsidDel="00000000" w:rsidR="00000000" w:rsidRPr="00000000">
        <w:rPr>
          <w:rFonts w:ascii="Calibri" w:cs="Calibri" w:eastAsia="Calibri" w:hAnsi="Calibri"/>
          <w:rtl w:val="0"/>
        </w:rPr>
        <w:t xml:space="preserve">Deve ser emitida sempre que o profissional realizar atividades técnicas de Arquitetura e Urbanismo e, quando for o caso, por todos os envolvidos em uma mesma atividade – seja de projeto, execução de obra, urbanismo, ensino, pesquisa ou quaisquer outros serviços técnicos, assumindo, solidariamente com os demais, a responsabilidade pelo trabalho.</w:t>
      </w:r>
    </w:p>
    <w:p w:rsidR="00000000" w:rsidDel="00000000" w:rsidP="00000000" w:rsidRDefault="00000000" w:rsidRPr="00000000" w14:paraId="000000AC">
      <w:pPr>
        <w:numPr>
          <w:ilvl w:val="3"/>
          <w:numId w:val="19"/>
        </w:numPr>
        <w:spacing w:after="120" w:before="120" w:line="360" w:lineRule="auto"/>
        <w:ind w:left="720" w:hanging="720"/>
        <w:jc w:val="both"/>
        <w:rPr/>
      </w:pPr>
      <w:bookmarkStart w:colFirst="0" w:colLast="0" w:name="_heading=h.gx7elmj48swa" w:id="75"/>
      <w:bookmarkEnd w:id="75"/>
      <w:r w:rsidDel="00000000" w:rsidR="00000000" w:rsidRPr="00000000">
        <w:rPr>
          <w:rFonts w:ascii="Calibri" w:cs="Calibri" w:eastAsia="Calibri" w:hAnsi="Calibri"/>
          <w:rtl w:val="0"/>
        </w:rPr>
        <w:t xml:space="preserve">A CONTRATADA deverá emitir a respectiva ART ou RRT logo após a celebração do contrato, exatamente conforme as informações contratuais (valor contratual, data de celebração do contrato, data de início – OIS, data de previsão de término, CONTRATANTE e endereço, CONTRATADA, número do contrato ( 003/SMSUB/COGEL/2025), dados da obra/serviço, atividades técnicas e unidades de medida compatíveis com o respectivo contrato e no campo de observações, sugerimos a inserção de informações gerais, tais como objeto contratual, número do SEI do contrato, número da OS ( 003/SMSUB/COGEL/2025), dentre outras).</w:t>
      </w:r>
      <w:r w:rsidDel="00000000" w:rsidR="00000000" w:rsidRPr="00000000">
        <w:rPr>
          <w:rtl w:val="0"/>
        </w:rPr>
      </w:r>
    </w:p>
    <w:p w:rsidR="00000000" w:rsidDel="00000000" w:rsidP="00000000" w:rsidRDefault="00000000" w:rsidRPr="00000000" w14:paraId="000000AD">
      <w:pPr>
        <w:numPr>
          <w:ilvl w:val="3"/>
          <w:numId w:val="19"/>
        </w:numPr>
        <w:spacing w:after="120" w:before="120" w:line="360" w:lineRule="auto"/>
        <w:ind w:left="720" w:hanging="720"/>
        <w:jc w:val="both"/>
        <w:rPr/>
      </w:pPr>
      <w:bookmarkStart w:colFirst="0" w:colLast="0" w:name="_heading=h.5grs6x3vm4fb" w:id="76"/>
      <w:bookmarkEnd w:id="76"/>
      <w:r w:rsidDel="00000000" w:rsidR="00000000" w:rsidRPr="00000000">
        <w:rPr>
          <w:rFonts w:ascii="Calibri" w:cs="Calibri" w:eastAsia="Calibri" w:hAnsi="Calibri"/>
          <w:rtl w:val="0"/>
        </w:rPr>
        <w:t xml:space="preserve">A cada aditamento (prazo e/ou valor) a CONTRATADA deverá, obrigatoriamente, atualizar a referida ART ou RRT, tanto para informar alteração de valores e/ou quantidades, quanto para informar aditivos de prazo, gerando, assim, uma ART ou RRT complementar, devidamente vinculada à inicial.</w:t>
      </w:r>
      <w:r w:rsidDel="00000000" w:rsidR="00000000" w:rsidRPr="00000000">
        <w:rPr>
          <w:rtl w:val="0"/>
        </w:rPr>
      </w:r>
    </w:p>
    <w:p w:rsidR="00000000" w:rsidDel="00000000" w:rsidP="00000000" w:rsidRDefault="00000000" w:rsidRPr="00000000" w14:paraId="000000AE">
      <w:pPr>
        <w:numPr>
          <w:ilvl w:val="3"/>
          <w:numId w:val="19"/>
        </w:numPr>
        <w:spacing w:after="120" w:before="120" w:line="360" w:lineRule="auto"/>
        <w:ind w:left="720" w:hanging="720"/>
        <w:jc w:val="both"/>
        <w:rPr/>
      </w:pPr>
      <w:bookmarkStart w:colFirst="0" w:colLast="0" w:name="_heading=h.15bmjfj2z5io" w:id="77"/>
      <w:bookmarkEnd w:id="77"/>
      <w:r w:rsidDel="00000000" w:rsidR="00000000" w:rsidRPr="00000000">
        <w:rPr>
          <w:rFonts w:ascii="Calibri" w:cs="Calibri" w:eastAsia="Calibri" w:hAnsi="Calibri"/>
          <w:rtl w:val="0"/>
        </w:rPr>
        <w:t xml:space="preserve">A CONTRATADA deverá apresentar a ART ou RRT devidamente assinada pelo seu responsável técnico, que deverá ser o mesmo profissional que assinará todos os documentos técnicos apresentados pela empresa.</w:t>
      </w:r>
      <w:r w:rsidDel="00000000" w:rsidR="00000000" w:rsidRPr="00000000">
        <w:rPr>
          <w:rtl w:val="0"/>
        </w:rPr>
      </w:r>
    </w:p>
    <w:p w:rsidR="00000000" w:rsidDel="00000000" w:rsidP="00000000" w:rsidRDefault="00000000" w:rsidRPr="00000000" w14:paraId="000000AF">
      <w:pPr>
        <w:numPr>
          <w:ilvl w:val="3"/>
          <w:numId w:val="19"/>
        </w:numPr>
        <w:spacing w:after="120" w:before="120" w:line="360" w:lineRule="auto"/>
        <w:ind w:left="720" w:hanging="720"/>
        <w:jc w:val="both"/>
        <w:rPr/>
      </w:pPr>
      <w:bookmarkStart w:colFirst="0" w:colLast="0" w:name="_heading=h.3xabn6mlzh5o" w:id="78"/>
      <w:bookmarkEnd w:id="78"/>
      <w:r w:rsidDel="00000000" w:rsidR="00000000" w:rsidRPr="00000000">
        <w:rPr>
          <w:rFonts w:ascii="Calibri" w:cs="Calibri" w:eastAsia="Calibri" w:hAnsi="Calibri"/>
          <w:rtl w:val="0"/>
        </w:rPr>
        <w:t xml:space="preserve">Em caso de substituição do referido profissional, desde que comprovada qualificação profissional similar ou superior ao do anterior, após ciência e concordância da CONTRATADA, deverá ser emitida uma nova ART ou RRT em nome do novo profissional.</w:t>
      </w:r>
      <w:r w:rsidDel="00000000" w:rsidR="00000000" w:rsidRPr="00000000">
        <w:rPr>
          <w:rtl w:val="0"/>
        </w:rPr>
      </w:r>
    </w:p>
    <w:p w:rsidR="00000000" w:rsidDel="00000000" w:rsidP="00000000" w:rsidRDefault="00000000" w:rsidRPr="00000000" w14:paraId="000000B0">
      <w:pPr>
        <w:numPr>
          <w:ilvl w:val="3"/>
          <w:numId w:val="19"/>
        </w:numPr>
        <w:spacing w:after="120" w:before="120" w:line="360" w:lineRule="auto"/>
        <w:ind w:left="720" w:hanging="720"/>
        <w:jc w:val="both"/>
        <w:rPr/>
      </w:pPr>
      <w:bookmarkStart w:colFirst="0" w:colLast="0" w:name="_heading=h.6y2zxf9gwyun" w:id="79"/>
      <w:bookmarkEnd w:id="79"/>
      <w:r w:rsidDel="00000000" w:rsidR="00000000" w:rsidRPr="00000000">
        <w:rPr>
          <w:rFonts w:ascii="Calibri" w:cs="Calibri" w:eastAsia="Calibri" w:hAnsi="Calibri"/>
          <w:rtl w:val="0"/>
        </w:rPr>
        <w:t xml:space="preserve">A CONTRATANTE se reserva o direito de exigir correções nas ARTs ou RRTs emitidas, a qualquer momento, gerando, assim, uma ART ou RRT retificadora, sem quaisquer ônus.</w:t>
      </w:r>
      <w:r w:rsidDel="00000000" w:rsidR="00000000" w:rsidRPr="00000000">
        <w:rPr>
          <w:rtl w:val="0"/>
        </w:rPr>
      </w:r>
    </w:p>
    <w:p w:rsidR="00000000" w:rsidDel="00000000" w:rsidP="00000000" w:rsidRDefault="00000000" w:rsidRPr="00000000" w14:paraId="000000B1">
      <w:pPr>
        <w:numPr>
          <w:ilvl w:val="3"/>
          <w:numId w:val="19"/>
        </w:numPr>
        <w:spacing w:after="120" w:before="120" w:line="360" w:lineRule="auto"/>
        <w:ind w:left="720" w:hanging="720"/>
        <w:jc w:val="both"/>
        <w:rPr/>
      </w:pPr>
      <w:bookmarkStart w:colFirst="0" w:colLast="0" w:name="_heading=h.vbpensjcd98y" w:id="80"/>
      <w:bookmarkEnd w:id="80"/>
      <w:r w:rsidDel="00000000" w:rsidR="00000000" w:rsidRPr="00000000">
        <w:rPr>
          <w:rFonts w:ascii="Calibri" w:cs="Calibri" w:eastAsia="Calibri" w:hAnsi="Calibri"/>
          <w:rtl w:val="0"/>
        </w:rPr>
        <w:t xml:space="preserve">A ART ou RRT deverá ser apresentada, mensalmente, como parte integrante dos documentos em todas as medições.</w:t>
      </w:r>
      <w:r w:rsidDel="00000000" w:rsidR="00000000" w:rsidRPr="00000000">
        <w:rPr>
          <w:rtl w:val="0"/>
        </w:rPr>
      </w:r>
    </w:p>
    <w:p w:rsidR="00000000" w:rsidDel="00000000" w:rsidP="00000000" w:rsidRDefault="00000000" w:rsidRPr="00000000" w14:paraId="000000B2">
      <w:pPr>
        <w:numPr>
          <w:ilvl w:val="2"/>
          <w:numId w:val="19"/>
        </w:numPr>
        <w:spacing w:after="120" w:before="120" w:line="360" w:lineRule="auto"/>
        <w:ind w:left="720" w:hanging="720"/>
        <w:jc w:val="both"/>
        <w:rPr/>
      </w:pPr>
      <w:bookmarkStart w:colFirst="0" w:colLast="0" w:name="_heading=h.rgv1o4kml3fj" w:id="81"/>
      <w:bookmarkEnd w:id="81"/>
      <w:r w:rsidDel="00000000" w:rsidR="00000000" w:rsidRPr="00000000">
        <w:rPr>
          <w:rFonts w:ascii="Calibri" w:cs="Calibri" w:eastAsia="Calibri" w:hAnsi="Calibri"/>
          <w:b w:val="1"/>
          <w:rtl w:val="0"/>
        </w:rPr>
        <w:t xml:space="preserve">Livro de Ordem:</w:t>
      </w:r>
      <w:r w:rsidDel="00000000" w:rsidR="00000000" w:rsidRPr="00000000">
        <w:rPr>
          <w:rFonts w:ascii="Calibri" w:cs="Calibri" w:eastAsia="Calibri" w:hAnsi="Calibri"/>
          <w:rtl w:val="0"/>
        </w:rPr>
        <w:t xml:space="preserve"> é obrigatória a adoção do LIVRO DE ORDEM para a presente prestação de serviços, retratando com exatidão todas as ocorrências, interferências e adequações, por vezes necessárias.</w:t>
      </w:r>
      <w:r w:rsidDel="00000000" w:rsidR="00000000" w:rsidRPr="00000000">
        <w:rPr>
          <w:rtl w:val="0"/>
        </w:rPr>
      </w:r>
    </w:p>
    <w:p w:rsidR="00000000" w:rsidDel="00000000" w:rsidP="00000000" w:rsidRDefault="00000000" w:rsidRPr="00000000" w14:paraId="000000B3">
      <w:pPr>
        <w:numPr>
          <w:ilvl w:val="3"/>
          <w:numId w:val="19"/>
        </w:numPr>
        <w:spacing w:after="120" w:before="120" w:line="360" w:lineRule="auto"/>
        <w:ind w:left="720" w:hanging="720"/>
        <w:jc w:val="both"/>
        <w:rPr/>
      </w:pPr>
      <w:bookmarkStart w:colFirst="0" w:colLast="0" w:name="_heading=h.p3vlf5gqa030" w:id="82"/>
      <w:bookmarkEnd w:id="82"/>
      <w:r w:rsidDel="00000000" w:rsidR="00000000" w:rsidRPr="00000000">
        <w:rPr>
          <w:rFonts w:ascii="Calibri" w:cs="Calibri" w:eastAsia="Calibri" w:hAnsi="Calibri"/>
          <w:rtl w:val="0"/>
        </w:rPr>
        <w:t xml:space="preserve">O Livro de Ordem deverá ser preenchido pelo responsável técnico, com todas as ocorrências relevantes, tais como:</w:t>
      </w:r>
      <w:r w:rsidDel="00000000" w:rsidR="00000000" w:rsidRPr="00000000">
        <w:rPr>
          <w:rtl w:val="0"/>
        </w:rPr>
      </w:r>
    </w:p>
    <w:p w:rsidR="00000000" w:rsidDel="00000000" w:rsidP="00000000" w:rsidRDefault="00000000" w:rsidRPr="00000000" w14:paraId="000000B4">
      <w:pPr>
        <w:numPr>
          <w:ilvl w:val="0"/>
          <w:numId w:val="11"/>
        </w:numPr>
        <w:spacing w:before="120" w:line="360" w:lineRule="auto"/>
        <w:ind w:left="720" w:hanging="360"/>
        <w:jc w:val="both"/>
        <w:rPr>
          <w:rFonts w:ascii="Calibri" w:cs="Calibri" w:eastAsia="Calibri" w:hAnsi="Calibri"/>
        </w:rPr>
      </w:pPr>
      <w:bookmarkStart w:colFirst="0" w:colLast="0" w:name="_heading=h.oj3m25p54zfr" w:id="83"/>
      <w:bookmarkEnd w:id="83"/>
      <w:r w:rsidDel="00000000" w:rsidR="00000000" w:rsidRPr="00000000">
        <w:rPr>
          <w:rFonts w:ascii="Calibri" w:cs="Calibri" w:eastAsia="Calibri" w:hAnsi="Calibri"/>
          <w:rtl w:val="0"/>
        </w:rPr>
        <w:t xml:space="preserve">dados do empreendimento, de seu proprietário, do responsável técnico e da respectiva ART/RRT;</w:t>
      </w:r>
    </w:p>
    <w:p w:rsidR="00000000" w:rsidDel="00000000" w:rsidP="00000000" w:rsidRDefault="00000000" w:rsidRPr="00000000" w14:paraId="000000B5">
      <w:pPr>
        <w:numPr>
          <w:ilvl w:val="0"/>
          <w:numId w:val="11"/>
        </w:numPr>
        <w:spacing w:line="360" w:lineRule="auto"/>
        <w:ind w:left="720" w:hanging="360"/>
        <w:jc w:val="both"/>
        <w:rPr>
          <w:rFonts w:ascii="Calibri" w:cs="Calibri" w:eastAsia="Calibri" w:hAnsi="Calibri"/>
        </w:rPr>
      </w:pPr>
      <w:bookmarkStart w:colFirst="0" w:colLast="0" w:name="_heading=h.hd5mdinh2sjw" w:id="84"/>
      <w:bookmarkEnd w:id="84"/>
      <w:r w:rsidDel="00000000" w:rsidR="00000000" w:rsidRPr="00000000">
        <w:rPr>
          <w:rFonts w:ascii="Calibri" w:cs="Calibri" w:eastAsia="Calibri" w:hAnsi="Calibri"/>
          <w:rtl w:val="0"/>
        </w:rPr>
        <w:t xml:space="preserve">as datas de início e de previsão da conclusão da obra ou serviço; </w:t>
      </w:r>
    </w:p>
    <w:p w:rsidR="00000000" w:rsidDel="00000000" w:rsidP="00000000" w:rsidRDefault="00000000" w:rsidRPr="00000000" w14:paraId="000000B6">
      <w:pPr>
        <w:numPr>
          <w:ilvl w:val="0"/>
          <w:numId w:val="11"/>
        </w:numPr>
        <w:spacing w:line="360" w:lineRule="auto"/>
        <w:ind w:left="720" w:hanging="360"/>
        <w:jc w:val="both"/>
        <w:rPr>
          <w:rFonts w:ascii="Calibri" w:cs="Calibri" w:eastAsia="Calibri" w:hAnsi="Calibri"/>
        </w:rPr>
      </w:pPr>
      <w:bookmarkStart w:colFirst="0" w:colLast="0" w:name="_heading=h.kb141526hzlb" w:id="85"/>
      <w:bookmarkEnd w:id="85"/>
      <w:r w:rsidDel="00000000" w:rsidR="00000000" w:rsidRPr="00000000">
        <w:rPr>
          <w:rFonts w:ascii="Calibri" w:cs="Calibri" w:eastAsia="Calibri" w:hAnsi="Calibri"/>
          <w:rtl w:val="0"/>
        </w:rPr>
        <w:t xml:space="preserve">as datas de início e de conclusão de cada etapa programada; </w:t>
      </w:r>
    </w:p>
    <w:p w:rsidR="00000000" w:rsidDel="00000000" w:rsidP="00000000" w:rsidRDefault="00000000" w:rsidRPr="00000000" w14:paraId="000000B7">
      <w:pPr>
        <w:numPr>
          <w:ilvl w:val="0"/>
          <w:numId w:val="11"/>
        </w:numPr>
        <w:spacing w:line="360" w:lineRule="auto"/>
        <w:ind w:left="720" w:hanging="360"/>
        <w:jc w:val="both"/>
        <w:rPr>
          <w:rFonts w:ascii="Calibri" w:cs="Calibri" w:eastAsia="Calibri" w:hAnsi="Calibri"/>
        </w:rPr>
      </w:pPr>
      <w:bookmarkStart w:colFirst="0" w:colLast="0" w:name="_heading=h.y3b8g7wbazxl" w:id="86"/>
      <w:bookmarkEnd w:id="86"/>
      <w:r w:rsidDel="00000000" w:rsidR="00000000" w:rsidRPr="00000000">
        <w:rPr>
          <w:rFonts w:ascii="Calibri" w:cs="Calibri" w:eastAsia="Calibri" w:hAnsi="Calibri"/>
          <w:rtl w:val="0"/>
        </w:rPr>
        <w:t xml:space="preserve">os relatos de visitas do responsável técnico; </w:t>
      </w:r>
    </w:p>
    <w:p w:rsidR="00000000" w:rsidDel="00000000" w:rsidP="00000000" w:rsidRDefault="00000000" w:rsidRPr="00000000" w14:paraId="000000B8">
      <w:pPr>
        <w:numPr>
          <w:ilvl w:val="0"/>
          <w:numId w:val="11"/>
        </w:numPr>
        <w:spacing w:line="360" w:lineRule="auto"/>
        <w:ind w:left="720" w:hanging="360"/>
        <w:jc w:val="both"/>
        <w:rPr>
          <w:rFonts w:ascii="Calibri" w:cs="Calibri" w:eastAsia="Calibri" w:hAnsi="Calibri"/>
        </w:rPr>
      </w:pPr>
      <w:bookmarkStart w:colFirst="0" w:colLast="0" w:name="_heading=h.oqpo3kodng21" w:id="87"/>
      <w:bookmarkEnd w:id="87"/>
      <w:r w:rsidDel="00000000" w:rsidR="00000000" w:rsidRPr="00000000">
        <w:rPr>
          <w:rFonts w:ascii="Calibri" w:cs="Calibri" w:eastAsia="Calibri" w:hAnsi="Calibri"/>
          <w:rtl w:val="0"/>
        </w:rPr>
        <w:t xml:space="preserve">o atual estágio de desenvolvimento do empreendimento no dia de cada visita técnica; </w:t>
      </w:r>
    </w:p>
    <w:p w:rsidR="00000000" w:rsidDel="00000000" w:rsidP="00000000" w:rsidRDefault="00000000" w:rsidRPr="00000000" w14:paraId="000000B9">
      <w:pPr>
        <w:numPr>
          <w:ilvl w:val="0"/>
          <w:numId w:val="11"/>
        </w:numPr>
        <w:spacing w:line="360" w:lineRule="auto"/>
        <w:ind w:left="720" w:hanging="360"/>
        <w:jc w:val="both"/>
        <w:rPr>
          <w:rFonts w:ascii="Calibri" w:cs="Calibri" w:eastAsia="Calibri" w:hAnsi="Calibri"/>
        </w:rPr>
      </w:pPr>
      <w:bookmarkStart w:colFirst="0" w:colLast="0" w:name="_heading=h.g0nxxd1iy7bf" w:id="88"/>
      <w:bookmarkEnd w:id="88"/>
      <w:r w:rsidDel="00000000" w:rsidR="00000000" w:rsidRPr="00000000">
        <w:rPr>
          <w:rFonts w:ascii="Calibri" w:cs="Calibri" w:eastAsia="Calibri" w:hAnsi="Calibri"/>
          <w:rtl w:val="0"/>
        </w:rPr>
        <w:t xml:space="preserve">orientação de execução, mediante a determinação de providências relevantes para o cumprimento dos projetos e especificações; </w:t>
      </w:r>
    </w:p>
    <w:p w:rsidR="00000000" w:rsidDel="00000000" w:rsidP="00000000" w:rsidRDefault="00000000" w:rsidRPr="00000000" w14:paraId="000000BA">
      <w:pPr>
        <w:numPr>
          <w:ilvl w:val="0"/>
          <w:numId w:val="11"/>
        </w:numPr>
        <w:spacing w:line="360" w:lineRule="auto"/>
        <w:ind w:left="720" w:hanging="360"/>
        <w:jc w:val="both"/>
        <w:rPr>
          <w:rFonts w:ascii="Calibri" w:cs="Calibri" w:eastAsia="Calibri" w:hAnsi="Calibri"/>
        </w:rPr>
      </w:pPr>
      <w:bookmarkStart w:colFirst="0" w:colLast="0" w:name="_heading=h.6sb3c74er9in" w:id="89"/>
      <w:bookmarkEnd w:id="89"/>
      <w:r w:rsidDel="00000000" w:rsidR="00000000" w:rsidRPr="00000000">
        <w:rPr>
          <w:rFonts w:ascii="Calibri" w:cs="Calibri" w:eastAsia="Calibri" w:hAnsi="Calibri"/>
          <w:rtl w:val="0"/>
        </w:rPr>
        <w:t xml:space="preserve">acidentes e danos materiais ocorridos durante os trabalhos; </w:t>
      </w:r>
    </w:p>
    <w:p w:rsidR="00000000" w:rsidDel="00000000" w:rsidP="00000000" w:rsidRDefault="00000000" w:rsidRPr="00000000" w14:paraId="000000BB">
      <w:pPr>
        <w:numPr>
          <w:ilvl w:val="0"/>
          <w:numId w:val="11"/>
        </w:numPr>
        <w:spacing w:line="360" w:lineRule="auto"/>
        <w:ind w:left="720" w:hanging="360"/>
        <w:jc w:val="both"/>
        <w:rPr>
          <w:rFonts w:ascii="Calibri" w:cs="Calibri" w:eastAsia="Calibri" w:hAnsi="Calibri"/>
        </w:rPr>
      </w:pPr>
      <w:bookmarkStart w:colFirst="0" w:colLast="0" w:name="_heading=h.bqu7isyoq062" w:id="90"/>
      <w:bookmarkEnd w:id="90"/>
      <w:r w:rsidDel="00000000" w:rsidR="00000000" w:rsidRPr="00000000">
        <w:rPr>
          <w:rFonts w:ascii="Calibri" w:cs="Calibri" w:eastAsia="Calibri" w:hAnsi="Calibri"/>
          <w:rtl w:val="0"/>
        </w:rPr>
        <w:t xml:space="preserve">nomes de empresas e prestadores de serviço contratados, caracterizando seus encargos e as atividades, com as datas de início e conclusão, e números das ARTs/RRTs respectivas; </w:t>
      </w:r>
    </w:p>
    <w:p w:rsidR="00000000" w:rsidDel="00000000" w:rsidP="00000000" w:rsidRDefault="00000000" w:rsidRPr="00000000" w14:paraId="000000BC">
      <w:pPr>
        <w:numPr>
          <w:ilvl w:val="0"/>
          <w:numId w:val="11"/>
        </w:numPr>
        <w:spacing w:line="360" w:lineRule="auto"/>
        <w:ind w:left="720" w:hanging="360"/>
        <w:jc w:val="both"/>
        <w:rPr>
          <w:rFonts w:ascii="Calibri" w:cs="Calibri" w:eastAsia="Calibri" w:hAnsi="Calibri"/>
        </w:rPr>
      </w:pPr>
      <w:bookmarkStart w:colFirst="0" w:colLast="0" w:name="_heading=h.ro08eev7d70m" w:id="91"/>
      <w:bookmarkEnd w:id="91"/>
      <w:r w:rsidDel="00000000" w:rsidR="00000000" w:rsidRPr="00000000">
        <w:rPr>
          <w:rFonts w:ascii="Calibri" w:cs="Calibri" w:eastAsia="Calibri" w:hAnsi="Calibri"/>
          <w:rtl w:val="0"/>
        </w:rPr>
        <w:t xml:space="preserve">os períodos de interrupção dos trabalhos e seus motivos, quer de caráter financeiro ou meteorológico, quer por falhas em serviços de terceiros não sujeitas à ingerência do responsável técnico; e </w:t>
      </w:r>
    </w:p>
    <w:p w:rsidR="00000000" w:rsidDel="00000000" w:rsidP="00000000" w:rsidRDefault="00000000" w:rsidRPr="00000000" w14:paraId="000000BD">
      <w:pPr>
        <w:numPr>
          <w:ilvl w:val="0"/>
          <w:numId w:val="11"/>
        </w:numPr>
        <w:spacing w:after="120" w:line="360" w:lineRule="auto"/>
        <w:ind w:left="720" w:hanging="360"/>
        <w:jc w:val="both"/>
        <w:rPr>
          <w:rFonts w:ascii="Calibri" w:cs="Calibri" w:eastAsia="Calibri" w:hAnsi="Calibri"/>
        </w:rPr>
      </w:pPr>
      <w:bookmarkStart w:colFirst="0" w:colLast="0" w:name="_heading=h.nf8ztsivsr6z" w:id="92"/>
      <w:bookmarkEnd w:id="92"/>
      <w:r w:rsidDel="00000000" w:rsidR="00000000" w:rsidRPr="00000000">
        <w:rPr>
          <w:rFonts w:ascii="Calibri" w:cs="Calibri" w:eastAsia="Calibri" w:hAnsi="Calibri"/>
          <w:rtl w:val="0"/>
        </w:rPr>
        <w:t xml:space="preserve">outros fatos e observações que, a juízo ou conveniência do responsável técnico pelo empreendimento, devam ser registrados.</w:t>
      </w:r>
    </w:p>
    <w:p w:rsidR="00000000" w:rsidDel="00000000" w:rsidP="00000000" w:rsidRDefault="00000000" w:rsidRPr="00000000" w14:paraId="000000BE">
      <w:pPr>
        <w:numPr>
          <w:ilvl w:val="3"/>
          <w:numId w:val="19"/>
        </w:numPr>
        <w:spacing w:after="120" w:before="120" w:line="360" w:lineRule="auto"/>
        <w:ind w:left="720" w:hanging="720"/>
        <w:jc w:val="both"/>
        <w:rPr/>
      </w:pPr>
      <w:bookmarkStart w:colFirst="0" w:colLast="0" w:name="_heading=h.cd38z7wzebi2" w:id="93"/>
      <w:bookmarkEnd w:id="93"/>
      <w:r w:rsidDel="00000000" w:rsidR="00000000" w:rsidRPr="00000000">
        <w:rPr>
          <w:rFonts w:ascii="Calibri" w:cs="Calibri" w:eastAsia="Calibri" w:hAnsi="Calibri"/>
          <w:rtl w:val="0"/>
        </w:rPr>
        <w:t xml:space="preserve">A CONTRATADA irá preencher o livro de ordem específico, de tal modo a concentrar no mesmo apenas informações/ocorrências relevantes.</w:t>
      </w:r>
      <w:r w:rsidDel="00000000" w:rsidR="00000000" w:rsidRPr="00000000">
        <w:rPr>
          <w:rtl w:val="0"/>
        </w:rPr>
      </w:r>
    </w:p>
    <w:p w:rsidR="00000000" w:rsidDel="00000000" w:rsidP="00000000" w:rsidRDefault="00000000" w:rsidRPr="00000000" w14:paraId="000000BF">
      <w:pPr>
        <w:numPr>
          <w:ilvl w:val="3"/>
          <w:numId w:val="19"/>
        </w:numPr>
        <w:spacing w:after="120" w:before="120" w:line="360" w:lineRule="auto"/>
        <w:ind w:left="720" w:hanging="720"/>
        <w:jc w:val="both"/>
        <w:rPr/>
      </w:pPr>
      <w:bookmarkStart w:colFirst="0" w:colLast="0" w:name="_heading=h.xw6h5txezkg" w:id="94"/>
      <w:bookmarkEnd w:id="94"/>
      <w:r w:rsidDel="00000000" w:rsidR="00000000" w:rsidRPr="00000000">
        <w:rPr>
          <w:rFonts w:ascii="Calibri" w:cs="Calibri" w:eastAsia="Calibri" w:hAnsi="Calibri"/>
          <w:rtl w:val="0"/>
        </w:rPr>
        <w:t xml:space="preserve">Poderão ser adotados os modelos porventura já existentes, físicos ou eletrônicos, tais como Boletim Diário, Livro de Ocorrências Diárias, Diário de Obras, Cadernetas de Obras etc., em uso pelas empresas privadas, órgãos públicos ou autônomos, que serão admitidos como Livro de Ordem, desde que atendam às exigências do presente Termo de Referência.</w:t>
      </w:r>
      <w:r w:rsidDel="00000000" w:rsidR="00000000" w:rsidRPr="00000000">
        <w:rPr>
          <w:rtl w:val="0"/>
        </w:rPr>
      </w:r>
    </w:p>
    <w:p w:rsidR="00000000" w:rsidDel="00000000" w:rsidP="00000000" w:rsidRDefault="00000000" w:rsidRPr="00000000" w14:paraId="000000C0">
      <w:pPr>
        <w:numPr>
          <w:ilvl w:val="3"/>
          <w:numId w:val="19"/>
        </w:numPr>
        <w:spacing w:after="120" w:before="120" w:line="360" w:lineRule="auto"/>
        <w:ind w:left="720" w:hanging="720"/>
        <w:jc w:val="both"/>
        <w:rPr/>
      </w:pPr>
      <w:bookmarkStart w:colFirst="0" w:colLast="0" w:name="_heading=h.2bmk32r61x5q" w:id="95"/>
      <w:bookmarkEnd w:id="95"/>
      <w:r w:rsidDel="00000000" w:rsidR="00000000" w:rsidRPr="00000000">
        <w:rPr>
          <w:rFonts w:ascii="Calibri" w:cs="Calibri" w:eastAsia="Calibri" w:hAnsi="Calibri"/>
          <w:rtl w:val="0"/>
        </w:rPr>
        <w:t xml:space="preserve">O livro de ordem será entregue, mensalmente, em formato pdf, compreendendo ao período a que se refere a medição em questão, sempre com as folhas iniciais anexas, de tal modo a apresentar sempre as informações contratuais de abertura do referido livro de ordem.</w:t>
      </w:r>
      <w:r w:rsidDel="00000000" w:rsidR="00000000" w:rsidRPr="00000000">
        <w:rPr>
          <w:rtl w:val="0"/>
        </w:rPr>
      </w:r>
    </w:p>
    <w:p w:rsidR="00000000" w:rsidDel="00000000" w:rsidP="00000000" w:rsidRDefault="00000000" w:rsidRPr="00000000" w14:paraId="000000C1">
      <w:pPr>
        <w:numPr>
          <w:ilvl w:val="2"/>
          <w:numId w:val="19"/>
        </w:numPr>
        <w:spacing w:after="120" w:before="120" w:line="360" w:lineRule="auto"/>
        <w:ind w:left="720" w:hanging="720"/>
        <w:jc w:val="both"/>
        <w:rPr/>
      </w:pPr>
      <w:bookmarkStart w:colFirst="0" w:colLast="0" w:name="_heading=h.p97xmtc65ipf" w:id="96"/>
      <w:bookmarkEnd w:id="96"/>
      <w:r w:rsidDel="00000000" w:rsidR="00000000" w:rsidRPr="00000000">
        <w:rPr>
          <w:rFonts w:ascii="Calibri" w:cs="Calibri" w:eastAsia="Calibri" w:hAnsi="Calibri"/>
          <w:rtl w:val="0"/>
        </w:rPr>
        <w:t xml:space="preserve">Planilha de Medição: Será emitida mensalmente pela CONTRATANTE, após verificação da documentação disponibilizada pela CONTRATADA e dos quantitativos devidamente comprovados, e deverá ser entregue para a fiscalização imediata, com assinatura e identificação legível do responsável por parte da CONTRATADA.</w:t>
      </w:r>
      <w:r w:rsidDel="00000000" w:rsidR="00000000" w:rsidRPr="00000000">
        <w:rPr>
          <w:rtl w:val="0"/>
        </w:rPr>
      </w:r>
    </w:p>
    <w:p w:rsidR="00000000" w:rsidDel="00000000" w:rsidP="00000000" w:rsidRDefault="00000000" w:rsidRPr="00000000" w14:paraId="000000C2">
      <w:pPr>
        <w:numPr>
          <w:ilvl w:val="2"/>
          <w:numId w:val="19"/>
        </w:numPr>
        <w:spacing w:after="120" w:before="120" w:line="360" w:lineRule="auto"/>
        <w:ind w:left="720" w:hanging="720"/>
        <w:jc w:val="both"/>
        <w:rPr/>
      </w:pPr>
      <w:bookmarkStart w:colFirst="0" w:colLast="0" w:name="_heading=h.7byov03yyb8a" w:id="97"/>
      <w:bookmarkEnd w:id="97"/>
      <w:r w:rsidDel="00000000" w:rsidR="00000000" w:rsidRPr="00000000">
        <w:rPr>
          <w:rFonts w:ascii="Calibri" w:cs="Calibri" w:eastAsia="Calibri" w:hAnsi="Calibri"/>
          <w:rtl w:val="0"/>
        </w:rPr>
        <w:t xml:space="preserve">Nota Fiscal: Só poderá ser emitida após aprovação dos produtos entregues e validação do respectivo valor, conforme Planilha de Medição emitida pela fiscalização imediata. No descritivo da(s) nota(s) fiscal(is), deverá constar os dados contratuais:</w:t>
      </w:r>
      <w:r w:rsidDel="00000000" w:rsidR="00000000" w:rsidRPr="00000000">
        <w:rPr>
          <w:rtl w:val="0"/>
        </w:rPr>
      </w:r>
    </w:p>
    <w:p w:rsidR="00000000" w:rsidDel="00000000" w:rsidP="00000000" w:rsidRDefault="00000000" w:rsidRPr="00000000" w14:paraId="000000C3">
      <w:pPr>
        <w:numPr>
          <w:ilvl w:val="0"/>
          <w:numId w:val="10"/>
        </w:numPr>
        <w:spacing w:before="120" w:line="360" w:lineRule="auto"/>
        <w:ind w:left="1440" w:hanging="360"/>
        <w:jc w:val="both"/>
        <w:rPr>
          <w:rFonts w:ascii="Calibri" w:cs="Calibri" w:eastAsia="Calibri" w:hAnsi="Calibri"/>
        </w:rPr>
      </w:pPr>
      <w:bookmarkStart w:colFirst="0" w:colLast="0" w:name="_heading=h.us3lwhtycn4k" w:id="98"/>
      <w:bookmarkEnd w:id="98"/>
      <w:r w:rsidDel="00000000" w:rsidR="00000000" w:rsidRPr="00000000">
        <w:rPr>
          <w:rFonts w:ascii="Calibri" w:cs="Calibri" w:eastAsia="Calibri" w:hAnsi="Calibri"/>
          <w:rtl w:val="0"/>
        </w:rPr>
        <w:t xml:space="preserve">Número do contrato ( 003/SMSUB/COGEL/2025);</w:t>
      </w:r>
    </w:p>
    <w:p w:rsidR="00000000" w:rsidDel="00000000" w:rsidP="00000000" w:rsidRDefault="00000000" w:rsidRPr="00000000" w14:paraId="000000C4">
      <w:pPr>
        <w:numPr>
          <w:ilvl w:val="0"/>
          <w:numId w:val="10"/>
        </w:numPr>
        <w:spacing w:line="360" w:lineRule="auto"/>
        <w:ind w:left="1440" w:hanging="360"/>
        <w:jc w:val="both"/>
        <w:rPr>
          <w:rFonts w:ascii="Calibri" w:cs="Calibri" w:eastAsia="Calibri" w:hAnsi="Calibri"/>
        </w:rPr>
      </w:pPr>
      <w:bookmarkStart w:colFirst="0" w:colLast="0" w:name="_heading=h.4duqyi9ns6ir" w:id="99"/>
      <w:bookmarkEnd w:id="99"/>
      <w:r w:rsidDel="00000000" w:rsidR="00000000" w:rsidRPr="00000000">
        <w:rPr>
          <w:rFonts w:ascii="Calibri" w:cs="Calibri" w:eastAsia="Calibri" w:hAnsi="Calibri"/>
          <w:rtl w:val="0"/>
        </w:rPr>
        <w:t xml:space="preserve">Número do SEI do contrato;</w:t>
      </w:r>
    </w:p>
    <w:p w:rsidR="00000000" w:rsidDel="00000000" w:rsidP="00000000" w:rsidRDefault="00000000" w:rsidRPr="00000000" w14:paraId="000000C5">
      <w:pPr>
        <w:numPr>
          <w:ilvl w:val="0"/>
          <w:numId w:val="10"/>
        </w:numPr>
        <w:spacing w:line="360" w:lineRule="auto"/>
        <w:ind w:left="1440" w:hanging="360"/>
        <w:jc w:val="both"/>
        <w:rPr>
          <w:rFonts w:ascii="Calibri" w:cs="Calibri" w:eastAsia="Calibri" w:hAnsi="Calibri"/>
        </w:rPr>
      </w:pPr>
      <w:bookmarkStart w:colFirst="0" w:colLast="0" w:name="_heading=h.iz6xq5tjt8k6" w:id="100"/>
      <w:bookmarkEnd w:id="100"/>
      <w:r w:rsidDel="00000000" w:rsidR="00000000" w:rsidRPr="00000000">
        <w:rPr>
          <w:rFonts w:ascii="Calibri" w:cs="Calibri" w:eastAsia="Calibri" w:hAnsi="Calibri"/>
          <w:rtl w:val="0"/>
        </w:rPr>
        <w:t xml:space="preserve">Objeto contratual;</w:t>
      </w:r>
    </w:p>
    <w:p w:rsidR="00000000" w:rsidDel="00000000" w:rsidP="00000000" w:rsidRDefault="00000000" w:rsidRPr="00000000" w14:paraId="000000C6">
      <w:pPr>
        <w:numPr>
          <w:ilvl w:val="0"/>
          <w:numId w:val="10"/>
        </w:numPr>
        <w:spacing w:line="360" w:lineRule="auto"/>
        <w:ind w:left="1440" w:hanging="360"/>
        <w:jc w:val="both"/>
        <w:rPr>
          <w:rFonts w:ascii="Calibri" w:cs="Calibri" w:eastAsia="Calibri" w:hAnsi="Calibri"/>
        </w:rPr>
      </w:pPr>
      <w:bookmarkStart w:colFirst="0" w:colLast="0" w:name="_heading=h.6fw97gz4k2vc" w:id="101"/>
      <w:bookmarkEnd w:id="101"/>
      <w:r w:rsidDel="00000000" w:rsidR="00000000" w:rsidRPr="00000000">
        <w:rPr>
          <w:rFonts w:ascii="Calibri" w:cs="Calibri" w:eastAsia="Calibri" w:hAnsi="Calibri"/>
          <w:rtl w:val="0"/>
        </w:rPr>
        <w:t xml:space="preserve">Número da medição (1ª, 2ª, 58ª etc.) e, respectivo, processo de medição; e</w:t>
      </w:r>
    </w:p>
    <w:p w:rsidR="00000000" w:rsidDel="00000000" w:rsidP="00000000" w:rsidRDefault="00000000" w:rsidRPr="00000000" w14:paraId="000000C7">
      <w:pPr>
        <w:numPr>
          <w:ilvl w:val="0"/>
          <w:numId w:val="10"/>
        </w:numPr>
        <w:spacing w:after="120" w:line="360" w:lineRule="auto"/>
        <w:ind w:left="1440" w:hanging="360"/>
        <w:jc w:val="both"/>
        <w:rPr>
          <w:rFonts w:ascii="Calibri" w:cs="Calibri" w:eastAsia="Calibri" w:hAnsi="Calibri"/>
        </w:rPr>
      </w:pPr>
      <w:bookmarkStart w:colFirst="0" w:colLast="0" w:name="_heading=h.e72ue2t9lmmf" w:id="102"/>
      <w:bookmarkEnd w:id="102"/>
      <w:r w:rsidDel="00000000" w:rsidR="00000000" w:rsidRPr="00000000">
        <w:rPr>
          <w:rFonts w:ascii="Calibri" w:cs="Calibri" w:eastAsia="Calibri" w:hAnsi="Calibri"/>
          <w:rtl w:val="0"/>
        </w:rPr>
        <w:t xml:space="preserve">Período ao qual referida medição contempla.</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134"/>
        </w:tabs>
        <w:spacing w:after="120" w:before="12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9">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NONA</w:t>
      </w:r>
      <w:r w:rsidDel="00000000" w:rsidR="00000000" w:rsidRPr="00000000">
        <w:rPr>
          <w:rtl w:val="0"/>
        </w:rPr>
      </w:r>
    </w:p>
    <w:p w:rsidR="00000000" w:rsidDel="00000000" w:rsidP="00000000" w:rsidRDefault="00000000" w:rsidRPr="00000000" w14:paraId="000000CA">
      <w:pPr>
        <w:spacing w:after="120" w:before="120" w:line="36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DAS OBRIGAÇÕES DAS PARTES</w:t>
      </w:r>
    </w:p>
    <w:p w:rsidR="00000000" w:rsidDel="00000000" w:rsidP="00000000" w:rsidRDefault="00000000" w:rsidRPr="00000000" w14:paraId="000000CB">
      <w:pPr>
        <w:numPr>
          <w:ilvl w:val="1"/>
          <w:numId w:val="18"/>
        </w:numPr>
        <w:pBdr>
          <w:top w:space="0" w:sz="0" w:val="nil"/>
          <w:left w:space="0" w:sz="0" w:val="nil"/>
          <w:bottom w:space="0" w:sz="0" w:val="nil"/>
          <w:right w:space="0" w:sz="0" w:val="nil"/>
          <w:between w:space="0" w:sz="0" w:val="nil"/>
        </w:pBdr>
        <w:tabs>
          <w:tab w:val="left" w:leader="none" w:pos="1134"/>
        </w:tabs>
        <w:spacing w:after="120" w:before="120" w:line="360" w:lineRule="auto"/>
        <w:ind w:left="360" w:hanging="360"/>
        <w:jc w:val="both"/>
        <w:rPr>
          <w:rFonts w:ascii="Calibri" w:cs="Calibri" w:eastAsia="Calibri" w:hAnsi="Calibri"/>
          <w:color w:val="000000"/>
        </w:rPr>
      </w:pPr>
      <w:bookmarkStart w:colFirst="0" w:colLast="0" w:name="_heading=h.1y810tw" w:id="103"/>
      <w:bookmarkEnd w:id="103"/>
      <w:r w:rsidDel="00000000" w:rsidR="00000000" w:rsidRPr="00000000">
        <w:rPr>
          <w:rFonts w:ascii="Calibri" w:cs="Calibri" w:eastAsia="Calibri" w:hAnsi="Calibri"/>
          <w:color w:val="000000"/>
          <w:rtl w:val="0"/>
        </w:rPr>
        <w:t xml:space="preserve">São obrigações da </w:t>
      </w:r>
      <w:r w:rsidDel="00000000" w:rsidR="00000000" w:rsidRPr="00000000">
        <w:rPr>
          <w:rFonts w:ascii="Calibri" w:cs="Calibri" w:eastAsia="Calibri" w:hAnsi="Calibri"/>
          <w:b w:val="1"/>
          <w:color w:val="000000"/>
          <w:rtl w:val="0"/>
        </w:rPr>
        <w:t xml:space="preserve">CONTRATANTE:</w:t>
      </w:r>
      <w:r w:rsidDel="00000000" w:rsidR="00000000" w:rsidRPr="00000000">
        <w:rPr>
          <w:rtl w:val="0"/>
        </w:rPr>
      </w:r>
    </w:p>
    <w:p w:rsidR="00000000" w:rsidDel="00000000" w:rsidP="00000000" w:rsidRDefault="00000000" w:rsidRPr="00000000" w14:paraId="000000CC">
      <w:pPr>
        <w:numPr>
          <w:ilvl w:val="0"/>
          <w:numId w:val="27"/>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Garantir a execução dos procedimentos previstos neste instrumento, na Ata de Registro de Preços que precedeu o ajuste, no Edital de CONCORRÊNCIA ELETRÔNICA Nº </w:t>
      </w:r>
      <w:r w:rsidDel="00000000" w:rsidR="00000000" w:rsidRPr="00000000">
        <w:rPr>
          <w:rFonts w:ascii="Calibri" w:cs="Calibri" w:eastAsia="Calibri" w:hAnsi="Calibri"/>
          <w:rtl w:val="0"/>
        </w:rPr>
        <w:t xml:space="preserve"> 003/SMSUB/COGEL/2025</w:t>
      </w:r>
      <w:r w:rsidDel="00000000" w:rsidR="00000000" w:rsidRPr="00000000">
        <w:rPr>
          <w:rFonts w:ascii="Calibri" w:cs="Calibri" w:eastAsia="Calibri" w:hAnsi="Calibri"/>
          <w:color w:val="000000"/>
          <w:rtl w:val="0"/>
        </w:rPr>
        <w:t xml:space="preserve"> e seus anexos bem como no Termo de Referência – Anexo I do Edital;</w:t>
      </w:r>
    </w:p>
    <w:p w:rsidR="00000000" w:rsidDel="00000000" w:rsidP="00000000" w:rsidRDefault="00000000" w:rsidRPr="00000000" w14:paraId="000000CD">
      <w:pPr>
        <w:numPr>
          <w:ilvl w:val="0"/>
          <w:numId w:val="27"/>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Cumprir e exigir o cumprimento das obrigações deste Contrato e das disposições legais, municipais, estaduais e federais, que a regem.</w:t>
      </w:r>
    </w:p>
    <w:p w:rsidR="00000000" w:rsidDel="00000000" w:rsidP="00000000" w:rsidRDefault="00000000" w:rsidRPr="00000000" w14:paraId="000000CE">
      <w:pPr>
        <w:numPr>
          <w:ilvl w:val="0"/>
          <w:numId w:val="27"/>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Realizar o acompanhamento do presente contrato, comunicando à CONTRATADA as ocorrências de quaisquer fatos, descumprimentos, falhas ou inconformidades relativas à execução do objeto do Contrato que decorrerem da licitação a que se refere este Termo de Referência, que, eventualmente, constatar e exigir-lhe o saneamento de tais irregularidades e/ou medidas corretivas.</w:t>
      </w:r>
    </w:p>
    <w:p w:rsidR="00000000" w:rsidDel="00000000" w:rsidP="00000000" w:rsidRDefault="00000000" w:rsidRPr="00000000" w14:paraId="000000CF">
      <w:pPr>
        <w:numPr>
          <w:ilvl w:val="0"/>
          <w:numId w:val="27"/>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Exercer a fiscalização dos serviços, indicando, formalmente, o gestor e/ou fiscal para acompanhamento da execução contratual.</w:t>
      </w:r>
    </w:p>
    <w:p w:rsidR="00000000" w:rsidDel="00000000" w:rsidP="00000000" w:rsidRDefault="00000000" w:rsidRPr="00000000" w14:paraId="000000D0">
      <w:pPr>
        <w:numPr>
          <w:ilvl w:val="0"/>
          <w:numId w:val="27"/>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Prestar as informações e os esclarecimentos que venham a ser solicitados pela CONTRATADA, podendo solicitar o seu encaminhamento por escrito.</w:t>
      </w:r>
    </w:p>
    <w:p w:rsidR="00000000" w:rsidDel="00000000" w:rsidP="00000000" w:rsidRDefault="00000000" w:rsidRPr="00000000" w14:paraId="000000D1">
      <w:pPr>
        <w:numPr>
          <w:ilvl w:val="0"/>
          <w:numId w:val="27"/>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 CONTRATANTE deverá ordenar a imediata retirada do local de execução dos serviços, de qualquer funcionário da CONTRATADA que embarace ou dificulte sua ação fiscalizadora ou cuja permanência, a seu critério, for julgada inconveniente.</w:t>
      </w:r>
    </w:p>
    <w:p w:rsidR="00000000" w:rsidDel="00000000" w:rsidP="00000000" w:rsidRDefault="00000000" w:rsidRPr="00000000" w14:paraId="000000D2">
      <w:pPr>
        <w:numPr>
          <w:ilvl w:val="0"/>
          <w:numId w:val="27"/>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 CONTRATANTE deverá recusar os produtos que não tenham sido executados de acordo com os procedimentos e/ou especificações previamente acordados.</w:t>
      </w:r>
    </w:p>
    <w:p w:rsidR="00000000" w:rsidDel="00000000" w:rsidP="00000000" w:rsidRDefault="00000000" w:rsidRPr="00000000" w14:paraId="000000D3">
      <w:pPr>
        <w:numPr>
          <w:ilvl w:val="0"/>
          <w:numId w:val="27"/>
        </w:numPr>
        <w:pBdr>
          <w:top w:space="0" w:sz="0" w:val="nil"/>
          <w:left w:space="0" w:sz="0" w:val="nil"/>
          <w:bottom w:space="0" w:sz="0" w:val="nil"/>
          <w:right w:space="0" w:sz="0" w:val="nil"/>
          <w:between w:space="0" w:sz="0" w:val="nil"/>
        </w:pBdr>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 CONTRATANTE deverá suspender qualquer serviço que não esteja sendo executado de acordo com a técnica adequada ou que atente contra a segurança de pessoas ou bens.</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before="12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5">
      <w:pPr>
        <w:numPr>
          <w:ilvl w:val="1"/>
          <w:numId w:val="18"/>
        </w:numPr>
        <w:pBdr>
          <w:top w:space="0" w:sz="0" w:val="nil"/>
          <w:left w:space="0" w:sz="0" w:val="nil"/>
          <w:bottom w:space="0" w:sz="0" w:val="nil"/>
          <w:right w:space="0" w:sz="0" w:val="nil"/>
          <w:between w:space="0" w:sz="0" w:val="nil"/>
        </w:pBdr>
        <w:tabs>
          <w:tab w:val="left" w:leader="none" w:pos="1134"/>
        </w:tabs>
        <w:spacing w:after="120" w:before="120" w:line="36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São obrigações da </w:t>
      </w:r>
      <w:r w:rsidDel="00000000" w:rsidR="00000000" w:rsidRPr="00000000">
        <w:rPr>
          <w:rFonts w:ascii="Calibri" w:cs="Calibri" w:eastAsia="Calibri" w:hAnsi="Calibri"/>
          <w:b w:val="1"/>
          <w:color w:val="000000"/>
          <w:rtl w:val="0"/>
        </w:rPr>
        <w:t xml:space="preserve">CONTRATADA:</w:t>
      </w:r>
      <w:r w:rsidDel="00000000" w:rsidR="00000000" w:rsidRPr="00000000">
        <w:rPr>
          <w:rtl w:val="0"/>
        </w:rPr>
      </w:r>
    </w:p>
    <w:p w:rsidR="00000000" w:rsidDel="00000000" w:rsidP="00000000" w:rsidRDefault="00000000" w:rsidRPr="00000000" w14:paraId="000000D6">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Exercer regularmente o objeto deste ajuste, respondendo perante a CONTRATANTE pela fiel e integral realização dos serviços contratados.</w:t>
      </w:r>
      <w:r w:rsidDel="00000000" w:rsidR="00000000" w:rsidRPr="00000000">
        <w:rPr>
          <w:rtl w:val="0"/>
        </w:rPr>
      </w:r>
    </w:p>
    <w:p w:rsidR="00000000" w:rsidDel="00000000" w:rsidP="00000000" w:rsidRDefault="00000000" w:rsidRPr="00000000" w14:paraId="000000D7">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Responsabilizar-se, integralmente, pelos serviços contratados, nos termos da legislação vigente, ou quaisquer outros que vierem a substituí-los, alterá-los ou complementá-los.</w:t>
      </w:r>
      <w:r w:rsidDel="00000000" w:rsidR="00000000" w:rsidRPr="00000000">
        <w:rPr>
          <w:rtl w:val="0"/>
        </w:rPr>
      </w:r>
    </w:p>
    <w:p w:rsidR="00000000" w:rsidDel="00000000" w:rsidP="00000000" w:rsidRDefault="00000000" w:rsidRPr="00000000" w14:paraId="000000D8">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Entregar o objeto deste instrumento, pelo preço e condições oferecidas, não lhe cabendo o direito a qualquer ressarcimento por despesas decorrentes de custos ou serviços não previstos em sua proposta, quer seja por erro ou omissão.</w:t>
      </w:r>
      <w:r w:rsidDel="00000000" w:rsidR="00000000" w:rsidRPr="00000000">
        <w:rPr>
          <w:rtl w:val="0"/>
        </w:rPr>
      </w:r>
    </w:p>
    <w:p w:rsidR="00000000" w:rsidDel="00000000" w:rsidP="00000000" w:rsidRDefault="00000000" w:rsidRPr="00000000" w14:paraId="000000D9">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Substituir os equipamentos se forem constatadas as suas inadequações.</w:t>
      </w:r>
      <w:r w:rsidDel="00000000" w:rsidR="00000000" w:rsidRPr="00000000">
        <w:rPr>
          <w:rtl w:val="0"/>
        </w:rPr>
      </w:r>
    </w:p>
    <w:p w:rsidR="00000000" w:rsidDel="00000000" w:rsidP="00000000" w:rsidRDefault="00000000" w:rsidRPr="00000000" w14:paraId="000000DA">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Manter, durante o prazo de execução do Contrato, todas as condições de habilitação e qualificação exigidas na licitação.</w:t>
      </w:r>
      <w:r w:rsidDel="00000000" w:rsidR="00000000" w:rsidRPr="00000000">
        <w:rPr>
          <w:rtl w:val="0"/>
        </w:rPr>
      </w:r>
    </w:p>
    <w:p w:rsidR="00000000" w:rsidDel="00000000" w:rsidP="00000000" w:rsidRDefault="00000000" w:rsidRPr="00000000" w14:paraId="000000DB">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Atender a todos os aspectos de Segurança e da Medicina do Trabalho durante a execução do escopo contratual, bem como respeitar as normas e procedimentos de controle interno.</w:t>
      </w:r>
      <w:r w:rsidDel="00000000" w:rsidR="00000000" w:rsidRPr="00000000">
        <w:rPr>
          <w:rtl w:val="0"/>
        </w:rPr>
      </w:r>
    </w:p>
    <w:p w:rsidR="00000000" w:rsidDel="00000000" w:rsidP="00000000" w:rsidRDefault="00000000" w:rsidRPr="00000000" w14:paraId="000000DC">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Arcar com todas as despesas diretas e indiretas decorrentes da prestação dos serviços e seus desdobramentos casuísticos, incluindo-se as despesas e ônus trabalhistas e os encargos sociais, bem como os insumos necessários para o total e completo atendimento do objeto, sejam eles técnicos e legais.</w:t>
      </w:r>
      <w:r w:rsidDel="00000000" w:rsidR="00000000" w:rsidRPr="00000000">
        <w:rPr>
          <w:rtl w:val="0"/>
        </w:rPr>
      </w:r>
    </w:p>
    <w:p w:rsidR="00000000" w:rsidDel="00000000" w:rsidP="00000000" w:rsidRDefault="00000000" w:rsidRPr="00000000" w14:paraId="000000DD">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Prestar os esclarecimentos solicitados pela CONTRATANTE, bem como comunicá-la imediatamente, quaisquer fatos ou anormalidades que, porventura, possam prejudicar o bom andamento ou o resultado final dos serviços.</w:t>
      </w:r>
      <w:r w:rsidDel="00000000" w:rsidR="00000000" w:rsidRPr="00000000">
        <w:rPr>
          <w:rtl w:val="0"/>
        </w:rPr>
      </w:r>
    </w:p>
    <w:p w:rsidR="00000000" w:rsidDel="00000000" w:rsidP="00000000" w:rsidRDefault="00000000" w:rsidRPr="00000000" w14:paraId="000000DE">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Arcar com as despesas decorrentes de qualquer infração cometida por seus empregados quando da execução do objeto contratado.</w:t>
      </w:r>
      <w:r w:rsidDel="00000000" w:rsidR="00000000" w:rsidRPr="00000000">
        <w:rPr>
          <w:rtl w:val="0"/>
        </w:rPr>
      </w:r>
    </w:p>
    <w:p w:rsidR="00000000" w:rsidDel="00000000" w:rsidP="00000000" w:rsidRDefault="00000000" w:rsidRPr="00000000" w14:paraId="000000DF">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Comunicar à CONTRATANTE, imediatamente, caso haja motivos que impossibilitem a execução dos serviços e/ou cumprimento dos prazos previstos neste instrumento.</w:t>
      </w:r>
      <w:r w:rsidDel="00000000" w:rsidR="00000000" w:rsidRPr="00000000">
        <w:rPr>
          <w:rtl w:val="0"/>
        </w:rPr>
      </w:r>
    </w:p>
    <w:p w:rsidR="00000000" w:rsidDel="00000000" w:rsidP="00000000" w:rsidRDefault="00000000" w:rsidRPr="00000000" w14:paraId="000000E0">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Fica expressamente vedada a subcontratação de outra empresa para execução de parcela de maior relevância do objeto deste instrumento.</w:t>
      </w:r>
      <w:r w:rsidDel="00000000" w:rsidR="00000000" w:rsidRPr="00000000">
        <w:rPr>
          <w:rtl w:val="0"/>
        </w:rPr>
      </w:r>
    </w:p>
    <w:p w:rsidR="00000000" w:rsidDel="00000000" w:rsidP="00000000" w:rsidRDefault="00000000" w:rsidRPr="00000000" w14:paraId="000000E1">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Correrão por conta, exclusiva, da CONTRATADA todos os custos, direto e indireto necessário para execução dos serviços, tais como: mão de obra, leis sociais, BDI, benefícios (vale transporte, vale refeição), transporte, equipamentos, materiais e todas taxas, tributos, impostos ou preços públicos porventura devidos, em decorrência deste instrumento.</w:t>
      </w:r>
      <w:r w:rsidDel="00000000" w:rsidR="00000000" w:rsidRPr="00000000">
        <w:rPr>
          <w:rtl w:val="0"/>
        </w:rPr>
      </w:r>
    </w:p>
    <w:p w:rsidR="00000000" w:rsidDel="00000000" w:rsidP="00000000" w:rsidRDefault="00000000" w:rsidRPr="00000000" w14:paraId="000000E2">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Submeter, previamente à aprovação da fiscalização, por parte da CONTRATANTE, todos os seus equipamentos, ferramental e veículos, os quais estarão à disposição para a execução dos serviços.</w:t>
      </w:r>
      <w:r w:rsidDel="00000000" w:rsidR="00000000" w:rsidRPr="00000000">
        <w:rPr>
          <w:rtl w:val="0"/>
        </w:rPr>
      </w:r>
    </w:p>
    <w:p w:rsidR="00000000" w:rsidDel="00000000" w:rsidP="00000000" w:rsidRDefault="00000000" w:rsidRPr="00000000" w14:paraId="000000E3">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Manter permanentemente e colocar à disposição da fiscalização, por parte da CONTRATANTE, os meios necessários e aptos a permitir a medição dos serviços executados, bem como a inspeção dos materiais e dos equipamentos, independentemente das inspeções de medições para efeito de faturamento.</w:t>
      </w:r>
      <w:r w:rsidDel="00000000" w:rsidR="00000000" w:rsidRPr="00000000">
        <w:rPr>
          <w:rtl w:val="0"/>
        </w:rPr>
      </w:r>
    </w:p>
    <w:p w:rsidR="00000000" w:rsidDel="00000000" w:rsidP="00000000" w:rsidRDefault="00000000" w:rsidRPr="00000000" w14:paraId="000000E4">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Afastar do serviço, todo e qualquer empregado que, por conduta pessoal ou profissional, possa prejudicar o bom andamento dos serviços ou a ordem do local.</w:t>
      </w:r>
      <w:r w:rsidDel="00000000" w:rsidR="00000000" w:rsidRPr="00000000">
        <w:rPr>
          <w:rtl w:val="0"/>
        </w:rPr>
      </w:r>
    </w:p>
    <w:p w:rsidR="00000000" w:rsidDel="00000000" w:rsidP="00000000" w:rsidRDefault="00000000" w:rsidRPr="00000000" w14:paraId="000000E5">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pPr>
      <w:r w:rsidDel="00000000" w:rsidR="00000000" w:rsidRPr="00000000">
        <w:rPr>
          <w:rFonts w:ascii="Calibri" w:cs="Calibri" w:eastAsia="Calibri" w:hAnsi="Calibri"/>
          <w:color w:val="333333"/>
          <w:rtl w:val="0"/>
        </w:rPr>
        <w:t xml:space="preserve">destacar e manter o número exigido ou, quando não fixado, o montante necessário de empregados, compatível com a natureza, quantidade, extensão e demais características dos serviços objeto do contrato.</w:t>
      </w:r>
      <w:r w:rsidDel="00000000" w:rsidR="00000000" w:rsidRPr="00000000">
        <w:rPr>
          <w:rtl w:val="0"/>
        </w:rPr>
      </w:r>
    </w:p>
    <w:p w:rsidR="00000000" w:rsidDel="00000000" w:rsidP="00000000" w:rsidRDefault="00000000" w:rsidRPr="00000000" w14:paraId="000000E6">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color w:val="333333"/>
        </w:rPr>
      </w:pPr>
      <w:r w:rsidDel="00000000" w:rsidR="00000000" w:rsidRPr="00000000">
        <w:rPr>
          <w:rFonts w:ascii="Calibri" w:cs="Calibri" w:eastAsia="Calibri" w:hAnsi="Calibri"/>
          <w:color w:val="333333"/>
          <w:rtl w:val="0"/>
        </w:rPr>
        <w:t xml:space="preserve">demonstrar, em até 30 (trinta) dias, contados do início da execução do respectivo contrato, que possui sede, filial, escritório ou preposto à disposição dos empregados e da Administração Pública no Município ou na região metropolitana onde serão prestados os serviços, sob pena de incorrer nas sanções contratuais e rescisão do ajuste.</w:t>
      </w:r>
      <w:r w:rsidDel="00000000" w:rsidR="00000000" w:rsidRPr="00000000">
        <w:rPr>
          <w:rtl w:val="0"/>
        </w:rPr>
      </w:r>
    </w:p>
    <w:p w:rsidR="00000000" w:rsidDel="00000000" w:rsidP="00000000" w:rsidRDefault="00000000" w:rsidRPr="00000000" w14:paraId="000000E7">
      <w:pPr>
        <w:numPr>
          <w:ilvl w:val="0"/>
          <w:numId w:val="26"/>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color w:val="333333"/>
        </w:rPr>
      </w:pPr>
      <w:r w:rsidDel="00000000" w:rsidR="00000000" w:rsidRPr="00000000">
        <w:rPr>
          <w:rFonts w:ascii="Calibri" w:cs="Calibri" w:eastAsia="Calibri" w:hAnsi="Calibri"/>
          <w:color w:val="333333"/>
          <w:rtl w:val="0"/>
        </w:rPr>
        <w:t xml:space="preserve">apresentar, quando solicitado pela Administração, comprovação do cumprimento das obrigações trabalhistas e com o Fundo de Garantia do Tempo de Serviço (FGTS) em relação aos empregados diretamente envolvidos na execução do contrato.</w:t>
      </w:r>
      <w:r w:rsidDel="00000000" w:rsidR="00000000" w:rsidRPr="00000000">
        <w:rPr>
          <w:rtl w:val="0"/>
        </w:rPr>
      </w:r>
    </w:p>
    <w:p w:rsidR="00000000" w:rsidDel="00000000" w:rsidP="00000000" w:rsidRDefault="00000000" w:rsidRPr="00000000" w14:paraId="000000E8">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CLÁUSULA DÉCIMA </w:t>
      </w:r>
      <w:r w:rsidDel="00000000" w:rsidR="00000000" w:rsidRPr="00000000">
        <w:rPr>
          <w:rtl w:val="0"/>
        </w:rPr>
      </w:r>
    </w:p>
    <w:p w:rsidR="00000000" w:rsidDel="00000000" w:rsidP="00000000" w:rsidRDefault="00000000" w:rsidRPr="00000000" w14:paraId="000000E9">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DAS PENALIDADES</w:t>
      </w:r>
      <w:r w:rsidDel="00000000" w:rsidR="00000000" w:rsidRPr="00000000">
        <w:rPr>
          <w:rtl w:val="0"/>
        </w:rPr>
      </w:r>
    </w:p>
    <w:p w:rsidR="00000000" w:rsidDel="00000000" w:rsidP="00000000" w:rsidRDefault="00000000" w:rsidRPr="00000000" w14:paraId="000000EA">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São aplicáveis as sanções e procedimentos previstos no Título IV, Capítulo I da Lei Federal nº 14.133/2021 e Seção XI do Decreto Municipal nº 62.100/2022.</w:t>
      </w:r>
    </w:p>
    <w:p w:rsidR="00000000" w:rsidDel="00000000" w:rsidP="00000000" w:rsidRDefault="00000000" w:rsidRPr="00000000" w14:paraId="000000EB">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penalidades só deixarão de ser aplicadas nas seguintes hipóteses:</w:t>
      </w:r>
    </w:p>
    <w:p w:rsidR="00000000" w:rsidDel="00000000" w:rsidP="00000000" w:rsidRDefault="00000000" w:rsidRPr="00000000" w14:paraId="000000EC">
      <w:pPr>
        <w:numPr>
          <w:ilvl w:val="0"/>
          <w:numId w:val="1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Comprovação, anexada aos autos, da ocorrência de força maior impeditiva do cumprimento da obrigação; e/ou;</w:t>
      </w:r>
      <w:r w:rsidDel="00000000" w:rsidR="00000000" w:rsidRPr="00000000">
        <w:rPr>
          <w:rtl w:val="0"/>
        </w:rPr>
      </w:r>
    </w:p>
    <w:p w:rsidR="00000000" w:rsidDel="00000000" w:rsidP="00000000" w:rsidRDefault="00000000" w:rsidRPr="00000000" w14:paraId="000000ED">
      <w:pPr>
        <w:numPr>
          <w:ilvl w:val="0"/>
          <w:numId w:val="1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Manifestação da Unidade Requisitante, informando que o ocorrido derivou de fatos imputáveis exclusivamente à Administração.</w:t>
      </w:r>
    </w:p>
    <w:p w:rsidR="00000000" w:rsidDel="00000000" w:rsidP="00000000" w:rsidRDefault="00000000" w:rsidRPr="00000000" w14:paraId="000000EE">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Ocorrendo recusa em retirar/receber a nota de empenho, dentro do prazo estabelecido, sem justificativa aceita pela Administração, garantindo o direito prévio de citação e da ampla defesa, serão aplicadas:</w:t>
      </w:r>
    </w:p>
    <w:p w:rsidR="00000000" w:rsidDel="00000000" w:rsidP="00000000" w:rsidRDefault="00000000" w:rsidRPr="00000000" w14:paraId="000000EF">
      <w:pPr>
        <w:numPr>
          <w:ilvl w:val="0"/>
          <w:numId w:val="1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no valor de 20% (vinte por cento) do valor do ajuste se firmado fosse;</w:t>
      </w:r>
    </w:p>
    <w:p w:rsidR="00000000" w:rsidDel="00000000" w:rsidP="00000000" w:rsidRDefault="00000000" w:rsidRPr="00000000" w14:paraId="000000F0">
      <w:pPr>
        <w:numPr>
          <w:ilvl w:val="0"/>
          <w:numId w:val="1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Pena de impedimento de licitar e contratar pelo prazo de até 03 (três) anos com a Administração Pública, a critério do Órgão Gerenciador.</w:t>
      </w:r>
    </w:p>
    <w:p w:rsidR="00000000" w:rsidDel="00000000" w:rsidP="00000000" w:rsidRDefault="00000000" w:rsidRPr="00000000" w14:paraId="000000F1">
      <w:pPr>
        <w:numPr>
          <w:ilvl w:val="2"/>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720" w:hanging="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Incidirá nas mesmas penas previstas neste subitem a empresa que estiver impedida de firmar o ajuste pela não apresentação dos documentos necessários para tanto.</w:t>
      </w:r>
    </w:p>
    <w:p w:rsidR="00000000" w:rsidDel="00000000" w:rsidP="00000000" w:rsidRDefault="00000000" w:rsidRPr="00000000" w14:paraId="000000F2">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penalidades poderão ainda ser aplicadas em outras hipóteses, nos termos da lei, garantindo o direito prévio de citação e da ampla defesa, sendo que com relação a multas, serão aplicadas como segue:</w:t>
      </w:r>
    </w:p>
    <w:p w:rsidR="00000000" w:rsidDel="00000000" w:rsidP="00000000" w:rsidRDefault="00000000" w:rsidRPr="00000000" w14:paraId="000000F3">
      <w:pPr>
        <w:numPr>
          <w:ilvl w:val="2"/>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20% (vinte por cento) sobre o valor do ajuste, por inexecução total do objeto.</w:t>
      </w:r>
    </w:p>
    <w:p w:rsidR="00000000" w:rsidDel="00000000" w:rsidP="00000000" w:rsidRDefault="00000000" w:rsidRPr="00000000" w14:paraId="000000F4">
      <w:pPr>
        <w:numPr>
          <w:ilvl w:val="2"/>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20% (vinte por cento) sobre o valor da parcela </w:t>
      </w:r>
      <w:r w:rsidDel="00000000" w:rsidR="00000000" w:rsidRPr="00000000">
        <w:rPr>
          <w:rFonts w:ascii="Calibri" w:cs="Calibri" w:eastAsia="Calibri" w:hAnsi="Calibri"/>
          <w:rtl w:val="0"/>
        </w:rPr>
        <w:t xml:space="preserve">não executada</w:t>
      </w:r>
      <w:r w:rsidDel="00000000" w:rsidR="00000000" w:rsidRPr="00000000">
        <w:rPr>
          <w:rFonts w:ascii="Calibri" w:cs="Calibri" w:eastAsia="Calibri" w:hAnsi="Calibri"/>
          <w:color w:val="000000"/>
          <w:rtl w:val="0"/>
        </w:rPr>
        <w:t xml:space="preserve">, por inexecução parcial do ajuste.</w:t>
      </w:r>
    </w:p>
    <w:p w:rsidR="00000000" w:rsidDel="00000000" w:rsidP="00000000" w:rsidRDefault="00000000" w:rsidRPr="00000000" w14:paraId="000000F5">
      <w:pPr>
        <w:numPr>
          <w:ilvl w:val="2"/>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1,0% (um por cento) sobre o valor do material não entregue por dia de atraso, inclusive nas hipóteses de fixação de prazo para substituição ou complementação, limitado o atraso até o prazo máximo de 10 (dez) dias do prazo fixado, após restará configurada a inexecução do ajuste, parcial ou total a depender se o atraso se deu em parte ou no todo.</w:t>
      </w:r>
    </w:p>
    <w:p w:rsidR="00000000" w:rsidDel="00000000" w:rsidP="00000000" w:rsidRDefault="00000000" w:rsidRPr="00000000" w14:paraId="000000F6">
      <w:pPr>
        <w:numPr>
          <w:ilvl w:val="2"/>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5% (cinco por cento) sobre o valor do material entregue em desacordo com as especificações do edital e do ajuste, sem prejuízo de sua substituição, no prazo estabelecido.</w:t>
      </w:r>
    </w:p>
    <w:p w:rsidR="00000000" w:rsidDel="00000000" w:rsidP="00000000" w:rsidRDefault="00000000" w:rsidRPr="00000000" w14:paraId="000000F7">
      <w:pPr>
        <w:numPr>
          <w:ilvl w:val="2"/>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 de 20% (vinte por cento) sobre o valor do contrato, por rescisão do ajuste decorrente de culpa da contratada.</w:t>
      </w:r>
    </w:p>
    <w:p w:rsidR="00000000" w:rsidDel="00000000" w:rsidP="00000000" w:rsidRDefault="00000000" w:rsidRPr="00000000" w14:paraId="000000F8">
      <w:pPr>
        <w:numPr>
          <w:ilvl w:val="2"/>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Multa de 20% (dois por cento) sobre o valor do ajuste, em caso de descumprimento das obrigações trabalhistas e previdenciárias.</w:t>
      </w:r>
    </w:p>
    <w:p w:rsidR="00000000" w:rsidDel="00000000" w:rsidP="00000000" w:rsidRDefault="00000000" w:rsidRPr="00000000" w14:paraId="000000F9">
      <w:pPr>
        <w:numPr>
          <w:ilvl w:val="2"/>
          <w:numId w:val="22"/>
        </w:numPr>
        <w:tabs>
          <w:tab w:val="left" w:leader="none" w:pos="1139.9999999999998"/>
        </w:tabs>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Multa de 2% (dois por cento) sobre o valor do ajuste, por descumprimento de qualquer das obrigações decorrentes do ajuste, não previstas nas demais disposições desta cláusula.</w:t>
      </w:r>
    </w:p>
    <w:p w:rsidR="00000000" w:rsidDel="00000000" w:rsidP="00000000" w:rsidRDefault="00000000" w:rsidRPr="00000000" w14:paraId="000000FA">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sanções são independentes e a aplicação de uma não exclui a das outras, quando cabíveis.</w:t>
      </w:r>
    </w:p>
    <w:p w:rsidR="00000000" w:rsidDel="00000000" w:rsidP="00000000" w:rsidRDefault="00000000" w:rsidRPr="00000000" w14:paraId="000000FB">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Multa de 12% do Valor Total Licitado no Lote que a empresa licitante atuará, acrescida de desconto do valor da equipe no período de 1 (um) mês, sendo excedida a tolerância de 15% baseada nas Tabelas de Produtividade do Item 11 e 18 do Termo de Referência (consideradas as hipóteses de abono da não-execução elencadas na mesma diretiva, haja vista a ocorrência de fatos de força maior/casos fortuitos), delimitada às fichas de aferição, cujo subsídio será utilizado para apuração e aplicação de penalidade.</w:t>
      </w:r>
    </w:p>
    <w:p w:rsidR="00000000" w:rsidDel="00000000" w:rsidP="00000000" w:rsidRDefault="00000000" w:rsidRPr="00000000" w14:paraId="000000FC">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Multa de 3,5% (três e cinco décimos) por cento adstritas às inexecuções por falta e/ou prejuízo da mão de obra, de acordo com o serviço, delimitada às fichas de aferição, cujo subsídio será utilizado para apuração e aplicação de penalidade.</w:t>
      </w:r>
    </w:p>
    <w:p w:rsidR="00000000" w:rsidDel="00000000" w:rsidP="00000000" w:rsidRDefault="00000000" w:rsidRPr="00000000" w14:paraId="000000FD">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u w:val="none"/>
        </w:rPr>
      </w:pPr>
      <w:r w:rsidDel="00000000" w:rsidR="00000000" w:rsidRPr="00000000">
        <w:rPr>
          <w:rFonts w:ascii="Calibri" w:cs="Calibri" w:eastAsia="Calibri" w:hAnsi="Calibri"/>
          <w:rtl w:val="0"/>
        </w:rPr>
        <w:t xml:space="preserve">A inexecução parcial ou total do contrato poderá ensejar sua rescisão nos termos do art. 137  podendo a empresa ser suspensa para licitar, impedida de contratar com a Administração Pública pelo período de até 02 (dois) ano, e ainda, se for o caso, ser declarada inidônea.</w:t>
      </w:r>
      <w:r w:rsidDel="00000000" w:rsidR="00000000" w:rsidRPr="00000000">
        <w:rPr>
          <w:rtl w:val="0"/>
        </w:rPr>
      </w:r>
    </w:p>
    <w:p w:rsidR="00000000" w:rsidDel="00000000" w:rsidP="00000000" w:rsidRDefault="00000000" w:rsidRPr="00000000" w14:paraId="000000FE">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u w:val="none"/>
        </w:rPr>
      </w:pPr>
      <w:r w:rsidDel="00000000" w:rsidR="00000000" w:rsidRPr="00000000">
        <w:rPr>
          <w:rFonts w:ascii="Calibri" w:cs="Calibri" w:eastAsia="Calibri" w:hAnsi="Calibri"/>
          <w:rtl w:val="0"/>
        </w:rPr>
        <w:t xml:space="preserve">As multas previstas não têm caráter compensatório, mas meramente moratório, e consequentemente o pagamento não exime a CONTRATADA da reparação de eventuais danos, perdas ou prejuízos que seu ato tenha acarretado.</w:t>
      </w:r>
      <w:r w:rsidDel="00000000" w:rsidR="00000000" w:rsidRPr="00000000">
        <w:rPr>
          <w:rtl w:val="0"/>
        </w:rPr>
      </w:r>
    </w:p>
    <w:p w:rsidR="00000000" w:rsidDel="00000000" w:rsidP="00000000" w:rsidRDefault="00000000" w:rsidRPr="00000000" w14:paraId="000000FF">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u w:val="none"/>
        </w:rPr>
      </w:pPr>
      <w:r w:rsidDel="00000000" w:rsidR="00000000" w:rsidRPr="00000000">
        <w:rPr>
          <w:rFonts w:ascii="Calibri" w:cs="Calibri" w:eastAsia="Calibri" w:hAnsi="Calibri"/>
          <w:rtl w:val="0"/>
        </w:rPr>
        <w:t xml:space="preserve">Os atrasos injustificados superiores a 30 (trinta) dias corridos serão obrigatoriamente considerados como inexecução total do instrumento.</w:t>
      </w:r>
      <w:r w:rsidDel="00000000" w:rsidR="00000000" w:rsidRPr="00000000">
        <w:rPr>
          <w:rtl w:val="0"/>
        </w:rPr>
      </w:r>
    </w:p>
    <w:p w:rsidR="00000000" w:rsidDel="00000000" w:rsidP="00000000" w:rsidRDefault="00000000" w:rsidRPr="00000000" w14:paraId="00000100">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u w:val="none"/>
        </w:rPr>
      </w:pPr>
      <w:r w:rsidDel="00000000" w:rsidR="00000000" w:rsidRPr="00000000">
        <w:rPr>
          <w:rFonts w:ascii="Calibri" w:cs="Calibri" w:eastAsia="Calibri" w:hAnsi="Calibri"/>
          <w:rtl w:val="0"/>
        </w:rPr>
        <w:t xml:space="preserve">As multas eventualmente aplicadas serão irreversíveis, mesmo que os atos ou fatos que as originaram sejam reparados.</w:t>
      </w:r>
      <w:r w:rsidDel="00000000" w:rsidR="00000000" w:rsidRPr="00000000">
        <w:rPr>
          <w:rtl w:val="0"/>
        </w:rPr>
      </w:r>
    </w:p>
    <w:p w:rsidR="00000000" w:rsidDel="00000000" w:rsidP="00000000" w:rsidRDefault="00000000" w:rsidRPr="00000000" w14:paraId="00000101">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u w:val="none"/>
        </w:rPr>
      </w:pPr>
      <w:r w:rsidDel="00000000" w:rsidR="00000000" w:rsidRPr="00000000">
        <w:rPr>
          <w:rFonts w:ascii="Calibri" w:cs="Calibri" w:eastAsia="Calibri" w:hAnsi="Calibri"/>
          <w:rtl w:val="0"/>
        </w:rPr>
        <w:t xml:space="preserve">Sem prejuízo das penalidades acima, poderá ser aplicada a penalidade de impedimento de licitar e contratar com administração pública, pelo prazo de até 5 (cinco) anos, nas hipóteses previstas nos subitens do item 10.1.</w:t>
      </w:r>
      <w:r w:rsidDel="00000000" w:rsidR="00000000" w:rsidRPr="00000000">
        <w:rPr>
          <w:rtl w:val="0"/>
        </w:rPr>
      </w:r>
    </w:p>
    <w:p w:rsidR="00000000" w:rsidDel="00000000" w:rsidP="00000000" w:rsidRDefault="00000000" w:rsidRPr="00000000" w14:paraId="00000102">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Das decisões de aplicação de penalidade, caberá recurso nos termos dos artigos 166 e 167 da Lei Federal nº 14.133/21, observados os prazos nele fixados, que deverá ser dirigido à Coordenadoria Geral de Licitações e Contratos da Secretaria Municipal das Subprefeituras – SMSUB e protocolizados em dias úteis, das 10h00 às 17h00, na Rua Líbero Badaró, nº 504 – 23º andar, Centro.</w:t>
      </w:r>
    </w:p>
    <w:p w:rsidR="00000000" w:rsidDel="00000000" w:rsidP="00000000" w:rsidRDefault="00000000" w:rsidRPr="00000000" w14:paraId="00000103">
      <w:pPr>
        <w:numPr>
          <w:ilvl w:val="2"/>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Não serão conhecidos recursos enviados pelo correio, telex, fac-símile, correio eletrônico ou qualquer outro meio de comunicação, se, dentro do prazo previsto em lei, a peça inicial original não tiver sido protocolizada.</w:t>
      </w:r>
    </w:p>
    <w:p w:rsidR="00000000" w:rsidDel="00000000" w:rsidP="00000000" w:rsidRDefault="00000000" w:rsidRPr="00000000" w14:paraId="00000104">
      <w:pPr>
        <w:numPr>
          <w:ilvl w:val="2"/>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Caso a contratante releve justificadamente a aplicação da multa ou de qualquer outra penalidade, essa tolerância não poderá ser considerada como modificadora de qualquer condição contratual, permanecendo em pleno vigor todas as condições do ajuste.</w:t>
      </w:r>
    </w:p>
    <w:p w:rsidR="00000000" w:rsidDel="00000000" w:rsidP="00000000" w:rsidRDefault="00000000" w:rsidRPr="00000000" w14:paraId="00000105">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procedimentos de aplicação das penalidades de impedimento de licitar e contratar e de declaração de inidoneidade para licitar e contratar serão conduzidos por comissão, nos termos do art. 158, </w:t>
      </w:r>
      <w:r w:rsidDel="00000000" w:rsidR="00000000" w:rsidRPr="00000000">
        <w:rPr>
          <w:rFonts w:ascii="Calibri" w:cs="Calibri" w:eastAsia="Calibri" w:hAnsi="Calibri"/>
          <w:i w:val="1"/>
          <w:color w:val="000000"/>
          <w:rtl w:val="0"/>
        </w:rPr>
        <w:t xml:space="preserve">caput </w:t>
      </w:r>
      <w:r w:rsidDel="00000000" w:rsidR="00000000" w:rsidRPr="00000000">
        <w:rPr>
          <w:rFonts w:ascii="Calibri" w:cs="Calibri" w:eastAsia="Calibri" w:hAnsi="Calibri"/>
          <w:color w:val="000000"/>
          <w:rtl w:val="0"/>
        </w:rPr>
        <w:t xml:space="preserve">e §1º da Lei Federal nº 14.133/2021.</w:t>
      </w:r>
    </w:p>
    <w:p w:rsidR="00000000" w:rsidDel="00000000" w:rsidP="00000000" w:rsidRDefault="00000000" w:rsidRPr="00000000" w14:paraId="00000106">
      <w:pPr>
        <w:numPr>
          <w:ilvl w:val="1"/>
          <w:numId w:val="22"/>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São </w:t>
      </w:r>
      <w:r w:rsidDel="00000000" w:rsidR="00000000" w:rsidRPr="00000000">
        <w:rPr>
          <w:rFonts w:ascii="Calibri" w:cs="Calibri" w:eastAsia="Calibri" w:hAnsi="Calibri"/>
          <w:rtl w:val="0"/>
        </w:rPr>
        <w:t xml:space="preserve">aplicáveis, ainda</w:t>
      </w:r>
      <w:r w:rsidDel="00000000" w:rsidR="00000000" w:rsidRPr="00000000">
        <w:rPr>
          <w:rFonts w:ascii="Calibri" w:cs="Calibri" w:eastAsia="Calibri" w:hAnsi="Calibri"/>
          <w:color w:val="000000"/>
          <w:rtl w:val="0"/>
        </w:rPr>
        <w:t xml:space="preserve"> no que for cabível, as sanções penais estabelecidas na Lei Federal nº 14.133/2021.</w:t>
      </w:r>
    </w:p>
    <w:p w:rsidR="00000000" w:rsidDel="00000000" w:rsidP="00000000" w:rsidRDefault="00000000" w:rsidRPr="00000000" w14:paraId="00000107">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CLÁUSULA DÉCIMA PRIMEIRA</w:t>
      </w:r>
      <w:r w:rsidDel="00000000" w:rsidR="00000000" w:rsidRPr="00000000">
        <w:rPr>
          <w:rtl w:val="0"/>
        </w:rPr>
      </w:r>
    </w:p>
    <w:p w:rsidR="00000000" w:rsidDel="00000000" w:rsidP="00000000" w:rsidRDefault="00000000" w:rsidRPr="00000000" w14:paraId="00000108">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DO CONTRATO E DA EXTINÇÃO</w:t>
      </w:r>
      <w:r w:rsidDel="00000000" w:rsidR="00000000" w:rsidRPr="00000000">
        <w:rPr>
          <w:rtl w:val="0"/>
        </w:rPr>
      </w:r>
    </w:p>
    <w:p w:rsidR="00000000" w:rsidDel="00000000" w:rsidP="00000000" w:rsidRDefault="00000000" w:rsidRPr="00000000" w14:paraId="00000109">
      <w:pPr>
        <w:numPr>
          <w:ilvl w:val="1"/>
          <w:numId w:val="20"/>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presente contrato é regido pelas disposições da Lei Federal nº 14.133/2021, Decreto Municipal nº 62.100/2022, Decreto Municipal nº 56.475/2015 e Lei Complementar nº 123/2006, alterada pela Lei Complementar nº 147/2014, e das demais normas complementares.</w:t>
      </w:r>
    </w:p>
    <w:p w:rsidR="00000000" w:rsidDel="00000000" w:rsidP="00000000" w:rsidRDefault="00000000" w:rsidRPr="00000000" w14:paraId="0000010A">
      <w:pPr>
        <w:numPr>
          <w:ilvl w:val="1"/>
          <w:numId w:val="20"/>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Integram o presente ajuste, o Edital do CONCORRÊNCIA ELETRÔNICA Nº </w:t>
      </w:r>
      <w:r w:rsidDel="00000000" w:rsidR="00000000" w:rsidRPr="00000000">
        <w:rPr>
          <w:rFonts w:ascii="Calibri" w:cs="Calibri" w:eastAsia="Calibri" w:hAnsi="Calibri"/>
          <w:rtl w:val="0"/>
        </w:rPr>
        <w:t xml:space="preserve"> 003/SMSUB/COGEL/2025</w:t>
      </w:r>
      <w:r w:rsidDel="00000000" w:rsidR="00000000" w:rsidRPr="00000000">
        <w:rPr>
          <w:rFonts w:ascii="Calibri" w:cs="Calibri" w:eastAsia="Calibri" w:hAnsi="Calibri"/>
          <w:color w:val="000000"/>
          <w:rtl w:val="0"/>
        </w:rPr>
        <w:t xml:space="preserve"> e seus Anexos, o Termo de Referência – Anexo I, a Ata de Registro de Preços que este precedeu, a proposta encaminhada na sessão pública e demais documentos pertinentes.</w:t>
      </w:r>
    </w:p>
    <w:p w:rsidR="00000000" w:rsidDel="00000000" w:rsidP="00000000" w:rsidRDefault="00000000" w:rsidRPr="00000000" w14:paraId="0000010B">
      <w:pPr>
        <w:numPr>
          <w:ilvl w:val="1"/>
          <w:numId w:val="20"/>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ajuste poderá ser alterado nas hipóteses previstas no artigo 137 da Lei Federal 14.133/2021.</w:t>
      </w:r>
    </w:p>
    <w:p w:rsidR="00000000" w:rsidDel="00000000" w:rsidP="00000000" w:rsidRDefault="00000000" w:rsidRPr="00000000" w14:paraId="0000010C">
      <w:pPr>
        <w:numPr>
          <w:ilvl w:val="1"/>
          <w:numId w:val="20"/>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CONTRATANTE se reserva no direito de promover a redução ou acréscimo do ajuste, nos termos do art. 125 da Lei Federal 14.133/2021.</w:t>
      </w:r>
    </w:p>
    <w:p w:rsidR="00000000" w:rsidDel="00000000" w:rsidP="00000000" w:rsidRDefault="00000000" w:rsidRPr="00000000" w14:paraId="0000010D">
      <w:pPr>
        <w:numPr>
          <w:ilvl w:val="1"/>
          <w:numId w:val="20"/>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contrato se extingue quando vencido o prazo nele estipulado, independentemente de terem sido cumpridas ou não as obrigações de ambas as partes contraentes, salvo nos casos em que se tratar de contrato por escopo.</w:t>
      </w:r>
    </w:p>
    <w:p w:rsidR="00000000" w:rsidDel="00000000" w:rsidP="00000000" w:rsidRDefault="00000000" w:rsidRPr="00000000" w14:paraId="0000010E">
      <w:pPr>
        <w:numPr>
          <w:ilvl w:val="1"/>
          <w:numId w:val="20"/>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contrato pode ser extinto antes do prazo nele fixado, sem ônus para o contraente, quando esta não dispuser de créditos orçamentários para sua continuidade ou quando entender que o contrato não mais lhe oferece vantagem.</w:t>
      </w:r>
    </w:p>
    <w:p w:rsidR="00000000" w:rsidDel="00000000" w:rsidP="00000000" w:rsidRDefault="00000000" w:rsidRPr="00000000" w14:paraId="0000010F">
      <w:pPr>
        <w:numPr>
          <w:ilvl w:val="1"/>
          <w:numId w:val="20"/>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contrato pode ser extinto antes de cumpridas as obrigações nele estipuladas, ou antes do prazo nele fixado, por algum dos motivos previstos no art. 137 da Lei nº 14.133/2021, bem como amigavelmente, assegurados o contraditório e a ampla defesa.</w:t>
      </w:r>
    </w:p>
    <w:p w:rsidR="00000000" w:rsidDel="00000000" w:rsidP="00000000" w:rsidRDefault="00000000" w:rsidRPr="00000000" w14:paraId="00000110">
      <w:pPr>
        <w:numPr>
          <w:ilvl w:val="2"/>
          <w:numId w:val="20"/>
        </w:numPr>
        <w:pBdr>
          <w:top w:space="0" w:sz="0" w:val="nil"/>
          <w:left w:space="0" w:sz="0" w:val="nil"/>
          <w:bottom w:space="0" w:sz="0" w:val="nil"/>
          <w:right w:space="0" w:sz="0" w:val="nil"/>
          <w:between w:space="0" w:sz="0" w:val="nil"/>
        </w:pBdr>
        <w:tabs>
          <w:tab w:val="left" w:leader="none" w:pos="1134"/>
        </w:tabs>
        <w:spacing w:after="120" w:before="120" w:line="360" w:lineRule="auto"/>
        <w:ind w:left="720" w:hanging="72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Nesta hipótese, aplicam-se também os artigos 138 e 13</w:t>
      </w: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color w:val="000000"/>
          <w:rtl w:val="0"/>
        </w:rPr>
        <w:t xml:space="preserve"> da mesma Lei.</w:t>
      </w:r>
    </w:p>
    <w:p w:rsidR="00000000" w:rsidDel="00000000" w:rsidP="00000000" w:rsidRDefault="00000000" w:rsidRPr="00000000" w14:paraId="00000111">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CLÁUSULA DÉCIMA SEGUNDA</w:t>
      </w:r>
      <w:r w:rsidDel="00000000" w:rsidR="00000000" w:rsidRPr="00000000">
        <w:rPr>
          <w:rtl w:val="0"/>
        </w:rPr>
      </w:r>
    </w:p>
    <w:p w:rsidR="00000000" w:rsidDel="00000000" w:rsidP="00000000" w:rsidRDefault="00000000" w:rsidRPr="00000000" w14:paraId="00000112">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DA CLÁUSULA ANTICORRUPÇÃO</w:t>
      </w:r>
      <w:r w:rsidDel="00000000" w:rsidR="00000000" w:rsidRPr="00000000">
        <w:rPr>
          <w:rtl w:val="0"/>
        </w:rPr>
      </w:r>
    </w:p>
    <w:p w:rsidR="00000000" w:rsidDel="00000000" w:rsidP="00000000" w:rsidRDefault="00000000" w:rsidRPr="00000000" w14:paraId="00000113">
      <w:pPr>
        <w:numPr>
          <w:ilvl w:val="1"/>
          <w:numId w:val="24"/>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000000" w:rsidDel="00000000" w:rsidP="00000000" w:rsidRDefault="00000000" w:rsidRPr="00000000" w14:paraId="00000114">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CLÁUSULA DÉCIMA TERCEIRA</w:t>
      </w:r>
      <w:r w:rsidDel="00000000" w:rsidR="00000000" w:rsidRPr="00000000">
        <w:rPr>
          <w:rtl w:val="0"/>
        </w:rPr>
      </w:r>
    </w:p>
    <w:p w:rsidR="00000000" w:rsidDel="00000000" w:rsidP="00000000" w:rsidRDefault="00000000" w:rsidRPr="00000000" w14:paraId="00000115">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DAS DISPOSIÇÕES FINAIS</w:t>
      </w:r>
      <w:r w:rsidDel="00000000" w:rsidR="00000000" w:rsidRPr="00000000">
        <w:rPr>
          <w:rtl w:val="0"/>
        </w:rPr>
      </w:r>
    </w:p>
    <w:p w:rsidR="00000000" w:rsidDel="00000000" w:rsidP="00000000" w:rsidRDefault="00000000" w:rsidRPr="00000000" w14:paraId="00000116">
      <w:pPr>
        <w:numPr>
          <w:ilvl w:val="1"/>
          <w:numId w:val="23"/>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Nenhuma tolerância das partes quanto à falta de cumprimento de qualquer das cláusulas deste contrato poderá ser entendida como aceitação, novação ou precedente.</w:t>
      </w:r>
    </w:p>
    <w:p w:rsidR="00000000" w:rsidDel="00000000" w:rsidP="00000000" w:rsidRDefault="00000000" w:rsidRPr="00000000" w14:paraId="00000117">
      <w:pPr>
        <w:numPr>
          <w:ilvl w:val="1"/>
          <w:numId w:val="23"/>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Todas as comunicações, avisos ou pedidos, sempre por escrito, concernentes ao cumprimento do presente contrato, serão dirigidos aos seguintes endereços:</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1134"/>
        </w:tabs>
        <w:spacing w:after="120" w:before="120" w:line="36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CONTRATANTE:</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1134"/>
        </w:tabs>
        <w:spacing w:after="120" w:before="120" w:line="36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CONTRATADA:</w:t>
      </w:r>
    </w:p>
    <w:p w:rsidR="00000000" w:rsidDel="00000000" w:rsidP="00000000" w:rsidRDefault="00000000" w:rsidRPr="00000000" w14:paraId="0000011A">
      <w:pPr>
        <w:numPr>
          <w:ilvl w:val="1"/>
          <w:numId w:val="23"/>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Fica ressalvada a possibilidade de alteração das condições contratuais em face da superveniência de normas federais e/ou municipais que as autorizem.</w:t>
      </w:r>
      <w:r w:rsidDel="00000000" w:rsidR="00000000" w:rsidRPr="00000000">
        <w:rPr>
          <w:rtl w:val="0"/>
        </w:rPr>
      </w:r>
    </w:p>
    <w:p w:rsidR="00000000" w:rsidDel="00000000" w:rsidP="00000000" w:rsidRDefault="00000000" w:rsidRPr="00000000" w14:paraId="0000011B">
      <w:pPr>
        <w:numPr>
          <w:ilvl w:val="1"/>
          <w:numId w:val="2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Fica a CONTRATADA ciente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w:t>
      </w:r>
      <w:r w:rsidDel="00000000" w:rsidR="00000000" w:rsidRPr="00000000">
        <w:rPr>
          <w:rtl w:val="0"/>
        </w:rPr>
      </w:r>
    </w:p>
    <w:p w:rsidR="00000000" w:rsidDel="00000000" w:rsidP="00000000" w:rsidRDefault="00000000" w:rsidRPr="00000000" w14:paraId="0000011C">
      <w:pPr>
        <w:numPr>
          <w:ilvl w:val="1"/>
          <w:numId w:val="2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 contratada deverá comunicar </w:t>
      </w:r>
      <w:r w:rsidDel="00000000" w:rsidR="00000000" w:rsidRPr="00000000">
        <w:rPr>
          <w:rFonts w:ascii="Calibri" w:cs="Calibri" w:eastAsia="Calibri" w:hAnsi="Calibri"/>
          <w:rtl w:val="0"/>
        </w:rPr>
        <w:t xml:space="preserve">à contratante</w:t>
      </w:r>
      <w:r w:rsidDel="00000000" w:rsidR="00000000" w:rsidRPr="00000000">
        <w:rPr>
          <w:rFonts w:ascii="Calibri" w:cs="Calibri" w:eastAsia="Calibri" w:hAnsi="Calibri"/>
          <w:color w:val="000000"/>
          <w:rtl w:val="0"/>
        </w:rPr>
        <w:t xml:space="preserve"> toda e qualquer alteração nos dados cadastrais, para atualização, sendo sua obrigação manter, durante a vigência do contrato, em compatibilidade com as obrigações assumidas, todas as condições de habilitação e qualificação exigidas na licitação.</w:t>
      </w:r>
      <w:r w:rsidDel="00000000" w:rsidR="00000000" w:rsidRPr="00000000">
        <w:rPr>
          <w:rtl w:val="0"/>
        </w:rPr>
      </w:r>
    </w:p>
    <w:p w:rsidR="00000000" w:rsidDel="00000000" w:rsidP="00000000" w:rsidRDefault="00000000" w:rsidRPr="00000000" w14:paraId="0000011D">
      <w:pPr>
        <w:numPr>
          <w:ilvl w:val="1"/>
          <w:numId w:val="2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No ato da assinatura deste instrumento, foram apresentados todos os documentos exigidos pelo edital.</w:t>
      </w:r>
      <w:r w:rsidDel="00000000" w:rsidR="00000000" w:rsidRPr="00000000">
        <w:rPr>
          <w:rtl w:val="0"/>
        </w:rPr>
      </w:r>
    </w:p>
    <w:p w:rsidR="00000000" w:rsidDel="00000000" w:rsidP="00000000" w:rsidRDefault="00000000" w:rsidRPr="00000000" w14:paraId="0000011E">
      <w:pPr>
        <w:numPr>
          <w:ilvl w:val="1"/>
          <w:numId w:val="2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Ficam fazendo parte integrante deste instrumento, para todos os efeitos legais, o edital da licitação que deu origem à contratação com seus Anexos, proposta da contratada e a ata da sessão pública da concorrência.</w:t>
      </w:r>
      <w:r w:rsidDel="00000000" w:rsidR="00000000" w:rsidRPr="00000000">
        <w:rPr>
          <w:rtl w:val="0"/>
        </w:rPr>
      </w:r>
    </w:p>
    <w:p w:rsidR="00000000" w:rsidDel="00000000" w:rsidP="00000000" w:rsidRDefault="00000000" w:rsidRPr="00000000" w14:paraId="0000011F">
      <w:pPr>
        <w:numPr>
          <w:ilvl w:val="1"/>
          <w:numId w:val="23"/>
        </w:numPr>
        <w:pBdr>
          <w:top w:space="0" w:sz="0" w:val="nil"/>
          <w:left w:space="0" w:sz="0" w:val="nil"/>
          <w:bottom w:space="0" w:sz="0" w:val="nil"/>
          <w:right w:space="0" w:sz="0" w:val="nil"/>
          <w:between w:space="0" w:sz="0" w:val="nil"/>
        </w:pBdr>
        <w:tabs>
          <w:tab w:val="left" w:leader="none" w:pos="1134"/>
        </w:tabs>
        <w:spacing w:after="120" w:before="120" w:line="360" w:lineRule="auto"/>
        <w:ind w:left="0" w:firstLine="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O presente ajuste, o recebimento de seu objeto, suas alterações e rescisão obedecerão ao Decreto Municipal nº 62.100/2022 e Lei Federal nº 14.133/2021 e demais normas pertinentes, aplicáveis à execução dos serviços e especialmente aos casos omissos.</w:t>
      </w:r>
      <w:r w:rsidDel="00000000" w:rsidR="00000000" w:rsidRPr="00000000">
        <w:rPr>
          <w:rtl w:val="0"/>
        </w:rPr>
      </w:r>
    </w:p>
    <w:p w:rsidR="00000000" w:rsidDel="00000000" w:rsidP="00000000" w:rsidRDefault="00000000" w:rsidRPr="00000000" w14:paraId="00000120">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CLÁUSULA DÉCIMA QUARTA</w:t>
      </w:r>
      <w:r w:rsidDel="00000000" w:rsidR="00000000" w:rsidRPr="00000000">
        <w:rPr>
          <w:rtl w:val="0"/>
        </w:rPr>
      </w:r>
    </w:p>
    <w:p w:rsidR="00000000" w:rsidDel="00000000" w:rsidP="00000000" w:rsidRDefault="00000000" w:rsidRPr="00000000" w14:paraId="00000121">
      <w:pPr>
        <w:spacing w:after="120" w:before="120" w:line="360" w:lineRule="auto"/>
        <w:jc w:val="center"/>
        <w:rPr>
          <w:rFonts w:ascii="Calibri" w:cs="Calibri" w:eastAsia="Calibri" w:hAnsi="Calibri"/>
        </w:rPr>
      </w:pPr>
      <w:r w:rsidDel="00000000" w:rsidR="00000000" w:rsidRPr="00000000">
        <w:rPr>
          <w:rFonts w:ascii="Calibri" w:cs="Calibri" w:eastAsia="Calibri" w:hAnsi="Calibri"/>
          <w:b w:val="1"/>
          <w:rtl w:val="0"/>
        </w:rPr>
        <w:t xml:space="preserve">DO FORO</w:t>
      </w:r>
      <w:r w:rsidDel="00000000" w:rsidR="00000000" w:rsidRPr="00000000">
        <w:rPr>
          <w:rtl w:val="0"/>
        </w:rPr>
      </w:r>
    </w:p>
    <w:p w:rsidR="00000000" w:rsidDel="00000000" w:rsidP="00000000" w:rsidRDefault="00000000" w:rsidRPr="00000000" w14:paraId="00000122">
      <w:pPr>
        <w:numPr>
          <w:ilvl w:val="1"/>
          <w:numId w:val="25"/>
        </w:numPr>
        <w:pBdr>
          <w:top w:space="0" w:sz="0" w:val="nil"/>
          <w:left w:space="0" w:sz="0" w:val="nil"/>
          <w:bottom w:space="0" w:sz="0" w:val="nil"/>
          <w:right w:space="0" w:sz="0" w:val="nil"/>
          <w:between w:space="0" w:sz="0" w:val="nil"/>
        </w:pBdr>
        <w:tabs>
          <w:tab w:val="left" w:leader="none" w:pos="1134"/>
        </w:tabs>
        <w:spacing w:after="120" w:before="120" w:line="360" w:lineRule="auto"/>
        <w:ind w:left="480" w:hanging="48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Fica eleito o foro da Fazenda Pública da Comarca da Capital do Estado de São Paulo para dirimir quaisquer controvérsias do presente ajuste.</w:t>
      </w:r>
    </w:p>
    <w:p w:rsidR="00000000" w:rsidDel="00000000" w:rsidP="00000000" w:rsidRDefault="00000000" w:rsidRPr="00000000" w14:paraId="00000123">
      <w:pPr>
        <w:tabs>
          <w:tab w:val="left" w:leader="none" w:pos="1134"/>
        </w:tabs>
        <w:spacing w:after="120" w:before="12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1134"/>
        </w:tabs>
        <w:spacing w:after="120" w:before="120"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 para firmeza e validade de tudo quanto ficou estabelecido, lavrou-se o presente Termo de Contrato, em 02 (duas) vias de igual teor, o qual depois de lido e achado conforme, </w:t>
      </w:r>
      <w:r w:rsidDel="00000000" w:rsidR="00000000" w:rsidRPr="00000000">
        <w:rPr>
          <w:rFonts w:ascii="Calibri" w:cs="Calibri" w:eastAsia="Calibri" w:hAnsi="Calibri"/>
          <w:rtl w:val="0"/>
        </w:rPr>
        <w:t xml:space="preserve">foi</w:t>
      </w:r>
      <w:r w:rsidDel="00000000" w:rsidR="00000000" w:rsidRPr="00000000">
        <w:rPr>
          <w:rFonts w:ascii="Calibri" w:cs="Calibri" w:eastAsia="Calibri" w:hAnsi="Calibri"/>
          <w:color w:val="000000"/>
          <w:rtl w:val="0"/>
        </w:rPr>
        <w:t xml:space="preserve"> assinado e rubricado pelas partes contratantes e duas testemunhas presentes ao ato.</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1134"/>
        </w:tabs>
        <w:spacing w:after="120" w:before="12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6">
      <w:pPr>
        <w:spacing w:after="120" w:before="120" w:line="240" w:lineRule="auto"/>
        <w:jc w:val="center"/>
        <w:rPr>
          <w:rFonts w:ascii="Calibri" w:cs="Calibri" w:eastAsia="Calibri" w:hAnsi="Calibri"/>
        </w:rPr>
      </w:pPr>
      <w:r w:rsidDel="00000000" w:rsidR="00000000" w:rsidRPr="00000000">
        <w:rPr>
          <w:rFonts w:ascii="Calibri" w:cs="Calibri" w:eastAsia="Calibri" w:hAnsi="Calibri"/>
          <w:rtl w:val="0"/>
        </w:rPr>
        <w:t xml:space="preserve">São Paulo, dd de mmm de aaaa.</w:t>
      </w:r>
    </w:p>
    <w:p w:rsidR="00000000" w:rsidDel="00000000" w:rsidP="00000000" w:rsidRDefault="00000000" w:rsidRPr="00000000" w14:paraId="00000127">
      <w:pPr>
        <w:spacing w:after="120" w:before="12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28">
      <w:pPr>
        <w:spacing w:after="120"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SECRETARIA MUNICIPAL DAS SUBPREFEITURAS - SMSUB</w:t>
      </w:r>
    </w:p>
    <w:p w:rsidR="00000000" w:rsidDel="00000000" w:rsidP="00000000" w:rsidRDefault="00000000" w:rsidRPr="00000000" w14:paraId="00000129">
      <w:pPr>
        <w:spacing w:after="120"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CONTRATANTE</w:t>
      </w:r>
    </w:p>
    <w:p w:rsidR="00000000" w:rsidDel="00000000" w:rsidP="00000000" w:rsidRDefault="00000000" w:rsidRPr="00000000" w14:paraId="0000012A">
      <w:pPr>
        <w:spacing w:after="120"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CONTRATADA</w:t>
      </w:r>
    </w:p>
    <w:p w:rsidR="00000000" w:rsidDel="00000000" w:rsidP="00000000" w:rsidRDefault="00000000" w:rsidRPr="00000000" w14:paraId="0000012B">
      <w:pPr>
        <w:spacing w:after="120" w:before="120" w:line="240" w:lineRule="auto"/>
        <w:rPr>
          <w:rFonts w:ascii="Calibri" w:cs="Calibri" w:eastAsia="Calibri" w:hAnsi="Calibri"/>
        </w:rPr>
      </w:pPr>
      <w:r w:rsidDel="00000000" w:rsidR="00000000" w:rsidRPr="00000000">
        <w:rPr>
          <w:rFonts w:ascii="Calibri" w:cs="Calibri" w:eastAsia="Calibri" w:hAnsi="Calibri"/>
          <w:b w:val="1"/>
          <w:rtl w:val="0"/>
        </w:rPr>
        <w:t xml:space="preserve">Nome:</w:t>
      </w:r>
      <w:r w:rsidDel="00000000" w:rsidR="00000000" w:rsidRPr="00000000">
        <w:rPr>
          <w:rtl w:val="0"/>
        </w:rPr>
      </w:r>
    </w:p>
    <w:p w:rsidR="00000000" w:rsidDel="00000000" w:rsidP="00000000" w:rsidRDefault="00000000" w:rsidRPr="00000000" w14:paraId="0000012C">
      <w:pPr>
        <w:spacing w:after="120" w:before="120" w:line="240" w:lineRule="auto"/>
        <w:rPr>
          <w:rFonts w:ascii="Calibri" w:cs="Calibri" w:eastAsia="Calibri" w:hAnsi="Calibri"/>
        </w:rPr>
      </w:pPr>
      <w:r w:rsidDel="00000000" w:rsidR="00000000" w:rsidRPr="00000000">
        <w:rPr>
          <w:rFonts w:ascii="Calibri" w:cs="Calibri" w:eastAsia="Calibri" w:hAnsi="Calibri"/>
          <w:b w:val="1"/>
          <w:rtl w:val="0"/>
        </w:rPr>
        <w:t xml:space="preserve">RG:                             Cargo:</w:t>
      </w:r>
      <w:r w:rsidDel="00000000" w:rsidR="00000000" w:rsidRPr="00000000">
        <w:rPr>
          <w:rtl w:val="0"/>
        </w:rPr>
      </w:r>
    </w:p>
    <w:p w:rsidR="00000000" w:rsidDel="00000000" w:rsidP="00000000" w:rsidRDefault="00000000" w:rsidRPr="00000000" w14:paraId="0000012D">
      <w:pPr>
        <w:spacing w:after="120" w:before="120" w:line="240" w:lineRule="auto"/>
        <w:rPr>
          <w:rFonts w:ascii="Calibri" w:cs="Calibri" w:eastAsia="Calibri" w:hAnsi="Calibri"/>
          <w:b w:val="1"/>
          <w:highlight w:val="yellow"/>
        </w:rPr>
      </w:pPr>
      <w:r w:rsidDel="00000000" w:rsidR="00000000" w:rsidRPr="00000000">
        <w:rPr>
          <w:rFonts w:ascii="Calibri" w:cs="Calibri" w:eastAsia="Calibri" w:hAnsi="Calibri"/>
          <w:b w:val="1"/>
          <w:color w:val="000000"/>
          <w:rtl w:val="0"/>
        </w:rPr>
        <w:t xml:space="preserve">TESTEMUNHAS:</w:t>
      </w:r>
      <w:r w:rsidDel="00000000" w:rsidR="00000000" w:rsidRPr="00000000">
        <w:rPr>
          <w:rtl w:val="0"/>
        </w:rPr>
      </w:r>
    </w:p>
    <w:sectPr>
      <w:headerReference r:id="rId7" w:type="default"/>
      <w:headerReference r:id="rId8" w:type="even"/>
      <w:footerReference r:id="rId9" w:type="default"/>
      <w:pgSz w:h="16838" w:w="11906" w:orient="portrait"/>
      <w:pgMar w:bottom="1418" w:top="1418" w:left="1701" w:right="1569.3307086614186"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419"/>
        <w:tab w:val="right" w:leader="none" w:pos="8838"/>
      </w:tabs>
      <w:jc w:val="right"/>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6">
    <w:pPr>
      <w:tabs>
        <w:tab w:val="left" w:leader="none" w:pos="1701"/>
        <w:tab w:val="left" w:leader="none" w:pos="1843"/>
      </w:tabs>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ind w:firstLine="0"/>
      <w:jc w:val="center"/>
      <w:rPr>
        <w:rFonts w:ascii="Courier New" w:cs="Courier New" w:eastAsia="Courier New" w:hAnsi="Courier New"/>
        <w:sz w:val="16"/>
        <w:szCs w:val="16"/>
      </w:rPr>
    </w:pPr>
    <w:r w:rsidDel="00000000" w:rsidR="00000000" w:rsidRPr="00000000">
      <w:rPr/>
      <w:drawing>
        <wp:inline distB="0" distT="0" distL="0" distR="0">
          <wp:extent cx="822960" cy="822960"/>
          <wp:effectExtent b="0" l="0" r="0" t="0"/>
          <wp:docPr descr="LOGO SUBPREFEITURAS 2.jpg" id="1710621956" name="image1.jpg"/>
          <a:graphic>
            <a:graphicData uri="http://schemas.openxmlformats.org/drawingml/2006/picture">
              <pic:pic>
                <pic:nvPicPr>
                  <pic:cNvPr descr="LOGO SUBPREFEITURAS 2.jpg" id="0" name="image1.jpg"/>
                  <pic:cNvPicPr preferRelativeResize="0"/>
                </pic:nvPicPr>
                <pic:blipFill>
                  <a:blip r:embed="rId1"/>
                  <a:srcRect b="0" l="0" r="0" t="0"/>
                  <a:stretch>
                    <a:fillRect/>
                  </a:stretch>
                </pic:blipFill>
                <pic:spPr>
                  <a:xfrm>
                    <a:off x="0" y="0"/>
                    <a:ext cx="822960" cy="822960"/>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419"/>
        <w:tab w:val="right" w:leader="none" w:pos="8838"/>
      </w:tabs>
      <w:ind w:left="-283.46456692913375" w:firstLine="0"/>
      <w:jc w:val="center"/>
      <w:rPr>
        <w:rFonts w:ascii="Calibri" w:cs="Calibri" w:eastAsia="Calibri" w:hAnsi="Calibri"/>
        <w:b w:val="1"/>
        <w:smallCaps w:val="1"/>
        <w:color w:val="000000"/>
        <w:sz w:val="20"/>
        <w:szCs w:val="20"/>
      </w:rPr>
    </w:pPr>
    <w:bookmarkStart w:colFirst="0" w:colLast="0" w:name="_heading=h.4i7ojhp" w:id="104"/>
    <w:bookmarkEnd w:id="104"/>
    <w:r w:rsidDel="00000000" w:rsidR="00000000" w:rsidRPr="00000000">
      <w:rPr>
        <w:rFonts w:ascii="Calibri" w:cs="Calibri" w:eastAsia="Calibri" w:hAnsi="Calibri"/>
        <w:b w:val="1"/>
        <w:smallCaps w:val="1"/>
        <w:color w:val="000000"/>
        <w:sz w:val="20"/>
        <w:szCs w:val="20"/>
        <w:rtl w:val="0"/>
      </w:rPr>
      <w:t xml:space="preserve">COORDENADORIA GERAL DE LICITAÇÕES E CONTRATOS - COGEL</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419"/>
        <w:tab w:val="right" w:leader="none" w:pos="8838"/>
      </w:tabs>
      <w:ind w:right="360"/>
      <w:jc w:val="center"/>
      <w:rPr>
        <w:rFonts w:ascii="Courier New" w:cs="Courier New" w:eastAsia="Courier New" w:hAnsi="Courier New"/>
        <w:color w:val="000000"/>
        <w:sz w:val="16"/>
        <w:szCs w:val="16"/>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16"/>
        <w:szCs w:val="16"/>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pict>
        <v:shape id="PowerPlusWaterMarkObject1" style="position:absolute;width:467.56141732283464pt;height:143.038031496063pt;rotation:315;z-index:-503316481;mso-position-horizontal-relative:margin;mso-position-horizontal:center;mso-position-vertical-relative:margin;mso-position-vertical:center;" fillcolor="#e8eaed" stroked="f" type="#_x0000_t136">
          <v:fill angle="0" opacity="65536f"/>
          <v:textpath fitshape="t" string="MINUTA" style="font-family:&amp;quot;Arial&amp;quot;;font-size:1pt;"/>
        </v:shape>
      </w:pict>
    </w: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41073859" cy="141073859"/>
              <wp:effectExtent b="0" l="0" r="0" t="0"/>
              <wp:wrapNone/>
              <wp:docPr id="1710621955" name=""/>
              <a:graphic>
                <a:graphicData uri="http://schemas.microsoft.com/office/word/2010/wordprocessingShape">
                  <wps:wsp>
                    <wps:cNvSpPr/>
                    <wps:cNvPr id="2" name="Shape 2"/>
                    <wps:spPr>
                      <a:xfrm rot="-2700000">
                        <a:off x="1941448" y="2807498"/>
                        <a:ext cx="6809105" cy="194500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aeaaaa"/>
                              <w:sz w:val="144"/>
                              <w:vertAlign w:val="baseline"/>
                            </w:rPr>
                            <w:t xml:space="preserve">MINUTA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41073859" cy="141073859"/>
              <wp:effectExtent b="0" l="0" r="0" t="0"/>
              <wp:wrapNone/>
              <wp:docPr id="171062195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41073859" cy="141073859"/>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2"/>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140" w:hanging="1140"/>
      </w:pPr>
      <w:rPr>
        <w:b w:val="1"/>
      </w:rPr>
    </w:lvl>
    <w:lvl w:ilvl="1">
      <w:start w:val="1"/>
      <w:numFmt w:val="decimal"/>
      <w:lvlText w:val="%1.%2."/>
      <w:lvlJc w:val="left"/>
      <w:pPr>
        <w:ind w:left="1140" w:hanging="1140"/>
      </w:pPr>
      <w:rPr>
        <w:b w:val="1"/>
      </w:rPr>
    </w:lvl>
    <w:lvl w:ilvl="2">
      <w:start w:val="1"/>
      <w:numFmt w:val="decimal"/>
      <w:lvlText w:val="%1.%2.%3."/>
      <w:lvlJc w:val="left"/>
      <w:pPr>
        <w:ind w:left="1140" w:hanging="1140"/>
      </w:pPr>
      <w:rPr>
        <w:b w:val="1"/>
      </w:rPr>
    </w:lvl>
    <w:lvl w:ilvl="3">
      <w:start w:val="1"/>
      <w:numFmt w:val="decimal"/>
      <w:lvlText w:val="%1.%2.%3.%4."/>
      <w:lvlJc w:val="left"/>
      <w:pPr>
        <w:ind w:left="1140" w:hanging="1140"/>
      </w:pPr>
      <w:rPr>
        <w:b w:val="1"/>
      </w:rPr>
    </w:lvl>
    <w:lvl w:ilvl="4">
      <w:start w:val="1"/>
      <w:numFmt w:val="decimal"/>
      <w:lvlText w:val="%1.%2.%3.%4.%5."/>
      <w:lvlJc w:val="left"/>
      <w:pPr>
        <w:ind w:left="1140" w:hanging="1140"/>
      </w:pPr>
      <w:rPr>
        <w:b w:val="1"/>
      </w:rPr>
    </w:lvl>
    <w:lvl w:ilvl="5">
      <w:start w:val="1"/>
      <w:numFmt w:val="decimal"/>
      <w:lvlText w:val="%1.%2.%3.%4.%5.%6."/>
      <w:lvlJc w:val="left"/>
      <w:pPr>
        <w:ind w:left="1140" w:hanging="114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3"/>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1494" w:hanging="360"/>
      </w:pPr>
      <w:rPr>
        <w:rFonts w:ascii="Arial" w:cs="Arial" w:eastAsia="Arial" w:hAnsi="Arial"/>
        <w:b w:val="1"/>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13">
    <w:lvl w:ilvl="0">
      <w:start w:val="1"/>
      <w:numFmt w:val="lowerLetter"/>
      <w:lvlText w:val="%1)"/>
      <w:lvlJc w:val="left"/>
      <w:pPr>
        <w:ind w:left="1494" w:hanging="360"/>
      </w:pPr>
      <w:rPr>
        <w:rFonts w:ascii="Arial" w:cs="Arial" w:eastAsia="Arial" w:hAnsi="Arial"/>
        <w:b w:val="1"/>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4"/>
      <w:numFmt w:val="decimal"/>
      <w:lvlText w:val="%1."/>
      <w:lvlJc w:val="left"/>
      <w:pPr>
        <w:ind w:left="360" w:hanging="360"/>
      </w:pPr>
      <w:rPr/>
    </w:lvl>
    <w:lvl w:ilvl="1">
      <w:start w:val="1"/>
      <w:numFmt w:val="decimal"/>
      <w:lvlText w:val="%1.%2."/>
      <w:lvlJc w:val="left"/>
      <w:pPr>
        <w:ind w:left="0" w:firstLine="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6">
    <w:lvl w:ilvl="0">
      <w:start w:val="5"/>
      <w:numFmt w:val="decimal"/>
      <w:lvlText w:val="%1."/>
      <w:lvlJc w:val="left"/>
      <w:pPr>
        <w:ind w:left="360" w:hanging="360"/>
      </w:pPr>
      <w:rPr>
        <w:b w:val="1"/>
      </w:rPr>
    </w:lvl>
    <w:lvl w:ilvl="1">
      <w:start w:val="1"/>
      <w:numFmt w:val="decimal"/>
      <w:lvlText w:val="%1.%2."/>
      <w:lvlJc w:val="left"/>
      <w:pPr>
        <w:ind w:left="360" w:hanging="360"/>
      </w:pPr>
      <w:rPr>
        <w:b w:val="1"/>
      </w:rPr>
    </w:lvl>
    <w:lvl w:ilvl="2">
      <w:start w:val="1"/>
      <w:numFmt w:val="decimal"/>
      <w:lvlText w:val="%1.%2.%3."/>
      <w:lvlJc w:val="left"/>
      <w:pPr>
        <w:ind w:left="720" w:hanging="720"/>
      </w:pPr>
      <w:rPr>
        <w:rFonts w:ascii="Calibri" w:cs="Calibri" w:eastAsia="Calibri" w:hAnsi="Calibri"/>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9"/>
      <w:numFmt w:val="decimal"/>
      <w:lvlText w:val="%1."/>
      <w:lvlJc w:val="left"/>
      <w:pPr>
        <w:ind w:left="360" w:hanging="360"/>
      </w:pPr>
      <w:rPr/>
    </w:lvl>
    <w:lvl w:ilvl="1">
      <w:start w:val="1"/>
      <w:numFmt w:val="decimal"/>
      <w:lvlText w:val="%1.%2."/>
      <w:lvlJc w:val="left"/>
      <w:pPr>
        <w:ind w:left="360" w:hanging="36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9">
    <w:lvl w:ilvl="0">
      <w:start w:val="8"/>
      <w:numFmt w:val="decimal"/>
      <w:lvlText w:val="%1."/>
      <w:lvlJc w:val="left"/>
      <w:pPr>
        <w:ind w:left="360" w:hanging="360"/>
      </w:pPr>
      <w:rPr>
        <w:rFonts w:ascii="Times New Roman" w:cs="Times New Roman" w:eastAsia="Times New Roman" w:hAnsi="Times New Roman"/>
      </w:rPr>
    </w:lvl>
    <w:lvl w:ilvl="1">
      <w:start w:val="1"/>
      <w:numFmt w:val="decimal"/>
      <w:lvlText w:val="%1.%2."/>
      <w:lvlJc w:val="left"/>
      <w:pPr>
        <w:ind w:left="360" w:hanging="360"/>
      </w:pPr>
      <w:rPr>
        <w:rFonts w:ascii="Calibri" w:cs="Calibri" w:eastAsia="Calibri" w:hAnsi="Calibri"/>
        <w:b w:val="1"/>
      </w:rPr>
    </w:lvl>
    <w:lvl w:ilvl="2">
      <w:start w:val="1"/>
      <w:numFmt w:val="decimal"/>
      <w:lvlText w:val="%1.%2.%3."/>
      <w:lvlJc w:val="left"/>
      <w:pPr>
        <w:ind w:left="720" w:hanging="720"/>
      </w:pPr>
      <w:rPr>
        <w:rFonts w:ascii="Calibri" w:cs="Calibri" w:eastAsia="Calibri" w:hAnsi="Calibri"/>
        <w:b w:val="1"/>
      </w:rPr>
    </w:lvl>
    <w:lvl w:ilvl="3">
      <w:start w:val="1"/>
      <w:numFmt w:val="decimal"/>
      <w:lvlText w:val="%1.%2.%3.%4."/>
      <w:lvlJc w:val="left"/>
      <w:pPr>
        <w:ind w:left="720" w:hanging="720"/>
      </w:pPr>
      <w:rPr>
        <w:rFonts w:ascii="Calibri" w:cs="Calibri" w:eastAsia="Calibri" w:hAnsi="Calibri"/>
        <w:b w:val="1"/>
      </w:rPr>
    </w:lvl>
    <w:lvl w:ilvl="4">
      <w:start w:val="1"/>
      <w:numFmt w:val="decimal"/>
      <w:lvlText w:val="%1.%2.%3.%4.%5."/>
      <w:lvlJc w:val="left"/>
      <w:pPr>
        <w:ind w:left="1080" w:hanging="1080"/>
      </w:pPr>
      <w:rPr>
        <w:rFonts w:ascii="Times New Roman" w:cs="Times New Roman" w:eastAsia="Times New Roman" w:hAnsi="Times New Roman"/>
      </w:rPr>
    </w:lvl>
    <w:lvl w:ilvl="5">
      <w:start w:val="1"/>
      <w:numFmt w:val="decimal"/>
      <w:lvlText w:val="%1.%2.%3.%4.%5.%6."/>
      <w:lvlJc w:val="left"/>
      <w:pPr>
        <w:ind w:left="1080" w:hanging="1080"/>
      </w:pPr>
      <w:rPr>
        <w:rFonts w:ascii="Times New Roman" w:cs="Times New Roman" w:eastAsia="Times New Roman" w:hAnsi="Times New Roman"/>
      </w:rPr>
    </w:lvl>
    <w:lvl w:ilvl="6">
      <w:start w:val="1"/>
      <w:numFmt w:val="decimal"/>
      <w:lvlText w:val="%1.%2.%3.%4.%5.%6.%7."/>
      <w:lvlJc w:val="left"/>
      <w:pPr>
        <w:ind w:left="1440" w:hanging="1440"/>
      </w:pPr>
      <w:rPr>
        <w:rFonts w:ascii="Times New Roman" w:cs="Times New Roman" w:eastAsia="Times New Roman" w:hAnsi="Times New Roman"/>
      </w:rPr>
    </w:lvl>
    <w:lvl w:ilvl="7">
      <w:start w:val="1"/>
      <w:numFmt w:val="decimal"/>
      <w:lvlText w:val="%1.%2.%3.%4.%5.%6.%7.%8."/>
      <w:lvlJc w:val="left"/>
      <w:pPr>
        <w:ind w:left="1440" w:hanging="1440"/>
      </w:pPr>
      <w:rPr>
        <w:rFonts w:ascii="Times New Roman" w:cs="Times New Roman" w:eastAsia="Times New Roman" w:hAnsi="Times New Roman"/>
      </w:rPr>
    </w:lvl>
    <w:lvl w:ilvl="8">
      <w:start w:val="1"/>
      <w:numFmt w:val="decimal"/>
      <w:lvlText w:val="%1.%2.%3.%4.%5.%6.%7.%8.%9."/>
      <w:lvlJc w:val="left"/>
      <w:pPr>
        <w:ind w:left="1800" w:hanging="1800"/>
      </w:pPr>
      <w:rPr>
        <w:rFonts w:ascii="Times New Roman" w:cs="Times New Roman" w:eastAsia="Times New Roman" w:hAnsi="Times New Roman"/>
      </w:rPr>
    </w:lvl>
  </w:abstractNum>
  <w:abstractNum w:abstractNumId="20">
    <w:lvl w:ilvl="0">
      <w:start w:val="11"/>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rFonts w:ascii="Arial" w:cs="Arial" w:eastAsia="Arial" w:hAnsi="Arial"/>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0"/>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rFonts w:ascii="Arial" w:cs="Arial" w:eastAsia="Arial" w:hAnsi="Arial"/>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3">
    <w:lvl w:ilvl="0">
      <w:start w:val="13"/>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4">
    <w:lvl w:ilvl="0">
      <w:start w:val="12"/>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5">
    <w:lvl w:ilvl="0">
      <w:start w:val="14"/>
      <w:numFmt w:val="decimal"/>
      <w:lvlText w:val="%1."/>
      <w:lvlJc w:val="left"/>
      <w:pPr>
        <w:ind w:left="480" w:hanging="480"/>
      </w:pPr>
      <w:rPr/>
    </w:lvl>
    <w:lvl w:ilvl="1">
      <w:start w:val="1"/>
      <w:numFmt w:val="decimal"/>
      <w:lvlText w:val="%1.%2."/>
      <w:lvlJc w:val="left"/>
      <w:pPr>
        <w:ind w:left="480" w:hanging="48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6">
    <w:lvl w:ilvl="0">
      <w:start w:val="1"/>
      <w:numFmt w:val="lowerLetter"/>
      <w:lvlText w:val="%1)"/>
      <w:lvlJc w:val="left"/>
      <w:pPr>
        <w:ind w:left="840" w:hanging="360"/>
      </w:pPr>
      <w:rPr>
        <w:rFonts w:ascii="Calibri" w:cs="Calibri" w:eastAsia="Calibri" w:hAnsi="Calibri"/>
        <w:b w:val="1"/>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27">
    <w:lvl w:ilvl="0">
      <w:start w:val="1"/>
      <w:numFmt w:val="lowerLetter"/>
      <w:lvlText w:val="%1)"/>
      <w:lvlJc w:val="left"/>
      <w:pPr>
        <w:ind w:left="720" w:hanging="360"/>
      </w:pPr>
      <w:rPr>
        <w:rFonts w:ascii="Calibri" w:cs="Calibri" w:eastAsia="Calibri" w:hAnsi="Calibri"/>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7"/>
      <w:numFmt w:val="decimal"/>
      <w:lvlText w:val="%1."/>
      <w:lvlJc w:val="left"/>
      <w:pPr>
        <w:ind w:left="360" w:hanging="360"/>
      </w:pPr>
      <w:rPr/>
    </w:lvl>
    <w:lvl w:ilvl="1">
      <w:start w:val="6"/>
      <w:numFmt w:val="decimal"/>
      <w:lvlText w:val="%1.%2."/>
      <w:lvlJc w:val="left"/>
      <w:pPr>
        <w:ind w:left="360" w:hanging="360"/>
      </w:pPr>
      <w:rPr>
        <w:b w:val="1"/>
      </w:rPr>
    </w:lvl>
    <w:lvl w:ilvl="2">
      <w:start w:val="1"/>
      <w:numFmt w:val="decimal"/>
      <w:lvlText w:val="%1.%2.%3."/>
      <w:lvlJc w:val="left"/>
      <w:pPr>
        <w:ind w:left="720" w:hanging="720"/>
      </w:pPr>
      <w:rPr>
        <w:rFonts w:ascii="Arial" w:cs="Arial" w:eastAsia="Arial" w:hAnsi="Arial"/>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1854" w:hanging="360"/>
    </w:pPr>
    <w:rPr>
      <w:rFonts w:ascii="Garamond" w:cs="Garamond" w:eastAsia="Garamond" w:hAnsi="Garamond"/>
      <w:b w:val="1"/>
      <w:u w:val="single"/>
    </w:rPr>
  </w:style>
  <w:style w:type="paragraph" w:styleId="Heading2">
    <w:name w:val="heading 2"/>
    <w:basedOn w:val="Normal"/>
    <w:next w:val="Normal"/>
    <w:pPr>
      <w:keepNext w:val="1"/>
      <w:spacing w:after="60" w:before="240" w:lineRule="auto"/>
      <w:ind w:left="2574" w:hanging="360"/>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3294" w:hanging="180"/>
    </w:pPr>
    <w:rPr>
      <w:rFonts w:ascii="Arial" w:cs="Arial" w:eastAsia="Arial" w:hAnsi="Arial"/>
      <w:b w:val="1"/>
      <w:sz w:val="26"/>
      <w:szCs w:val="26"/>
    </w:rPr>
  </w:style>
  <w:style w:type="paragraph" w:styleId="Heading4">
    <w:name w:val="heading 4"/>
    <w:basedOn w:val="Normal"/>
    <w:next w:val="Normal"/>
    <w:pPr>
      <w:keepNext w:val="1"/>
      <w:spacing w:line="480" w:lineRule="auto"/>
      <w:ind w:left="4014" w:hanging="360"/>
      <w:jc w:val="both"/>
    </w:pPr>
    <w:rPr>
      <w:rFonts w:ascii="Arial" w:cs="Arial" w:eastAsia="Arial" w:hAnsi="Arial"/>
      <w:b w:val="1"/>
    </w:rPr>
  </w:style>
  <w:style w:type="paragraph" w:styleId="Heading5">
    <w:name w:val="heading 5"/>
    <w:basedOn w:val="Normal"/>
    <w:next w:val="Normal"/>
    <w:pPr>
      <w:spacing w:after="60" w:before="240" w:lineRule="auto"/>
      <w:ind w:left="4734" w:hanging="360"/>
    </w:pPr>
    <w:rPr>
      <w:rFonts w:ascii="Garamond" w:cs="Garamond" w:eastAsia="Garamond" w:hAnsi="Garamond"/>
      <w:b w:val="1"/>
      <w:i w:val="1"/>
      <w:sz w:val="26"/>
      <w:szCs w:val="26"/>
    </w:rPr>
  </w:style>
  <w:style w:type="paragraph" w:styleId="Heading6">
    <w:name w:val="heading 6"/>
    <w:basedOn w:val="Normal"/>
    <w:next w:val="Normal"/>
    <w:pPr>
      <w:spacing w:after="60" w:before="240" w:lineRule="auto"/>
      <w:ind w:left="5454" w:hanging="18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pPr>
      <w:keepNext w:val="1"/>
      <w:numPr>
        <w:ilvl w:val="6"/>
        <w:numId w:val="1"/>
      </w:numPr>
      <w:tabs>
        <w:tab w:val="left" w:pos="7275"/>
      </w:tabs>
      <w:spacing w:after="120" w:before="120"/>
      <w:jc w:val="both"/>
      <w:outlineLvl w:val="6"/>
    </w:pPr>
    <w:rPr>
      <w:rFonts w:ascii="Arial" w:cs="Arial" w:hAnsi="Arial"/>
      <w:bCs w:val="1"/>
      <w:sz w:val="22"/>
      <w:u w:val="single"/>
    </w:rPr>
  </w:style>
  <w:style w:type="paragraph" w:styleId="Ttulo8">
    <w:name w:val="heading 8"/>
    <w:basedOn w:val="Normal"/>
    <w:next w:val="Normal"/>
    <w:qFormat w:val="1"/>
    <w:pPr>
      <w:keepNext w:val="1"/>
      <w:numPr>
        <w:ilvl w:val="7"/>
        <w:numId w:val="1"/>
      </w:numPr>
      <w:jc w:val="center"/>
      <w:outlineLvl w:val="7"/>
    </w:pPr>
    <w:rPr>
      <w:rFonts w:ascii="Arial" w:cs="Arial" w:hAnsi="Arial"/>
      <w:b w:val="1"/>
      <w:bCs w:val="1"/>
      <w:sz w:val="32"/>
      <w:szCs w:val="32"/>
    </w:rPr>
  </w:style>
  <w:style w:type="paragraph" w:styleId="Ttulo9">
    <w:name w:val="heading 9"/>
    <w:basedOn w:val="Normal"/>
    <w:next w:val="Normal"/>
    <w:qFormat w:val="1"/>
    <w:pPr>
      <w:keepNext w:val="1"/>
      <w:numPr>
        <w:ilvl w:val="8"/>
        <w:numId w:val="1"/>
      </w:numPr>
      <w:tabs>
        <w:tab w:val="left" w:pos="709"/>
      </w:tabs>
      <w:jc w:val="both"/>
      <w:outlineLvl w:val="8"/>
    </w:pPr>
    <w:rPr>
      <w:rFonts w:ascii="Arial" w:cs="Arial" w:hAnsi="Arial"/>
      <w:b w:val="1"/>
      <w:color w:val="000000"/>
      <w:sz w:val="22"/>
      <w:szCs w:val="22"/>
      <w:u w:val="singl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WW8Num1z0" w:customStyle="1">
    <w:name w:val="WW8Num1z0"/>
    <w:rPr>
      <w:rFonts w:hint="default"/>
      <w:b w:val="1"/>
      <w:i w:val="0"/>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rPr>
  </w:style>
  <w:style w:type="character" w:styleId="WW8Num2z1" w:customStyle="1">
    <w:name w:val="WW8Num2z1"/>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rPr>
      <w:rFonts w:hint="default"/>
    </w:rPr>
  </w:style>
  <w:style w:type="character" w:styleId="WW8Num3z1" w:customStyle="1">
    <w:name w:val="WW8Num3z1"/>
    <w:rPr>
      <w:rFonts w:hint="default"/>
      <w:b w:val="1"/>
    </w:rPr>
  </w:style>
  <w:style w:type="character" w:styleId="WW8Num4z0" w:customStyle="1">
    <w:name w:val="WW8Num4z0"/>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rPr>
      <w:rFonts w:hint="default"/>
    </w:rPr>
  </w:style>
  <w:style w:type="character" w:styleId="WW8Num6z0" w:customStyle="1">
    <w:name w:val="WW8Num6z0"/>
    <w:rPr>
      <w:rFonts w:hint="default"/>
      <w:b w:val="1"/>
      <w:i w:val="0"/>
      <w:strike w:val="0"/>
      <w:dstrike w:val="0"/>
      <w:position w:val="0"/>
      <w:sz w:val="24"/>
      <w:vertAlign w:val="baseline"/>
      <w14:shadow w14:algn="none">
        <w14:srgbClr w14:val="000000"/>
      </w14:shadow>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rPr>
      <w:rFonts w:hint="default"/>
    </w:rPr>
  </w:style>
  <w:style w:type="character" w:styleId="WW8Num7z2" w:customStyle="1">
    <w:name w:val="WW8Num7z2"/>
    <w:rPr>
      <w:rFonts w:hint="default"/>
      <w:b w:val="1"/>
    </w:rPr>
  </w:style>
  <w:style w:type="character" w:styleId="WW8Num8z0" w:customStyle="1">
    <w:name w:val="WW8Num8z0"/>
    <w:rPr>
      <w:rFonts w:ascii="Symbol" w:cs="Symbol" w:hAnsi="Symbol" w:hint="default"/>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hint="default"/>
    </w:rPr>
  </w:style>
  <w:style w:type="character" w:styleId="WW8Num10z0" w:customStyle="1">
    <w:name w:val="WW8Num10z0"/>
    <w:rPr>
      <w:rFonts w:hint="default"/>
    </w:rPr>
  </w:style>
  <w:style w:type="character" w:styleId="WW8Num10z1" w:customStyle="1">
    <w:name w:val="WW8Num10z1"/>
    <w:rPr>
      <w:rFonts w:hint="default"/>
      <w:b w:val="1"/>
    </w:rPr>
  </w:style>
  <w:style w:type="character" w:styleId="WW8Num11z0" w:customStyle="1">
    <w:name w:val="WW8Num11z0"/>
  </w:style>
  <w:style w:type="character" w:styleId="WW8Num11z1" w:customStyle="1">
    <w:name w:val="WW8Num11z1"/>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rFonts w:cs="Calibri" w:hint="default"/>
      <w:b w:val="1"/>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ascii="Wingdings" w:cs="Wingdings" w:hAnsi="Wingdings" w:hint="default"/>
    </w:rPr>
  </w:style>
  <w:style w:type="character" w:styleId="WW8Num13z1" w:customStyle="1">
    <w:name w:val="WW8Num13z1"/>
    <w:rPr>
      <w:rFonts w:ascii="Courier New" w:cs="Courier New" w:hAnsi="Courier New" w:hint="default"/>
    </w:rPr>
  </w:style>
  <w:style w:type="character" w:styleId="WW8Num13z3" w:customStyle="1">
    <w:name w:val="WW8Num13z3"/>
    <w:rPr>
      <w:rFonts w:ascii="Symbol" w:cs="Symbol" w:hAnsi="Symbol" w:hint="default"/>
    </w:rPr>
  </w:style>
  <w:style w:type="character" w:styleId="WW8Num14z0" w:customStyle="1">
    <w:name w:val="WW8Num14z0"/>
    <w:rPr>
      <w:rFonts w:ascii="Symbol" w:cs="Symbol" w:hAnsi="Symbol" w:hint="default"/>
    </w:rPr>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rPr>
      <w:rFonts w:ascii="Arial" w:cs="Arial" w:hAnsi="Arial" w:hint="default"/>
      <w:sz w:val="22"/>
    </w:rPr>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rFonts w:hint="default"/>
      <w:b w:val="1"/>
      <w:color w:val="000000"/>
    </w:rPr>
  </w:style>
  <w:style w:type="character" w:styleId="WW8Num16z1" w:customStyle="1">
    <w:name w:val="WW8Num16z1"/>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rPr>
      <w:rFonts w:ascii="Symbol" w:cs="Symbol" w:hAnsi="Symbol" w:hint="default"/>
    </w:rPr>
  </w:style>
  <w:style w:type="character" w:styleId="WW8Num17z1" w:customStyle="1">
    <w:name w:val="WW8Num17z1"/>
    <w:rPr>
      <w:rFonts w:ascii="Courier New" w:cs="Courier New" w:hAnsi="Courier New" w:hint="default"/>
    </w:rPr>
  </w:style>
  <w:style w:type="character" w:styleId="WW8Num17z2" w:customStyle="1">
    <w:name w:val="WW8Num17z2"/>
    <w:rPr>
      <w:rFonts w:ascii="Wingdings" w:cs="Wingdings" w:hAnsi="Wingdings" w:hint="default"/>
    </w:rPr>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rPr>
  </w:style>
  <w:style w:type="character" w:styleId="WW8Num19z1" w:customStyle="1">
    <w:name w:val="WW8Num19z1"/>
    <w:rPr>
      <w:rFonts w:hint="default"/>
      <w:b w:val="1"/>
    </w:rPr>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rPr>
      <w:rFonts w:cs="Calibri" w:hint="default"/>
      <w:b w:val="1"/>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rFonts w:hint="default"/>
    </w:rPr>
  </w:style>
  <w:style w:type="character" w:styleId="WW8Num23z0" w:customStyle="1">
    <w:name w:val="WW8Num23z0"/>
    <w:rPr>
      <w:rFonts w:hint="default"/>
      <w:b w:val="0"/>
      <w:i w:val="0"/>
      <w:strike w:val="0"/>
      <w:dstrike w:val="0"/>
      <w:position w:val="0"/>
      <w:sz w:val="24"/>
      <w:vertAlign w:val="baseline"/>
      <w14:shadow w14:algn="none">
        <w14:srgbClr w14:val="000000"/>
      </w14:shadow>
    </w:rPr>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Fontepargpadro1" w:customStyle="1">
    <w:name w:val="Fonte parág. padrão1"/>
  </w:style>
  <w:style w:type="character" w:styleId="Hyperlink">
    <w:name w:val="Hyperlink"/>
    <w:rPr>
      <w:color w:val="0000ff"/>
      <w:u w:val="single"/>
    </w:rPr>
  </w:style>
  <w:style w:type="character" w:styleId="Nmerodepgina">
    <w:name w:val="page number"/>
    <w:basedOn w:val="Fontepargpadro1"/>
  </w:style>
  <w:style w:type="character" w:styleId="Forte">
    <w:name w:val="Strong"/>
    <w:uiPriority w:val="22"/>
    <w:qFormat w:val="1"/>
    <w:rPr>
      <w:b w:val="1"/>
      <w:bCs w:val="1"/>
    </w:rPr>
  </w:style>
  <w:style w:type="character" w:styleId="d729180" w:customStyle="1">
    <w:name w:val="d729180"/>
    <w:rPr>
      <w:rFonts w:ascii="Arial" w:cs="Arial" w:hAnsi="Arial"/>
      <w:color w:val="000000"/>
      <w:sz w:val="20"/>
      <w:szCs w:val="20"/>
    </w:rPr>
  </w:style>
  <w:style w:type="character" w:styleId="N" w:customStyle="1">
    <w:name w:val="N"/>
    <w:rPr>
      <w:b w:val="1"/>
      <w:bCs w:val="1"/>
    </w:rPr>
  </w:style>
  <w:style w:type="character" w:styleId="RecuodecorpodetextoChar" w:customStyle="1">
    <w:name w:val="Recuo de corpo de texto Char"/>
    <w:rPr>
      <w:sz w:val="24"/>
    </w:rPr>
  </w:style>
  <w:style w:type="character" w:styleId="CorpodetextoChar" w:customStyle="1">
    <w:name w:val="Corpo de texto Char"/>
    <w:rPr>
      <w:sz w:val="24"/>
    </w:rPr>
  </w:style>
  <w:style w:type="character" w:styleId="TextodebaloChar" w:customStyle="1">
    <w:name w:val="Texto de balão Char"/>
    <w:rPr>
      <w:rFonts w:ascii="Tahoma" w:cs="Tahoma" w:hAnsi="Tahoma"/>
      <w:sz w:val="16"/>
      <w:szCs w:val="16"/>
    </w:rPr>
  </w:style>
  <w:style w:type="character" w:styleId="Refdecomentrio1" w:customStyle="1">
    <w:name w:val="Ref. de comentário1"/>
    <w:rPr>
      <w:sz w:val="16"/>
      <w:szCs w:val="16"/>
    </w:rPr>
  </w:style>
  <w:style w:type="character" w:styleId="TextodecomentrioChar" w:customStyle="1">
    <w:name w:val="Texto de comentário Char"/>
    <w:basedOn w:val="Fontepargpadro1"/>
  </w:style>
  <w:style w:type="character" w:styleId="AssuntodocomentrioChar" w:customStyle="1">
    <w:name w:val="Assunto do comentário Char"/>
    <w:rPr>
      <w:b w:val="1"/>
      <w:bCs w:val="1"/>
    </w:rPr>
  </w:style>
  <w:style w:type="character" w:styleId="MenoPendente">
    <w:name w:val="Unresolved Mention"/>
    <w:rPr>
      <w:color w:val="605e5c"/>
      <w:shd w:color="auto" w:fill="e1dfdd" w:val="clear"/>
    </w:rPr>
  </w:style>
  <w:style w:type="character" w:styleId="nfase">
    <w:name w:val="Emphasis"/>
    <w:qFormat w:val="1"/>
    <w:rPr>
      <w:i w:val="1"/>
      <w:iCs w:val="1"/>
    </w:rPr>
  </w:style>
  <w:style w:type="character" w:styleId="Fontepargpadro2" w:customStyle="1">
    <w:name w:val="Fonte parág. padrão2"/>
  </w:style>
  <w:style w:type="character" w:styleId="HiperlinkVisitado">
    <w:name w:val="FollowedHyperlink"/>
    <w:basedOn w:val="Fontepargpadro2"/>
    <w:rPr>
      <w:color w:val="800080"/>
      <w:u w:val="single"/>
    </w:rPr>
  </w:style>
  <w:style w:type="character" w:styleId="ListLabel480" w:customStyle="1">
    <w:name w:val="ListLabel 480"/>
    <w:rPr>
      <w:b w:val="1"/>
    </w:rPr>
  </w:style>
  <w:style w:type="character" w:styleId="ListLabel481" w:customStyle="1">
    <w:name w:val="ListLabel 481"/>
    <w:rPr>
      <w:b w:val="0"/>
      <w:i w:val="0"/>
      <w:strike w:val="0"/>
      <w:dstrike w:val="0"/>
      <w:color w:val="auto"/>
      <w:sz w:val="20"/>
      <w:szCs w:val="20"/>
      <w:u w:val="none"/>
    </w:rPr>
  </w:style>
  <w:style w:type="character" w:styleId="ListLabel482" w:customStyle="1">
    <w:name w:val="ListLabel 482"/>
    <w:rPr>
      <w:rFonts w:ascii="Arial" w:cs="Arial" w:hAnsi="Arial"/>
      <w:b w:val="0"/>
      <w:i w:val="0"/>
      <w:strike w:val="0"/>
      <w:dstrike w:val="0"/>
      <w:color w:val="auto"/>
      <w:sz w:val="20"/>
      <w:szCs w:val="20"/>
    </w:rPr>
  </w:style>
  <w:style w:type="character" w:styleId="ListLabel15" w:customStyle="1">
    <w:name w:val="ListLabel 15"/>
    <w:rPr>
      <w:b w:val="1"/>
    </w:rPr>
  </w:style>
  <w:style w:type="character" w:styleId="ListLabel16" w:customStyle="1">
    <w:name w:val="ListLabel 16"/>
    <w:rPr>
      <w:b w:val="0"/>
      <w:i w:val="0"/>
      <w:strike w:val="0"/>
      <w:dstrike w:val="0"/>
      <w:color w:val="auto"/>
      <w:sz w:val="20"/>
      <w:szCs w:val="20"/>
      <w:u w:val="none"/>
    </w:rPr>
  </w:style>
  <w:style w:type="character" w:styleId="ListLabel17" w:customStyle="1">
    <w:name w:val="ListLabel 17"/>
    <w:rPr>
      <w:rFonts w:ascii="Arial" w:cs="Arial" w:hAnsi="Arial"/>
      <w:b w:val="0"/>
      <w:i w:val="0"/>
      <w:strike w:val="0"/>
      <w:dstrike w:val="0"/>
      <w:color w:val="auto"/>
      <w:sz w:val="20"/>
      <w:szCs w:val="20"/>
    </w:rPr>
  </w:style>
  <w:style w:type="character" w:styleId="ListLabel483" w:customStyle="1">
    <w:name w:val="ListLabel 483"/>
    <w:rPr>
      <w:b w:val="1"/>
    </w:rPr>
  </w:style>
  <w:style w:type="character" w:styleId="ListLabel484" w:customStyle="1">
    <w:name w:val="ListLabel 484"/>
    <w:rPr>
      <w:b w:val="0"/>
      <w:i w:val="0"/>
      <w:strike w:val="0"/>
      <w:dstrike w:val="0"/>
      <w:color w:val="auto"/>
      <w:sz w:val="20"/>
      <w:szCs w:val="20"/>
      <w:u w:val="none"/>
    </w:rPr>
  </w:style>
  <w:style w:type="character" w:styleId="ListLabel485" w:customStyle="1">
    <w:name w:val="ListLabel 485"/>
    <w:rPr>
      <w:rFonts w:ascii="Arial" w:cs="Arial" w:hAnsi="Arial"/>
      <w:b w:val="0"/>
      <w:i w:val="0"/>
      <w:strike w:val="0"/>
      <w:dstrike w:val="0"/>
      <w:color w:val="auto"/>
      <w:sz w:val="20"/>
      <w:szCs w:val="20"/>
    </w:rPr>
  </w:style>
  <w:style w:type="paragraph" w:styleId="Ttulo10" w:customStyle="1">
    <w:name w:val="Título1"/>
    <w:basedOn w:val="Normal"/>
    <w:next w:val="Corpodetexto"/>
    <w:pPr>
      <w:jc w:val="center"/>
    </w:pPr>
    <w:rPr>
      <w:b w:val="1"/>
      <w:sz w:val="32"/>
      <w:szCs w:val="20"/>
    </w:rPr>
  </w:style>
  <w:style w:type="paragraph" w:styleId="Corpodetexto">
    <w:name w:val="Body Text"/>
    <w:basedOn w:val="Normal"/>
    <w:pPr>
      <w:tabs>
        <w:tab w:val="left" w:pos="993"/>
      </w:tabs>
      <w:jc w:val="both"/>
    </w:pPr>
    <w:rPr>
      <w:szCs w:val="20"/>
      <w:lang w:val="x-none"/>
    </w:rPr>
  </w:style>
  <w:style w:type="paragraph" w:styleId="Lista">
    <w:name w:val="List"/>
    <w:basedOn w:val="Normal"/>
    <w:pPr>
      <w:ind w:left="283" w:hanging="283"/>
    </w:pPr>
    <w:rPr>
      <w:rFonts w:ascii="MS Sans Serif" w:cs="MS Sans Serif" w:hAnsi="MS Sans Serif"/>
      <w:sz w:val="20"/>
      <w:szCs w:val="20"/>
    </w:rPr>
  </w:style>
  <w:style w:type="paragraph" w:styleId="Legenda">
    <w:name w:val="caption"/>
    <w:basedOn w:val="Normal"/>
    <w:qFormat w:val="1"/>
    <w:pPr>
      <w:suppressLineNumbers w:val="1"/>
      <w:spacing w:after="120" w:before="120"/>
    </w:pPr>
    <w:rPr>
      <w:rFonts w:cs="Arial"/>
      <w:i w:val="1"/>
      <w:iCs w:val="1"/>
    </w:rPr>
  </w:style>
  <w:style w:type="paragraph" w:styleId="ndice" w:customStyle="1">
    <w:name w:val="Índice"/>
    <w:basedOn w:val="Normal"/>
    <w:pPr>
      <w:suppressLineNumbers w:val="1"/>
    </w:pPr>
    <w:rPr>
      <w:rFonts w:cs="Arial"/>
    </w:rPr>
  </w:style>
  <w:style w:type="paragraph" w:styleId="CabealhoeRodap" w:customStyle="1">
    <w:name w:val="Cabeçalho e Rodapé"/>
    <w:basedOn w:val="Normal"/>
    <w:pPr>
      <w:suppressLineNumbers w:val="1"/>
      <w:tabs>
        <w:tab w:val="center" w:pos="4819"/>
        <w:tab w:val="right" w:pos="9638"/>
      </w:tabs>
    </w:p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DefaultText" w:customStyle="1">
    <w:name w:val="Default Text"/>
    <w:basedOn w:val="Normal"/>
    <w:rPr>
      <w:szCs w:val="20"/>
    </w:rPr>
  </w:style>
  <w:style w:type="paragraph" w:styleId="Recuodecorpodetexto31" w:customStyle="1">
    <w:name w:val="Recuo de corpo de texto 31"/>
    <w:basedOn w:val="Normal"/>
    <w:pPr>
      <w:ind w:firstLine="567"/>
      <w:jc w:val="both"/>
    </w:pPr>
    <w:rPr>
      <w:rFonts w:ascii="Arial" w:cs="Arial" w:hAnsi="Arial"/>
      <w:sz w:val="22"/>
      <w:szCs w:val="20"/>
    </w:rPr>
  </w:style>
  <w:style w:type="paragraph" w:styleId="Corpodetexto31" w:customStyle="1">
    <w:name w:val="Corpo de texto 31"/>
    <w:basedOn w:val="Normal"/>
    <w:pPr>
      <w:ind w:right="-1012"/>
      <w:jc w:val="both"/>
    </w:pPr>
    <w:rPr>
      <w:rFonts w:ascii="Arial" w:cs="Arial" w:hAnsi="Arial"/>
      <w:b w:val="1"/>
    </w:rPr>
  </w:style>
  <w:style w:type="paragraph" w:styleId="Textoembloco1" w:customStyle="1">
    <w:name w:val="Texto em bloco1"/>
    <w:basedOn w:val="Normal"/>
    <w:pPr>
      <w:ind w:left="851" w:right="43" w:hanging="284"/>
      <w:jc w:val="both"/>
    </w:pPr>
    <w:rPr>
      <w:szCs w:val="20"/>
    </w:rPr>
  </w:style>
  <w:style w:type="paragraph" w:styleId="Saudao1" w:customStyle="1">
    <w:name w:val="Saudação1"/>
    <w:basedOn w:val="Normal"/>
    <w:pPr>
      <w:jc w:val="both"/>
    </w:pPr>
    <w:rPr>
      <w:rFonts w:ascii="Arial" w:cs="Arial" w:hAnsi="Arial"/>
      <w:szCs w:val="20"/>
    </w:rPr>
  </w:style>
  <w:style w:type="paragraph" w:styleId="Recuodecorpodetexto">
    <w:name w:val="Body Text Indent"/>
    <w:basedOn w:val="Normal"/>
    <w:pPr>
      <w:ind w:left="1701" w:hanging="1701"/>
      <w:jc w:val="both"/>
    </w:pPr>
    <w:rPr>
      <w:szCs w:val="20"/>
      <w:lang w:val="x-none"/>
    </w:rPr>
  </w:style>
  <w:style w:type="paragraph" w:styleId="TextosemFormatao1" w:customStyle="1">
    <w:name w:val="Texto sem Formatação1"/>
    <w:basedOn w:val="Normal"/>
    <w:rPr>
      <w:rFonts w:ascii="Courier New" w:cs="Courier New" w:hAnsi="Courier New"/>
      <w:sz w:val="20"/>
      <w:szCs w:val="20"/>
    </w:rPr>
  </w:style>
  <w:style w:type="paragraph" w:styleId="Recuodecorpodetexto21" w:customStyle="1">
    <w:name w:val="Recuo de corpo de texto 21"/>
    <w:basedOn w:val="Normal"/>
    <w:pPr>
      <w:ind w:left="1260" w:hanging="720"/>
      <w:jc w:val="both"/>
    </w:pPr>
    <w:rPr>
      <w:rFonts w:ascii="Arial" w:cs="Arial" w:hAnsi="Arial"/>
      <w:bCs w:val="1"/>
      <w:color w:val="ff6600"/>
      <w:sz w:val="22"/>
      <w:szCs w:val="22"/>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hAnsi="Arial Unicode MS" w:hint="eastAsia"/>
      <w:sz w:val="20"/>
      <w:szCs w:val="20"/>
    </w:rPr>
  </w:style>
  <w:style w:type="paragraph" w:styleId="Corpodetexto22" w:customStyle="1">
    <w:name w:val="Corpo de texto 22"/>
    <w:basedOn w:val="Normal"/>
    <w:pPr>
      <w:spacing w:after="120"/>
      <w:jc w:val="both"/>
    </w:pPr>
    <w:rPr>
      <w:rFonts w:ascii="Arial" w:cs="Arial" w:hAnsi="Arial"/>
      <w:color w:val="3366ff"/>
      <w:sz w:val="22"/>
      <w:szCs w:val="22"/>
    </w:rPr>
  </w:style>
  <w:style w:type="paragraph" w:styleId="NormalWeb">
    <w:name w:val="Normal (Web)"/>
    <w:basedOn w:val="Normal"/>
    <w:pPr>
      <w:spacing w:after="280" w:before="280"/>
    </w:pPr>
    <w:rPr>
      <w:rFonts w:ascii="Arial Unicode MS" w:cs="Arial Unicode MS" w:eastAsia="Arial Unicode MS" w:hAnsi="Arial Unicode MS" w:hint="eastAsia"/>
    </w:rPr>
  </w:style>
  <w:style w:type="paragraph" w:styleId="texto1" w:customStyle="1">
    <w:name w:val="texto1"/>
    <w:basedOn w:val="Normal"/>
    <w:pPr>
      <w:spacing w:after="280" w:before="280" w:line="300" w:lineRule="atLeast"/>
      <w:jc w:val="both"/>
    </w:pPr>
    <w:rPr>
      <w:rFonts w:ascii="Arial" w:cs="Arial" w:hAnsi="Arial"/>
      <w:sz w:val="17"/>
      <w:szCs w:val="17"/>
    </w:rPr>
  </w:style>
  <w:style w:type="paragraph" w:styleId="p-integra" w:customStyle="1">
    <w:name w:val="p-integra"/>
    <w:basedOn w:val="Normal"/>
    <w:pPr>
      <w:spacing w:after="280" w:before="280"/>
    </w:pPr>
    <w:rPr>
      <w:rFonts w:ascii="Arial Unicode MS" w:cs="Arial Unicode MS" w:eastAsia="Arial Unicode MS" w:hAnsi="Arial Unicode MS"/>
    </w:rPr>
  </w:style>
  <w:style w:type="paragraph" w:styleId="MapadoDocumento1" w:customStyle="1">
    <w:name w:val="Mapa do Documento1"/>
    <w:basedOn w:val="Normal"/>
    <w:pPr>
      <w:shd w:color="auto" w:fill="000080" w:val="clear"/>
    </w:pPr>
    <w:rPr>
      <w:rFonts w:ascii="Tahoma" w:cs="Tahoma" w:hAnsi="Tahoma"/>
      <w:sz w:val="20"/>
      <w:szCs w:val="20"/>
    </w:rPr>
  </w:style>
  <w:style w:type="paragraph" w:styleId="BodyText21" w:customStyle="1">
    <w:name w:val="Body Text 21"/>
    <w:basedOn w:val="Normal"/>
    <w:pPr>
      <w:jc w:val="both"/>
    </w:pPr>
    <w:rPr>
      <w:szCs w:val="20"/>
    </w:rPr>
  </w:style>
  <w:style w:type="paragraph" w:styleId="Recuodecorpodetexto22" w:customStyle="1">
    <w:name w:val="Recuo de corpo de texto 22"/>
    <w:basedOn w:val="Normal"/>
    <w:pPr>
      <w:spacing w:line="280" w:lineRule="atLeast"/>
      <w:ind w:left="567"/>
      <w:jc w:val="both"/>
    </w:pPr>
    <w:rPr>
      <w:rFonts w:ascii="Arial" w:cs="Arial" w:hAnsi="Arial"/>
      <w:szCs w:val="20"/>
    </w:rPr>
  </w:style>
  <w:style w:type="paragraph" w:styleId="BodyText25" w:customStyle="1">
    <w:name w:val="Body Text 25"/>
    <w:basedOn w:val="Normal"/>
    <w:pPr>
      <w:tabs>
        <w:tab w:val="left" w:pos="779"/>
        <w:tab w:val="left" w:pos="2480"/>
        <w:tab w:val="left" w:pos="9142"/>
      </w:tabs>
      <w:spacing w:line="280" w:lineRule="atLeast"/>
      <w:jc w:val="both"/>
    </w:pPr>
    <w:rPr>
      <w:rFonts w:ascii="Arial" w:cs="Arial" w:hAnsi="Arial"/>
      <w:b w:val="1"/>
      <w:szCs w:val="20"/>
    </w:rPr>
  </w:style>
  <w:style w:type="paragraph" w:styleId="BodyText22" w:customStyle="1">
    <w:name w:val="Body Text 22"/>
    <w:basedOn w:val="Normal"/>
    <w:pPr>
      <w:spacing w:line="280" w:lineRule="atLeast"/>
      <w:jc w:val="both"/>
    </w:pPr>
    <w:rPr>
      <w:rFonts w:ascii="Arial" w:cs="Arial" w:hAnsi="Arial"/>
      <w:sz w:val="20"/>
      <w:szCs w:val="20"/>
    </w:rPr>
  </w:style>
  <w:style w:type="paragraph" w:styleId="Recuodecorpodetexto32" w:customStyle="1">
    <w:name w:val="Recuo de corpo de texto 32"/>
    <w:basedOn w:val="Normal"/>
    <w:pPr>
      <w:ind w:left="851"/>
      <w:jc w:val="both"/>
    </w:pPr>
    <w:rPr>
      <w:rFonts w:ascii="Arial" w:cs="Arial" w:hAnsi="Arial"/>
      <w:szCs w:val="20"/>
    </w:rPr>
  </w:style>
  <w:style w:type="paragraph" w:styleId="t2" w:customStyle="1">
    <w:name w:val="t2"/>
    <w:basedOn w:val="Normal"/>
    <w:pPr>
      <w:tabs>
        <w:tab w:val="left" w:pos="360"/>
      </w:tabs>
      <w:spacing w:before="120"/>
      <w:jc w:val="both"/>
    </w:pPr>
    <w:rPr>
      <w:rFonts w:ascii="Arial" w:cs="Arial" w:hAnsi="Arial"/>
      <w:b w:val="1"/>
      <w:szCs w:val="20"/>
    </w:rPr>
  </w:style>
  <w:style w:type="paragraph" w:styleId="Corpodetexto32" w:customStyle="1">
    <w:name w:val="Corpo de texto 32"/>
    <w:basedOn w:val="Normal"/>
    <w:pPr>
      <w:jc w:val="both"/>
    </w:pPr>
    <w:rPr>
      <w:rFonts w:ascii="Arial" w:cs="Arial" w:hAnsi="Arial"/>
      <w:color w:val="000000"/>
      <w:szCs w:val="20"/>
    </w:rPr>
  </w:style>
  <w:style w:type="paragraph" w:styleId="Corpodetexto21" w:customStyle="1">
    <w:name w:val="Corpo de texto 21"/>
    <w:basedOn w:val="Normal"/>
    <w:pPr>
      <w:spacing w:line="280" w:lineRule="atLeast"/>
      <w:ind w:left="1134"/>
      <w:jc w:val="both"/>
    </w:pPr>
    <w:rPr>
      <w:rFonts w:ascii="Arial" w:cs="Arial" w:hAnsi="Arial"/>
      <w:szCs w:val="20"/>
    </w:rPr>
  </w:style>
  <w:style w:type="paragraph" w:styleId="PargrafodaLista">
    <w:name w:val="List Paragraph"/>
    <w:basedOn w:val="Normal"/>
    <w:qFormat w:val="1"/>
    <w:pPr>
      <w:ind w:left="708"/>
    </w:pPr>
  </w:style>
  <w:style w:type="paragraph" w:styleId="Default" w:customStyle="1">
    <w:name w:val="Default"/>
    <w:pPr>
      <w:suppressAutoHyphens w:val="1"/>
      <w:autoSpaceDE w:val="0"/>
    </w:pPr>
    <w:rPr>
      <w:rFonts w:ascii="Arial" w:cs="Arial" w:hAnsi="Arial"/>
      <w:color w:val="000000"/>
      <w:lang w:eastAsia="zh-CN"/>
    </w:rPr>
  </w:style>
  <w:style w:type="paragraph" w:styleId="Recuodecorpodetexto321" w:customStyle="1">
    <w:name w:val="Recuo de corpo de texto 321"/>
    <w:basedOn w:val="Normal"/>
    <w:pPr>
      <w:widowControl w:val="0"/>
      <w:ind w:left="1418"/>
      <w:jc w:val="both"/>
    </w:pPr>
    <w:rPr>
      <w:rFonts w:ascii="Arial" w:cs="Arial" w:hAnsi="Arial"/>
      <w:szCs w:val="20"/>
    </w:rPr>
  </w:style>
  <w:style w:type="paragraph" w:styleId="Corpodeeditalpadro" w:customStyle="1">
    <w:name w:val="Corpo de edital padrão"/>
    <w:basedOn w:val="Normal"/>
    <w:pPr>
      <w:tabs>
        <w:tab w:val="left" w:pos="850"/>
      </w:tabs>
      <w:spacing w:after="170" w:line="100" w:lineRule="atLeast"/>
      <w:jc w:val="both"/>
    </w:pPr>
    <w:rPr>
      <w:rFonts w:ascii="Arial" w:cs="Arial" w:hAnsi="Arial"/>
      <w:sz w:val="22"/>
      <w:szCs w:val="22"/>
    </w:rPr>
  </w:style>
  <w:style w:type="paragraph" w:styleId="Recuonormal1" w:customStyle="1">
    <w:name w:val="Recuo normal1"/>
    <w:basedOn w:val="Normal"/>
    <w:pPr>
      <w:spacing w:after="120" w:before="120"/>
      <w:ind w:left="708"/>
      <w:jc w:val="both"/>
    </w:pPr>
    <w:rPr>
      <w:rFonts w:ascii="Arial" w:cs="Arial" w:hAnsi="Arial"/>
      <w:sz w:val="22"/>
      <w:szCs w:val="20"/>
    </w:rPr>
  </w:style>
  <w:style w:type="paragraph" w:styleId="Textodebalo">
    <w:name w:val="Balloon Text"/>
    <w:basedOn w:val="Normal"/>
    <w:rPr>
      <w:rFonts w:ascii="Tahoma" w:cs="Tahoma" w:hAnsi="Tahoma"/>
      <w:sz w:val="16"/>
      <w:szCs w:val="16"/>
      <w:lang w:val="x-none"/>
    </w:rPr>
  </w:style>
  <w:style w:type="paragraph" w:styleId="Textodecomentrio1" w:customStyle="1">
    <w:name w:val="Texto de comentário1"/>
    <w:basedOn w:val="Normal"/>
    <w:rPr>
      <w:sz w:val="20"/>
      <w:szCs w:val="20"/>
    </w:rPr>
  </w:style>
  <w:style w:type="paragraph" w:styleId="Assuntodocomentrio">
    <w:name w:val="annotation subject"/>
    <w:basedOn w:val="Textodecomentrio1"/>
    <w:next w:val="Textodecomentrio1"/>
    <w:rPr>
      <w:b w:val="1"/>
      <w:bCs w:val="1"/>
      <w:lang w:val="x-none"/>
    </w:rPr>
  </w:style>
  <w:style w:type="paragraph" w:styleId="Reviso">
    <w:name w:val="Revision"/>
    <w:pPr>
      <w:suppressAutoHyphens w:val="1"/>
    </w:pPr>
    <w:rPr>
      <w:lang w:eastAsia="zh-CN"/>
    </w:rPr>
  </w:style>
  <w:style w:type="paragraph" w:styleId="Contedodoquadro" w:customStyle="1">
    <w:name w:val="Conteúdo do quadro"/>
    <w:basedOn w:val="Normal"/>
  </w:style>
  <w:style w:type="paragraph" w:styleId="Nivel3" w:customStyle="1">
    <w:name w:val="Nivel 3"/>
    <w:basedOn w:val="Normal"/>
    <w:pPr>
      <w:numPr>
        <w:numId w:val="4"/>
      </w:numPr>
      <w:spacing w:after="120" w:before="120" w:line="276" w:lineRule="auto"/>
      <w:ind w:left="425" w:firstLine="0"/>
      <w:jc w:val="both"/>
    </w:pPr>
    <w:rPr>
      <w:rFonts w:ascii="Arial" w:cs="Arial" w:hAnsi="Arial"/>
      <w:color w:val="000000"/>
      <w:sz w:val="20"/>
      <w:szCs w:val="20"/>
    </w:rPr>
  </w:style>
  <w:style w:type="paragraph" w:styleId="Corpodetexto211" w:customStyle="1">
    <w:name w:val="Corpo de texto 211"/>
    <w:basedOn w:val="Normal"/>
    <w:pPr>
      <w:spacing w:line="280" w:lineRule="atLeast"/>
      <w:ind w:left="1134"/>
      <w:jc w:val="both"/>
    </w:pPr>
    <w:rPr>
      <w:rFonts w:ascii="Arial" w:cs="Arial" w:eastAsia="Calibri" w:hAnsi="Arial"/>
    </w:rPr>
  </w:style>
  <w:style w:type="character" w:styleId="CabealhoChar" w:customStyle="1">
    <w:name w:val="Cabeçalho Char"/>
    <w:aliases w:val="Cabeçalho superior Char,Heading 1a Char"/>
    <w:link w:val="Cabealho"/>
    <w:uiPriority w:val="99"/>
    <w:rsid w:val="00AF03C3"/>
    <w:rPr>
      <w:sz w:val="24"/>
      <w:szCs w:val="24"/>
      <w:lang w:eastAsia="zh-CN"/>
    </w:rPr>
  </w:style>
  <w:style w:type="character" w:styleId="Refdecomentrio">
    <w:name w:val="annotation reference"/>
    <w:basedOn w:val="Fontepargpadro"/>
    <w:uiPriority w:val="99"/>
    <w:semiHidden w:val="1"/>
    <w:unhideWhenUsed w:val="1"/>
    <w:rsid w:val="00DB48E5"/>
    <w:rPr>
      <w:sz w:val="16"/>
      <w:szCs w:val="16"/>
    </w:rPr>
  </w:style>
  <w:style w:type="paragraph" w:styleId="Textodecomentrio">
    <w:name w:val="annotation text"/>
    <w:basedOn w:val="Normal"/>
    <w:link w:val="TextodecomentrioChar1"/>
    <w:uiPriority w:val="99"/>
    <w:unhideWhenUsed w:val="1"/>
    <w:rsid w:val="00DB48E5"/>
    <w:rPr>
      <w:sz w:val="20"/>
      <w:szCs w:val="20"/>
    </w:rPr>
  </w:style>
  <w:style w:type="character" w:styleId="TextodecomentrioChar1" w:customStyle="1">
    <w:name w:val="Texto de comentário Char1"/>
    <w:basedOn w:val="Fontepargpadro"/>
    <w:link w:val="Textodecomentrio"/>
    <w:uiPriority w:val="99"/>
    <w:rsid w:val="00DB48E5"/>
    <w:rPr>
      <w:lang w:eastAsia="zh-CN"/>
    </w:rPr>
  </w:style>
  <w:style w:type="table" w:styleId="Tabelacomgrade">
    <w:name w:val="Table Grid"/>
    <w:basedOn w:val="Tabelanormal"/>
    <w:uiPriority w:val="39"/>
    <w:rsid w:val="00F946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odapChar" w:customStyle="1">
    <w:name w:val="Rodapé Char"/>
    <w:basedOn w:val="Fontepargpadro"/>
    <w:link w:val="Rodap"/>
    <w:uiPriority w:val="99"/>
    <w:rsid w:val="007844E9"/>
    <w:rPr>
      <w:sz w:val="24"/>
      <w:szCs w:val="24"/>
      <w:lang w:eastAsia="zh-CN"/>
    </w:rPr>
  </w:style>
  <w:style w:type="table" w:styleId="2" w:customStyle="1">
    <w:name w:val="2"/>
    <w:basedOn w:val="TableNormal1"/>
    <w:tblPr>
      <w:tblStyleRowBandSize w:val="1"/>
      <w:tblStyleColBandSize w:val="1"/>
      <w:tblCellMar>
        <w:top w:w="100.0" w:type="dxa"/>
        <w:left w:w="100.0" w:type="dxa"/>
        <w:bottom w:w="100.0" w:type="dxa"/>
        <w:right w:w="100.0" w:type="dxa"/>
      </w:tblCellMar>
    </w:tblPr>
  </w:style>
  <w:style w:type="table" w:styleId="1" w:customStyle="1">
    <w:name w:val="1"/>
    <w:basedOn w:val="TableNormal1"/>
    <w:tblPr>
      <w:tblStyleRowBandSize w:val="1"/>
      <w:tblStyleColBandSize w:val="1"/>
      <w:tblCellMar>
        <w:top w:w="100.0" w:type="dxa"/>
        <w:left w:w="100.0" w:type="dxa"/>
        <w:bottom w:w="100.0" w:type="dxa"/>
        <w:right w:w="100.0" w:type="dxa"/>
      </w:tblCellMar>
    </w:tbl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top w:w="100.0" w:type="dxa"/>
        <w:left w:w="100.0" w:type="dxa"/>
        <w:bottom w:w="100.0" w:type="dxa"/>
        <w:right w:w="100.0" w:type="dxa"/>
      </w:tblCellMar>
    </w:tbl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jc w:val="both"/>
    </w:pPr>
    <w:rPr>
      <w:rFonts w:ascii="Arial" w:cs="Arial" w:eastAsia="Arial" w:hAnsi="Arial"/>
      <w:b w:val="1"/>
      <w:color w:val="0066ff"/>
      <w:sz w:val="22"/>
      <w:szCs w:val="22"/>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Ci1xkk6e4swEwJ7O4YeAwxew==">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2024-02-22T18:26:00Z</dcterms:created>
  <dc:creator>d749276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0x010100C1BD87A427708443AE665962BB129B72</vt:lpwstr>
  </property>
</Properties>
</file>